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1134"/>
        <w:gridCol w:w="1417"/>
        <w:gridCol w:w="2977"/>
        <w:gridCol w:w="992"/>
        <w:gridCol w:w="2693"/>
      </w:tblGrid>
      <w:tr w:rsidR="00C90E94" w:rsidRPr="00D24467" w:rsidTr="00D94311">
        <w:trPr>
          <w:trHeight w:val="404"/>
          <w:tblHeader/>
        </w:trPr>
        <w:tc>
          <w:tcPr>
            <w:tcW w:w="14283" w:type="dxa"/>
            <w:gridSpan w:val="7"/>
            <w:shd w:val="clear" w:color="auto" w:fill="8DC5E0"/>
          </w:tcPr>
          <w:p w:rsidR="00C90E94" w:rsidRPr="00D24467" w:rsidRDefault="00C90E94" w:rsidP="00D94311">
            <w:pPr>
              <w:pStyle w:val="Titulek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bookmarkStart w:id="0" w:name="_Toc369090160"/>
            <w:r w:rsidRPr="00D24467">
              <w:rPr>
                <w:rFonts w:asciiTheme="minorHAnsi" w:hAnsiTheme="minorHAnsi"/>
                <w:sz w:val="22"/>
                <w:szCs w:val="22"/>
              </w:rPr>
              <w:t xml:space="preserve">Tab. </w:t>
            </w:r>
            <w:r w:rsidRPr="00D24467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D24467">
              <w:rPr>
                <w:rFonts w:asciiTheme="minorHAnsi" w:hAnsiTheme="minorHAnsi"/>
                <w:sz w:val="22"/>
                <w:szCs w:val="22"/>
              </w:rPr>
              <w:instrText xml:space="preserve"> SEQ Tab._ \* ARABIC </w:instrText>
            </w:r>
            <w:r w:rsidRPr="00D2446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5</w:t>
            </w:r>
            <w:r w:rsidRPr="00D2446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D24467">
              <w:rPr>
                <w:rFonts w:asciiTheme="minorHAnsi" w:hAnsiTheme="minorHAnsi"/>
                <w:sz w:val="22"/>
                <w:szCs w:val="22"/>
              </w:rPr>
              <w:t xml:space="preserve"> - OTEVŘENÉ VÝZVY V INTEGROVANÉM OP</w:t>
            </w:r>
            <w:bookmarkEnd w:id="0"/>
          </w:p>
        </w:tc>
      </w:tr>
      <w:tr w:rsidR="00C90E94" w:rsidRPr="00D24467" w:rsidTr="00D94311">
        <w:trPr>
          <w:trHeight w:val="894"/>
          <w:tblHeader/>
        </w:trPr>
        <w:tc>
          <w:tcPr>
            <w:tcW w:w="4361" w:type="dxa"/>
            <w:shd w:val="clear" w:color="auto" w:fill="FFCC00"/>
            <w:vAlign w:val="center"/>
          </w:tcPr>
          <w:p w:rsidR="00C90E94" w:rsidRPr="00D24467" w:rsidRDefault="00C90E94" w:rsidP="00D94311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24467">
              <w:rPr>
                <w:rFonts w:asciiTheme="minorHAnsi" w:hAnsiTheme="minorHAnsi"/>
                <w:b/>
                <w:sz w:val="20"/>
                <w:szCs w:val="20"/>
              </w:rPr>
              <w:t>Oblast podpory</w:t>
            </w:r>
          </w:p>
        </w:tc>
        <w:tc>
          <w:tcPr>
            <w:tcW w:w="709" w:type="dxa"/>
            <w:shd w:val="clear" w:color="auto" w:fill="FFCC00"/>
            <w:vAlign w:val="center"/>
          </w:tcPr>
          <w:p w:rsidR="00C90E94" w:rsidRPr="00D24467" w:rsidRDefault="00C90E94" w:rsidP="00D94311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Číslo výzvy</w:t>
            </w:r>
          </w:p>
        </w:tc>
        <w:tc>
          <w:tcPr>
            <w:tcW w:w="1134" w:type="dxa"/>
            <w:shd w:val="clear" w:color="auto" w:fill="FFCC00"/>
            <w:vAlign w:val="center"/>
          </w:tcPr>
          <w:p w:rsidR="00C90E94" w:rsidRPr="00D24467" w:rsidRDefault="00C90E94" w:rsidP="00D94311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24467">
              <w:rPr>
                <w:rFonts w:asciiTheme="minorHAnsi" w:hAnsiTheme="minorHAnsi"/>
                <w:b/>
                <w:sz w:val="20"/>
                <w:szCs w:val="20"/>
              </w:rPr>
              <w:t>Zahájení příjmu žádostí</w:t>
            </w:r>
          </w:p>
        </w:tc>
        <w:tc>
          <w:tcPr>
            <w:tcW w:w="1417" w:type="dxa"/>
            <w:shd w:val="clear" w:color="auto" w:fill="FFCC00"/>
            <w:vAlign w:val="center"/>
          </w:tcPr>
          <w:p w:rsidR="00C90E94" w:rsidRPr="00D24467" w:rsidRDefault="00C90E94" w:rsidP="00D94311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24467">
              <w:rPr>
                <w:rFonts w:asciiTheme="minorHAnsi" w:hAnsiTheme="minorHAnsi"/>
                <w:b/>
                <w:sz w:val="20"/>
                <w:szCs w:val="20"/>
              </w:rPr>
              <w:t>Ukončení příjmu žádostí</w:t>
            </w:r>
          </w:p>
        </w:tc>
        <w:tc>
          <w:tcPr>
            <w:tcW w:w="2977" w:type="dxa"/>
            <w:shd w:val="clear" w:color="auto" w:fill="FFCC00"/>
            <w:vAlign w:val="center"/>
          </w:tcPr>
          <w:p w:rsidR="00C90E94" w:rsidRPr="00D24467" w:rsidRDefault="00C90E94" w:rsidP="00D94311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24467">
              <w:rPr>
                <w:rFonts w:asciiTheme="minorHAnsi" w:hAnsiTheme="minorHAnsi"/>
                <w:b/>
                <w:sz w:val="20"/>
                <w:szCs w:val="20"/>
              </w:rPr>
              <w:t>Typ oprávněného žadatele</w:t>
            </w:r>
          </w:p>
        </w:tc>
        <w:tc>
          <w:tcPr>
            <w:tcW w:w="992" w:type="dxa"/>
            <w:shd w:val="clear" w:color="auto" w:fill="FFCC00"/>
            <w:vAlign w:val="center"/>
          </w:tcPr>
          <w:p w:rsidR="00C90E94" w:rsidRPr="00D24467" w:rsidRDefault="00C90E94" w:rsidP="00D94311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24467">
              <w:rPr>
                <w:rFonts w:asciiTheme="minorHAnsi" w:hAnsiTheme="minorHAnsi"/>
                <w:b/>
                <w:sz w:val="20"/>
                <w:szCs w:val="20"/>
              </w:rPr>
              <w:t>Alokace na výzvu (EU+NZ)</w:t>
            </w:r>
          </w:p>
          <w:p w:rsidR="00C90E94" w:rsidRPr="00D24467" w:rsidRDefault="00C90E94" w:rsidP="00D94311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24467">
              <w:rPr>
                <w:rFonts w:asciiTheme="minorHAnsi" w:hAnsiTheme="minorHAnsi"/>
                <w:b/>
                <w:sz w:val="20"/>
                <w:szCs w:val="20"/>
              </w:rPr>
              <w:t>v mil. Kč</w:t>
            </w:r>
          </w:p>
        </w:tc>
        <w:tc>
          <w:tcPr>
            <w:tcW w:w="2693" w:type="dxa"/>
            <w:shd w:val="clear" w:color="auto" w:fill="FFCC00"/>
            <w:vAlign w:val="center"/>
          </w:tcPr>
          <w:p w:rsidR="00C90E94" w:rsidRPr="00D24467" w:rsidRDefault="00C90E94" w:rsidP="00D94311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24467">
              <w:rPr>
                <w:rFonts w:asciiTheme="minorHAnsi" w:hAnsiTheme="minorHAnsi"/>
                <w:b/>
                <w:sz w:val="20"/>
                <w:szCs w:val="20"/>
              </w:rPr>
              <w:t>Odkaz na web</w:t>
            </w:r>
          </w:p>
        </w:tc>
      </w:tr>
      <w:tr w:rsidR="00F03F08" w:rsidRPr="00A45973" w:rsidTr="00D94311">
        <w:trPr>
          <w:trHeight w:val="1276"/>
        </w:trPr>
        <w:tc>
          <w:tcPr>
            <w:tcW w:w="4361" w:type="dxa"/>
            <w:vAlign w:val="center"/>
          </w:tcPr>
          <w:p w:rsidR="00F03F08" w:rsidRDefault="00F03F08" w:rsidP="006E6AA3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3.2 Služby v oblasti veřejného zdraví</w:t>
            </w:r>
          </w:p>
          <w:p w:rsidR="00F03F08" w:rsidRPr="00D24467" w:rsidRDefault="00F03F08" w:rsidP="006E6AA3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3.2 </w:t>
            </w:r>
            <w:r w:rsidRPr="002D3C1B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Pr="002D3C1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2D3C1B">
              <w:rPr>
                <w:rFonts w:asciiTheme="minorHAnsi" w:hAnsiTheme="minorHAnsi"/>
                <w:sz w:val="20"/>
                <w:szCs w:val="20"/>
              </w:rPr>
              <w:t>odernizace a obnova přístrojového vybavení (zdravotnických prostředků) národních sítí zdravotnických zařízení včetně technického zázemí</w:t>
            </w:r>
          </w:p>
        </w:tc>
        <w:tc>
          <w:tcPr>
            <w:tcW w:w="709" w:type="dxa"/>
            <w:vAlign w:val="center"/>
          </w:tcPr>
          <w:p w:rsidR="00F03F08" w:rsidRPr="00D24467" w:rsidRDefault="00F03F08" w:rsidP="006E6AA3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F03F08" w:rsidRPr="00D24467" w:rsidRDefault="00F03F08" w:rsidP="001F71FC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1F71FC">
              <w:rPr>
                <w:rFonts w:asciiTheme="minorHAnsi" w:hAnsiTheme="minorHAnsi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</w:rPr>
              <w:t>. 2. 2015</w:t>
            </w:r>
          </w:p>
        </w:tc>
        <w:tc>
          <w:tcPr>
            <w:tcW w:w="1417" w:type="dxa"/>
            <w:vAlign w:val="center"/>
          </w:tcPr>
          <w:p w:rsidR="00F03F08" w:rsidRPr="00D24467" w:rsidRDefault="00F03F08" w:rsidP="006E6AA3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1F71FC">
              <w:rPr>
                <w:rFonts w:asciiTheme="minorHAnsi" w:hAnsiTheme="minorHAnsi"/>
                <w:sz w:val="20"/>
                <w:szCs w:val="20"/>
              </w:rPr>
              <w:t>0. 2. 2015</w:t>
            </w:r>
          </w:p>
        </w:tc>
        <w:tc>
          <w:tcPr>
            <w:tcW w:w="2977" w:type="dxa"/>
            <w:vAlign w:val="center"/>
          </w:tcPr>
          <w:p w:rsidR="00F03F08" w:rsidRPr="00ED02A9" w:rsidRDefault="00F03F08" w:rsidP="008B511D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D02A9">
              <w:rPr>
                <w:rFonts w:asciiTheme="minorHAnsi" w:hAnsiTheme="minorHAnsi"/>
                <w:sz w:val="20"/>
                <w:szCs w:val="20"/>
              </w:rPr>
              <w:t>Příspěvkové organizace zřizované Ministerstvem zdravotnictví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ED02A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F03F08" w:rsidRPr="00D24467" w:rsidRDefault="00F03F08" w:rsidP="001F71FC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D02A9">
              <w:rPr>
                <w:rFonts w:asciiTheme="minorHAnsi" w:hAnsiTheme="minorHAnsi"/>
                <w:sz w:val="20"/>
                <w:szCs w:val="20"/>
              </w:rPr>
              <w:t>Pří</w:t>
            </w:r>
            <w:r>
              <w:rPr>
                <w:rFonts w:asciiTheme="minorHAnsi" w:hAnsiTheme="minorHAnsi"/>
                <w:sz w:val="20"/>
                <w:szCs w:val="20"/>
              </w:rPr>
              <w:t>spěvkové organizace zřizované MO</w:t>
            </w:r>
            <w:r w:rsidRPr="00ED02A9">
              <w:rPr>
                <w:rFonts w:asciiTheme="minorHAnsi" w:hAnsiTheme="minorHAnsi"/>
                <w:sz w:val="20"/>
                <w:szCs w:val="20"/>
              </w:rPr>
              <w:t xml:space="preserve"> ČR (</w:t>
            </w:r>
            <w:r w:rsidR="001F71FC">
              <w:rPr>
                <w:rFonts w:asciiTheme="minorHAnsi" w:hAnsiTheme="minorHAnsi"/>
                <w:sz w:val="20"/>
                <w:szCs w:val="20"/>
              </w:rPr>
              <w:t>o</w:t>
            </w:r>
            <w:r w:rsidRPr="00ED02A9">
              <w:rPr>
                <w:rFonts w:asciiTheme="minorHAnsi" w:hAnsiTheme="minorHAnsi"/>
                <w:sz w:val="20"/>
                <w:szCs w:val="20"/>
              </w:rPr>
              <w:t xml:space="preserve">rganizace </w:t>
            </w:r>
            <w:r w:rsidR="001F71FC" w:rsidRPr="00ED02A9">
              <w:rPr>
                <w:rFonts w:asciiTheme="minorHAnsi" w:hAnsiTheme="minorHAnsi"/>
                <w:sz w:val="20"/>
                <w:szCs w:val="20"/>
              </w:rPr>
              <w:t>zřizované nebo zakládané</w:t>
            </w:r>
            <w:r w:rsidRPr="00ED02A9">
              <w:rPr>
                <w:rFonts w:asciiTheme="minorHAnsi" w:hAnsiTheme="minorHAnsi"/>
                <w:sz w:val="20"/>
                <w:szCs w:val="20"/>
              </w:rPr>
              <w:t xml:space="preserve"> kraji</w:t>
            </w:r>
            <w:r>
              <w:rPr>
                <w:rFonts w:asciiTheme="minorHAnsi" w:hAnsi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  <w:vAlign w:val="center"/>
          </w:tcPr>
          <w:p w:rsidR="00F03F08" w:rsidRPr="001F71FC" w:rsidRDefault="001F71FC" w:rsidP="00F03F08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1F71FC">
              <w:rPr>
                <w:rFonts w:asciiTheme="minorHAnsi" w:hAnsiTheme="minorHAnsi"/>
                <w:sz w:val="20"/>
                <w:szCs w:val="20"/>
              </w:rPr>
              <w:t>2 110,0</w:t>
            </w:r>
          </w:p>
        </w:tc>
        <w:tc>
          <w:tcPr>
            <w:tcW w:w="2693" w:type="dxa"/>
            <w:vAlign w:val="center"/>
          </w:tcPr>
          <w:p w:rsidR="00F03F08" w:rsidRPr="00513E03" w:rsidRDefault="00F03F08" w:rsidP="00D94311">
            <w:pPr>
              <w:spacing w:line="240" w:lineRule="auto"/>
              <w:ind w:firstLine="0"/>
              <w:rPr>
                <w:rStyle w:val="Hypertextovodkaz"/>
                <w:rFonts w:asciiTheme="minorHAnsi" w:hAnsiTheme="minorHAnsi"/>
                <w:sz w:val="20"/>
                <w:szCs w:val="20"/>
              </w:rPr>
            </w:pPr>
            <w:r w:rsidRPr="009F3BA8">
              <w:rPr>
                <w:rStyle w:val="Hypertextovodkaz"/>
                <w:rFonts w:asciiTheme="minorHAnsi" w:hAnsiTheme="minorHAnsi"/>
                <w:sz w:val="20"/>
                <w:szCs w:val="20"/>
              </w:rPr>
              <w:t>http://www.mzcr.cz/Unie/dokumenty/19vyzva_9934_1138_8.html</w:t>
            </w:r>
          </w:p>
        </w:tc>
      </w:tr>
      <w:tr w:rsidR="00F03F08" w:rsidRPr="00A45973" w:rsidTr="00D94311">
        <w:trPr>
          <w:trHeight w:val="1276"/>
        </w:trPr>
        <w:tc>
          <w:tcPr>
            <w:tcW w:w="4361" w:type="dxa"/>
            <w:vAlign w:val="center"/>
          </w:tcPr>
          <w:p w:rsidR="00F03F08" w:rsidRPr="00F73586" w:rsidRDefault="00F03F08" w:rsidP="00BE5C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73586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3.3 Služby v oblasti zaměstnanosti</w:t>
            </w:r>
          </w:p>
          <w:p w:rsidR="00F03F08" w:rsidRPr="00A45973" w:rsidRDefault="00F03F08" w:rsidP="00BE5C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73586">
              <w:rPr>
                <w:rFonts w:asciiTheme="minorHAnsi" w:hAnsiTheme="minorHAnsi"/>
                <w:sz w:val="20"/>
                <w:szCs w:val="20"/>
              </w:rPr>
              <w:t>3.3a) podpora (investiční) transformace a posilování služeb zaměstnanosti v ČR</w:t>
            </w:r>
            <w:r w:rsidRPr="00F73586">
              <w:rPr>
                <w:rFonts w:asciiTheme="minorHAnsi" w:hAnsiTheme="minorHAnsi"/>
                <w:sz w:val="20"/>
                <w:szCs w:val="20"/>
              </w:rPr>
              <w:br/>
              <w:t xml:space="preserve">3.3b) vybudování dalších školicích středisek služeb zaměstnanosti a podpora </w:t>
            </w:r>
            <w:proofErr w:type="spellStart"/>
            <w:proofErr w:type="gramStart"/>
            <w:r w:rsidRPr="00F73586">
              <w:rPr>
                <w:rFonts w:asciiTheme="minorHAnsi" w:hAnsiTheme="minorHAnsi"/>
                <w:sz w:val="20"/>
                <w:szCs w:val="20"/>
              </w:rPr>
              <w:t>spoluprac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F7358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Pr="00F73586">
              <w:rPr>
                <w:rFonts w:asciiTheme="minorHAnsi" w:hAnsiTheme="minorHAnsi"/>
                <w:sz w:val="20"/>
                <w:szCs w:val="20"/>
              </w:rPr>
              <w:t>rg</w:t>
            </w:r>
            <w:r>
              <w:rPr>
                <w:rFonts w:asciiTheme="minorHAnsi" w:hAnsiTheme="minorHAnsi"/>
                <w:sz w:val="20"/>
                <w:szCs w:val="20"/>
              </w:rPr>
              <w:t>anizací</w:t>
            </w:r>
            <w:proofErr w:type="gramEnd"/>
          </w:p>
        </w:tc>
        <w:tc>
          <w:tcPr>
            <w:tcW w:w="709" w:type="dxa"/>
            <w:vAlign w:val="center"/>
          </w:tcPr>
          <w:p w:rsidR="00F03F08" w:rsidRPr="00F73586" w:rsidRDefault="00F03F08" w:rsidP="00BE5CA0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58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03F08" w:rsidRPr="00F73586" w:rsidRDefault="00F03F08" w:rsidP="00BE5CA0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586">
              <w:rPr>
                <w:rFonts w:asciiTheme="minorHAnsi" w:hAnsiTheme="minorHAnsi"/>
                <w:sz w:val="20"/>
                <w:szCs w:val="20"/>
              </w:rPr>
              <w:t>1. 3. 2010</w:t>
            </w:r>
          </w:p>
        </w:tc>
        <w:tc>
          <w:tcPr>
            <w:tcW w:w="1417" w:type="dxa"/>
            <w:vAlign w:val="center"/>
          </w:tcPr>
          <w:p w:rsidR="00F03F08" w:rsidRPr="00F73586" w:rsidRDefault="00F03F08" w:rsidP="00BE5CA0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31. 3. 2015</w:t>
            </w:r>
          </w:p>
        </w:tc>
        <w:tc>
          <w:tcPr>
            <w:tcW w:w="2977" w:type="dxa"/>
            <w:vAlign w:val="center"/>
          </w:tcPr>
          <w:p w:rsidR="00F03F08" w:rsidRPr="00A45973" w:rsidRDefault="00F03F08" w:rsidP="00BE5CA0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0000" w:themeColor="text1"/>
                <w:sz w:val="20"/>
                <w:lang w:eastAsia="en-US"/>
              </w:rPr>
            </w:pPr>
            <w:r w:rsidRPr="00F73586">
              <w:rPr>
                <w:rFonts w:asciiTheme="minorHAnsi" w:eastAsia="Calibri" w:hAnsiTheme="minorHAnsi"/>
                <w:color w:val="000000" w:themeColor="text1"/>
                <w:sz w:val="20"/>
                <w:lang w:eastAsia="en-US"/>
              </w:rPr>
              <w:t>Organizační složky státu v</w:t>
            </w:r>
            <w:r>
              <w:rPr>
                <w:rFonts w:asciiTheme="minorHAnsi" w:eastAsia="Calibri" w:hAnsiTheme="minorHAnsi"/>
                <w:color w:val="000000" w:themeColor="text1"/>
                <w:sz w:val="20"/>
                <w:lang w:eastAsia="en-US"/>
              </w:rPr>
              <w:t xml:space="preserve"> oblasti služeb zaměstnanosti (S</w:t>
            </w:r>
            <w:r w:rsidRPr="00F73586">
              <w:rPr>
                <w:rFonts w:asciiTheme="minorHAnsi" w:eastAsia="Calibri" w:hAnsiTheme="minorHAnsi"/>
                <w:color w:val="000000" w:themeColor="text1"/>
                <w:sz w:val="20"/>
                <w:lang w:eastAsia="en-US"/>
              </w:rPr>
              <w:t>ekce trhu práce MPSV, Úřad práce ČR).</w:t>
            </w:r>
          </w:p>
        </w:tc>
        <w:tc>
          <w:tcPr>
            <w:tcW w:w="992" w:type="dxa"/>
            <w:vAlign w:val="center"/>
          </w:tcPr>
          <w:p w:rsidR="00F03F08" w:rsidRDefault="00F03F08" w:rsidP="00BE5CA0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03F08" w:rsidRPr="00F73586" w:rsidRDefault="00F03F08" w:rsidP="00BE5CA0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586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Pr="00F73586">
              <w:rPr>
                <w:rFonts w:asciiTheme="minorHAnsi" w:hAnsiTheme="minorHAnsi"/>
                <w:sz w:val="20"/>
                <w:szCs w:val="20"/>
              </w:rPr>
              <w:t>266</w:t>
            </w:r>
            <w:r>
              <w:rPr>
                <w:rFonts w:asciiTheme="minorHAnsi" w:hAnsiTheme="minorHAnsi"/>
                <w:sz w:val="20"/>
                <w:szCs w:val="20"/>
              </w:rPr>
              <w:t>,0</w:t>
            </w:r>
          </w:p>
          <w:p w:rsidR="00F03F08" w:rsidRPr="00F73586" w:rsidRDefault="00F03F08" w:rsidP="00BE5CA0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03F08" w:rsidRPr="00513E03" w:rsidRDefault="00F03F08" w:rsidP="00BE5CA0">
            <w:pPr>
              <w:spacing w:line="240" w:lineRule="auto"/>
              <w:ind w:firstLine="0"/>
              <w:rPr>
                <w:rStyle w:val="Hypertextovodkaz"/>
                <w:rFonts w:asciiTheme="minorHAnsi" w:hAnsiTheme="minorHAnsi"/>
                <w:sz w:val="20"/>
                <w:szCs w:val="20"/>
              </w:rPr>
            </w:pPr>
            <w:r w:rsidRPr="00F73586">
              <w:rPr>
                <w:rStyle w:val="Hypertextovodkaz"/>
                <w:rFonts w:asciiTheme="minorHAnsi" w:hAnsiTheme="minorHAnsi"/>
                <w:sz w:val="20"/>
                <w:szCs w:val="20"/>
              </w:rPr>
              <w:t>http://</w:t>
            </w:r>
            <w:proofErr w:type="gramStart"/>
            <w:r w:rsidRPr="00F73586">
              <w:rPr>
                <w:rStyle w:val="Hypertextovodkaz"/>
                <w:rFonts w:asciiTheme="minorHAnsi" w:hAnsiTheme="minorHAnsi"/>
                <w:sz w:val="20"/>
                <w:szCs w:val="20"/>
              </w:rPr>
              <w:t>www.strukturalni-fondy</w:t>
            </w:r>
            <w:proofErr w:type="gramEnd"/>
            <w:r w:rsidRPr="00F73586">
              <w:rPr>
                <w:rStyle w:val="Hypertextovodkaz"/>
                <w:rFonts w:asciiTheme="minorHAnsi" w:hAnsiTheme="minorHAnsi"/>
                <w:sz w:val="20"/>
                <w:szCs w:val="20"/>
              </w:rPr>
              <w:t>.cz/cs/Jak-na-projekt/Vyzvy-a-akce-(1)/06-IOP/Revize-vyzev-v-oblasti-intervence-3-3-IOP</w:t>
            </w:r>
          </w:p>
        </w:tc>
      </w:tr>
      <w:tr w:rsidR="00B31B7E" w:rsidRPr="00B31B7E" w:rsidTr="00C8733E">
        <w:trPr>
          <w:trHeight w:val="1276"/>
        </w:trPr>
        <w:tc>
          <w:tcPr>
            <w:tcW w:w="4361" w:type="dxa"/>
          </w:tcPr>
          <w:p w:rsidR="00B401B4" w:rsidRPr="00B31B7E" w:rsidRDefault="00B401B4" w:rsidP="00C87D1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31B7E">
              <w:rPr>
                <w:rFonts w:asciiTheme="minorHAnsi" w:hAnsiTheme="minorHAnsi"/>
                <w:b/>
                <w:sz w:val="20"/>
                <w:szCs w:val="20"/>
              </w:rPr>
              <w:t>4.1a, 4.1b Národní podpora cestovního ruchu</w:t>
            </w:r>
          </w:p>
          <w:p w:rsidR="00B401B4" w:rsidRPr="00B31B7E" w:rsidRDefault="00B401B4" w:rsidP="00C87D1E">
            <w:pPr>
              <w:spacing w:line="240" w:lineRule="auto"/>
              <w:ind w:firstLine="0"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B31B7E">
              <w:rPr>
                <w:rFonts w:asciiTheme="minorHAnsi" w:hAnsiTheme="minorHAnsi"/>
                <w:bCs/>
                <w:sz w:val="20"/>
                <w:szCs w:val="20"/>
              </w:rPr>
              <w:t>aktivity:</w:t>
            </w:r>
          </w:p>
          <w:p w:rsidR="00B401B4" w:rsidRPr="00B31B7E" w:rsidRDefault="00B401B4" w:rsidP="00C87D1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31B7E">
              <w:rPr>
                <w:rFonts w:asciiTheme="minorHAnsi" w:hAnsiTheme="minorHAnsi"/>
                <w:sz w:val="20"/>
                <w:szCs w:val="20"/>
              </w:rPr>
              <w:t>c) podpora marketingu na národní úrovni a tvorby zdrojových databází</w:t>
            </w:r>
          </w:p>
          <w:p w:rsidR="00B401B4" w:rsidRPr="00B31B7E" w:rsidRDefault="00B401B4" w:rsidP="00C87D1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31B7E">
              <w:rPr>
                <w:rFonts w:asciiTheme="minorHAnsi" w:hAnsiTheme="minorHAnsi"/>
                <w:bCs/>
                <w:sz w:val="20"/>
                <w:szCs w:val="20"/>
              </w:rPr>
              <w:t>e)</w:t>
            </w:r>
            <w:r w:rsidRPr="00B31B7E">
              <w:rPr>
                <w:rFonts w:asciiTheme="minorHAnsi" w:hAnsiTheme="minorHAnsi"/>
                <w:sz w:val="20"/>
                <w:szCs w:val="20"/>
              </w:rPr>
              <w:t xml:space="preserve"> podpora prezentace ČR jako destinace cest. </w:t>
            </w:r>
            <w:proofErr w:type="gramStart"/>
            <w:r w:rsidRPr="00B31B7E">
              <w:rPr>
                <w:rFonts w:asciiTheme="minorHAnsi" w:hAnsiTheme="minorHAnsi"/>
                <w:sz w:val="20"/>
                <w:szCs w:val="20"/>
              </w:rPr>
              <w:t>ruchu</w:t>
            </w:r>
            <w:proofErr w:type="gramEnd"/>
          </w:p>
        </w:tc>
        <w:tc>
          <w:tcPr>
            <w:tcW w:w="709" w:type="dxa"/>
            <w:vAlign w:val="center"/>
          </w:tcPr>
          <w:p w:rsidR="00B401B4" w:rsidRPr="00B31B7E" w:rsidRDefault="00B401B4" w:rsidP="00BE5CA0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31B7E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B401B4" w:rsidRPr="00B31B7E" w:rsidRDefault="00B401B4" w:rsidP="00BE5CA0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31B7E">
              <w:rPr>
                <w:rFonts w:asciiTheme="minorHAnsi" w:hAnsiTheme="minorHAnsi"/>
                <w:sz w:val="20"/>
                <w:szCs w:val="20"/>
              </w:rPr>
              <w:t>7. 9. 2011</w:t>
            </w:r>
          </w:p>
        </w:tc>
        <w:tc>
          <w:tcPr>
            <w:tcW w:w="1417" w:type="dxa"/>
            <w:vAlign w:val="center"/>
          </w:tcPr>
          <w:p w:rsidR="00B401B4" w:rsidRPr="00B31B7E" w:rsidRDefault="00B401B4" w:rsidP="00B401B4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31B7E">
              <w:rPr>
                <w:rFonts w:asciiTheme="minorHAnsi" w:hAnsiTheme="minorHAnsi"/>
                <w:sz w:val="20"/>
                <w:szCs w:val="20"/>
              </w:rPr>
              <w:t>30. 4. 2015</w:t>
            </w:r>
          </w:p>
          <w:p w:rsidR="00B401B4" w:rsidRPr="00B31B7E" w:rsidRDefault="00B401B4" w:rsidP="00BE5CA0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401B4" w:rsidRPr="00B31B7E" w:rsidRDefault="00B401B4" w:rsidP="00BE5CA0">
            <w:pPr>
              <w:spacing w:line="240" w:lineRule="auto"/>
              <w:ind w:firstLine="0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31B7E">
              <w:rPr>
                <w:rFonts w:asciiTheme="minorHAnsi" w:eastAsia="Calibri" w:hAnsiTheme="minorHAnsi"/>
                <w:sz w:val="20"/>
                <w:lang w:eastAsia="en-US"/>
              </w:rPr>
              <w:t>OSS a jimi zřizované příspěvkové organizace.</w:t>
            </w:r>
          </w:p>
        </w:tc>
        <w:tc>
          <w:tcPr>
            <w:tcW w:w="992" w:type="dxa"/>
            <w:vAlign w:val="center"/>
          </w:tcPr>
          <w:p w:rsidR="00B401B4" w:rsidRPr="00B31B7E" w:rsidRDefault="00B401B4" w:rsidP="00BE5CA0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31B7E">
              <w:rPr>
                <w:rFonts w:asciiTheme="minorHAnsi" w:hAnsiTheme="minorHAnsi"/>
                <w:sz w:val="20"/>
                <w:szCs w:val="20"/>
              </w:rPr>
              <w:t>359,7</w:t>
            </w:r>
          </w:p>
        </w:tc>
        <w:tc>
          <w:tcPr>
            <w:tcW w:w="2693" w:type="dxa"/>
            <w:vAlign w:val="center"/>
          </w:tcPr>
          <w:p w:rsidR="00B401B4" w:rsidRPr="00B31B7E" w:rsidRDefault="00B401B4" w:rsidP="00AE3540">
            <w:pPr>
              <w:spacing w:line="240" w:lineRule="auto"/>
              <w:ind w:firstLine="0"/>
              <w:rPr>
                <w:rStyle w:val="Hypertextovodkaz"/>
                <w:rFonts w:asciiTheme="minorHAnsi" w:hAnsiTheme="minorHAnsi"/>
                <w:sz w:val="20"/>
                <w:szCs w:val="20"/>
              </w:rPr>
            </w:pPr>
            <w:hyperlink r:id="rId6" w:history="1">
              <w:r w:rsidRPr="00B31B7E">
                <w:rPr>
                  <w:rStyle w:val="Hypertextovodkaz"/>
                  <w:rFonts w:asciiTheme="minorHAnsi" w:hAnsiTheme="minorHAnsi"/>
                  <w:sz w:val="20"/>
                  <w:szCs w:val="20"/>
                </w:rPr>
                <w:t>http://www.strukturalni-fondy.cz/Vyzvy/Vyhlaseni-vyzvy-v-oblasti-intervence-4-1-IOP-(2)</w:t>
              </w:r>
            </w:hyperlink>
          </w:p>
        </w:tc>
      </w:tr>
      <w:tr w:rsidR="00B31B7E" w:rsidRPr="00B31B7E" w:rsidTr="00D94311">
        <w:trPr>
          <w:trHeight w:val="1276"/>
        </w:trPr>
        <w:tc>
          <w:tcPr>
            <w:tcW w:w="4361" w:type="dxa"/>
            <w:vAlign w:val="center"/>
          </w:tcPr>
          <w:p w:rsidR="00B401B4" w:rsidRPr="00B31B7E" w:rsidRDefault="00B401B4" w:rsidP="00E804E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31B7E">
              <w:rPr>
                <w:rFonts w:asciiTheme="minorHAnsi" w:hAnsiTheme="minorHAnsi"/>
                <w:b/>
                <w:sz w:val="20"/>
                <w:szCs w:val="20"/>
              </w:rPr>
              <w:t>5.2 Zlepšení prostředí v problémových sídlištích</w:t>
            </w:r>
          </w:p>
          <w:p w:rsidR="00B401B4" w:rsidRPr="00B31B7E" w:rsidRDefault="00B401B4" w:rsidP="00E804E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31B7E">
              <w:rPr>
                <w:rFonts w:asciiTheme="minorHAnsi" w:hAnsiTheme="minorHAnsi"/>
                <w:sz w:val="20"/>
                <w:szCs w:val="20"/>
              </w:rPr>
              <w:t>a)</w:t>
            </w:r>
            <w:r w:rsidRPr="00B31B7E">
              <w:t xml:space="preserve"> </w:t>
            </w:r>
            <w:r w:rsidRPr="00B31B7E">
              <w:rPr>
                <w:rFonts w:asciiTheme="minorHAnsi" w:hAnsiTheme="minorHAnsi"/>
                <w:sz w:val="20"/>
                <w:szCs w:val="20"/>
              </w:rPr>
              <w:t>revitalizace veřejných prostranství</w:t>
            </w:r>
          </w:p>
          <w:p w:rsidR="00B401B4" w:rsidRPr="00B31B7E" w:rsidRDefault="00B401B4" w:rsidP="00E804E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31B7E">
              <w:rPr>
                <w:rFonts w:asciiTheme="minorHAnsi" w:hAnsiTheme="minorHAnsi"/>
                <w:sz w:val="20"/>
                <w:szCs w:val="20"/>
              </w:rPr>
              <w:t>b) regenerace bytových domů</w:t>
            </w:r>
          </w:p>
          <w:p w:rsidR="00B401B4" w:rsidRPr="00B31B7E" w:rsidRDefault="00B401B4" w:rsidP="00E804E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31B7E">
              <w:rPr>
                <w:rFonts w:asciiTheme="minorHAnsi" w:hAnsiTheme="minorHAnsi"/>
                <w:sz w:val="20"/>
                <w:szCs w:val="20"/>
              </w:rPr>
              <w:t>c) pilotní projekty zaměřené na řešení romských komunit ohrožených sociálním vyloučením</w:t>
            </w:r>
          </w:p>
        </w:tc>
        <w:tc>
          <w:tcPr>
            <w:tcW w:w="709" w:type="dxa"/>
            <w:vAlign w:val="center"/>
          </w:tcPr>
          <w:p w:rsidR="00B401B4" w:rsidRPr="00B31B7E" w:rsidRDefault="00B401B4" w:rsidP="00BE5CA0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31B7E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B401B4" w:rsidRPr="00B31B7E" w:rsidRDefault="00B401B4" w:rsidP="00411B80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31B7E">
              <w:rPr>
                <w:rFonts w:asciiTheme="minorHAnsi" w:hAnsiTheme="minorHAnsi"/>
                <w:sz w:val="20"/>
                <w:szCs w:val="20"/>
              </w:rPr>
              <w:t>22. 5. 2009</w:t>
            </w:r>
          </w:p>
        </w:tc>
        <w:tc>
          <w:tcPr>
            <w:tcW w:w="1417" w:type="dxa"/>
            <w:vAlign w:val="center"/>
          </w:tcPr>
          <w:p w:rsidR="00B401B4" w:rsidRPr="00B31B7E" w:rsidRDefault="00B401B4" w:rsidP="00BE5CA0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31B7E">
              <w:rPr>
                <w:rFonts w:asciiTheme="minorHAnsi" w:hAnsiTheme="minorHAnsi"/>
                <w:sz w:val="20"/>
                <w:szCs w:val="20"/>
              </w:rPr>
              <w:t>15. 7. 2015</w:t>
            </w:r>
          </w:p>
        </w:tc>
        <w:tc>
          <w:tcPr>
            <w:tcW w:w="2977" w:type="dxa"/>
            <w:vAlign w:val="center"/>
          </w:tcPr>
          <w:p w:rsidR="00B401B4" w:rsidRPr="00B31B7E" w:rsidRDefault="00B401B4" w:rsidP="00BE5CA0">
            <w:pPr>
              <w:spacing w:line="240" w:lineRule="auto"/>
              <w:ind w:firstLine="0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31B7E">
              <w:rPr>
                <w:rFonts w:asciiTheme="minorHAnsi" w:hAnsiTheme="minorHAnsi"/>
                <w:sz w:val="20"/>
                <w:szCs w:val="20"/>
              </w:rPr>
              <w:t>Obce, vlastníci bytových domů, NNO, bytová družstva či další obchodní společnosti vlastníci jednotek sdružení ve společenství vlastníků jednotek podle zvláštního zákona další PO a FO</w:t>
            </w:r>
            <w:r w:rsidRPr="00B31B7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31B7E">
              <w:rPr>
                <w:rFonts w:asciiTheme="minorHAnsi" w:hAnsiTheme="minorHAnsi"/>
                <w:sz w:val="20"/>
                <w:szCs w:val="20"/>
              </w:rPr>
              <w:t>vlastnící bytový dům.</w:t>
            </w:r>
          </w:p>
        </w:tc>
        <w:tc>
          <w:tcPr>
            <w:tcW w:w="992" w:type="dxa"/>
            <w:vAlign w:val="center"/>
          </w:tcPr>
          <w:p w:rsidR="00B401B4" w:rsidRPr="00B31B7E" w:rsidRDefault="00B401B4" w:rsidP="00BE5CA0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31B7E">
              <w:rPr>
                <w:rFonts w:asciiTheme="minorHAnsi" w:hAnsiTheme="minorHAnsi"/>
                <w:sz w:val="20"/>
                <w:szCs w:val="20"/>
              </w:rPr>
              <w:t>4 814,3</w:t>
            </w:r>
          </w:p>
        </w:tc>
        <w:tc>
          <w:tcPr>
            <w:tcW w:w="2693" w:type="dxa"/>
            <w:vAlign w:val="center"/>
          </w:tcPr>
          <w:p w:rsidR="00B401B4" w:rsidRPr="00B31B7E" w:rsidRDefault="00B401B4" w:rsidP="00BE5CA0">
            <w:pPr>
              <w:spacing w:line="240" w:lineRule="auto"/>
              <w:ind w:firstLine="0"/>
              <w:rPr>
                <w:rStyle w:val="Hypertextovodkaz"/>
                <w:rFonts w:asciiTheme="minorHAnsi" w:hAnsiTheme="minorHAnsi"/>
                <w:sz w:val="20"/>
                <w:szCs w:val="20"/>
              </w:rPr>
            </w:pPr>
            <w:hyperlink r:id="rId7" w:history="1">
              <w:r w:rsidRPr="00B31B7E">
                <w:rPr>
                  <w:rStyle w:val="Hypertextovodkaz"/>
                  <w:rFonts w:asciiTheme="minorHAnsi" w:hAnsiTheme="minorHAnsi"/>
                  <w:sz w:val="20"/>
                  <w:szCs w:val="20"/>
                </w:rPr>
                <w:t>http://www.strukturalni-fondy.cz/Vyzvy/7--vyzva---k-podavani-zadosti-o-poskytnuti-podpory</w:t>
              </w:r>
            </w:hyperlink>
          </w:p>
        </w:tc>
      </w:tr>
      <w:tr w:rsidR="00B401B4" w:rsidRPr="00D24467" w:rsidTr="00D94311">
        <w:trPr>
          <w:trHeight w:val="619"/>
        </w:trPr>
        <w:tc>
          <w:tcPr>
            <w:tcW w:w="4361" w:type="dxa"/>
            <w:vAlign w:val="center"/>
          </w:tcPr>
          <w:p w:rsidR="00B401B4" w:rsidRPr="00D24467" w:rsidRDefault="00B401B4" w:rsidP="00D94311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2C0F21">
              <w:rPr>
                <w:rFonts w:asciiTheme="minorHAnsi" w:hAnsiTheme="minorHAnsi"/>
                <w:b/>
                <w:sz w:val="20"/>
                <w:szCs w:val="20"/>
              </w:rPr>
              <w:t>6.3.4 Služby v oblasti bezpečnosti, prevence a řešení rizik</w:t>
            </w:r>
          </w:p>
        </w:tc>
        <w:tc>
          <w:tcPr>
            <w:tcW w:w="709" w:type="dxa"/>
            <w:vAlign w:val="center"/>
          </w:tcPr>
          <w:p w:rsidR="00B401B4" w:rsidRPr="00AB02CD" w:rsidRDefault="00B401B4" w:rsidP="00D94311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B401B4" w:rsidRPr="001532D1" w:rsidRDefault="00B401B4" w:rsidP="00D94311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335939">
              <w:rPr>
                <w:rFonts w:asciiTheme="minorHAnsi" w:hAnsiTheme="minorHAnsi"/>
                <w:sz w:val="20"/>
                <w:szCs w:val="20"/>
              </w:rPr>
              <w:t>12.9.2014</w:t>
            </w:r>
            <w:proofErr w:type="gramEnd"/>
          </w:p>
        </w:tc>
        <w:tc>
          <w:tcPr>
            <w:tcW w:w="1417" w:type="dxa"/>
            <w:vAlign w:val="center"/>
          </w:tcPr>
          <w:p w:rsidR="00B401B4" w:rsidRPr="00335939" w:rsidRDefault="00B401B4" w:rsidP="00D94311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335939">
              <w:rPr>
                <w:rFonts w:asciiTheme="minorHAnsi" w:hAnsiTheme="minorHAnsi"/>
                <w:sz w:val="20"/>
                <w:szCs w:val="20"/>
              </w:rPr>
              <w:t>27.2.2015</w:t>
            </w:r>
            <w:proofErr w:type="gramEnd"/>
          </w:p>
        </w:tc>
        <w:tc>
          <w:tcPr>
            <w:tcW w:w="2977" w:type="dxa"/>
            <w:vAlign w:val="center"/>
          </w:tcPr>
          <w:p w:rsidR="00B401B4" w:rsidRPr="00813D9F" w:rsidRDefault="00B401B4" w:rsidP="00D94311">
            <w:pPr>
              <w:autoSpaceDE w:val="0"/>
              <w:autoSpaceDN w:val="0"/>
              <w:adjustRightInd w:val="0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813D9F">
              <w:rPr>
                <w:rFonts w:asciiTheme="minorHAnsi" w:hAnsiTheme="minorHAnsi"/>
                <w:sz w:val="20"/>
                <w:szCs w:val="20"/>
              </w:rPr>
              <w:t>Ministerstvo vnitra – Policejní prezidium ČR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401B4" w:rsidRPr="001532D1" w:rsidRDefault="00B401B4" w:rsidP="00D94311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401B4" w:rsidRPr="00291BA0" w:rsidRDefault="00B401B4" w:rsidP="00D94311">
            <w:pPr>
              <w:ind w:firstLine="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322,0</w:t>
            </w:r>
          </w:p>
        </w:tc>
        <w:tc>
          <w:tcPr>
            <w:tcW w:w="2693" w:type="dxa"/>
            <w:vAlign w:val="center"/>
          </w:tcPr>
          <w:p w:rsidR="00B401B4" w:rsidRDefault="00B401B4" w:rsidP="00D94311">
            <w:pPr>
              <w:spacing w:line="240" w:lineRule="auto"/>
              <w:ind w:firstLine="0"/>
            </w:pPr>
            <w:r w:rsidRPr="00813D9F">
              <w:rPr>
                <w:rStyle w:val="Hypertextovodkaz"/>
                <w:rFonts w:asciiTheme="minorHAnsi" w:hAnsiTheme="minorHAnsi"/>
                <w:sz w:val="20"/>
                <w:szCs w:val="20"/>
              </w:rPr>
              <w:t>http://</w:t>
            </w:r>
            <w:proofErr w:type="gramStart"/>
            <w:r w:rsidRPr="00813D9F">
              <w:rPr>
                <w:rStyle w:val="Hypertextovodkaz"/>
                <w:rFonts w:asciiTheme="minorHAnsi" w:hAnsiTheme="minorHAnsi"/>
                <w:sz w:val="20"/>
                <w:szCs w:val="20"/>
              </w:rPr>
              <w:t>www.strukturalni-fondy</w:t>
            </w:r>
            <w:proofErr w:type="gramEnd"/>
            <w:r w:rsidRPr="00813D9F">
              <w:rPr>
                <w:rStyle w:val="Hypertextovodkaz"/>
                <w:rFonts w:asciiTheme="minorHAnsi" w:hAnsiTheme="minorHAnsi"/>
                <w:sz w:val="20"/>
                <w:szCs w:val="20"/>
              </w:rPr>
              <w:t>.cz/cs/Jak-na-projekt/Vyzvy-a-akce-(1)/06-IOP/VYHLASENI-VYZVY-C-27-IOP-V-O-I-3-4-Porizeni-techno</w:t>
            </w:r>
          </w:p>
        </w:tc>
      </w:tr>
    </w:tbl>
    <w:p w:rsidR="00C90E94" w:rsidRDefault="00C90E94" w:rsidP="00C90E94">
      <w:pPr>
        <w:pStyle w:val="TabulkaNOK-poznmka"/>
        <w:rPr>
          <w:rFonts w:asciiTheme="minorHAnsi" w:hAnsiTheme="minorHAnsi"/>
          <w:szCs w:val="18"/>
        </w:rPr>
      </w:pPr>
      <w:r w:rsidRPr="00D24467">
        <w:rPr>
          <w:rFonts w:asciiTheme="minorHAnsi" w:hAnsiTheme="minorHAnsi"/>
          <w:szCs w:val="18"/>
        </w:rPr>
        <w:t xml:space="preserve">Poznámka: </w:t>
      </w:r>
      <w:r w:rsidRPr="00D24467">
        <w:rPr>
          <w:rFonts w:asciiTheme="minorHAnsi" w:hAnsiTheme="minorHAnsi"/>
          <w:szCs w:val="18"/>
        </w:rPr>
        <w:tab/>
      </w:r>
    </w:p>
    <w:p w:rsidR="00C90E94" w:rsidRDefault="00C90E94" w:rsidP="00C90E94">
      <w:pPr>
        <w:pStyle w:val="TabulkaNOK-zdroj"/>
        <w:spacing w:after="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Zdroj: </w:t>
      </w:r>
      <w:r>
        <w:rPr>
          <w:rFonts w:asciiTheme="minorHAnsi" w:hAnsiTheme="minorHAnsi"/>
        </w:rPr>
        <w:tab/>
        <w:t xml:space="preserve">MSC2007 – </w:t>
      </w:r>
      <w:r w:rsidR="00B31B7E">
        <w:rPr>
          <w:rFonts w:asciiTheme="minorHAnsi" w:hAnsiTheme="minorHAnsi"/>
        </w:rPr>
        <w:t>27</w:t>
      </w:r>
      <w:r>
        <w:rPr>
          <w:rFonts w:asciiTheme="minorHAnsi" w:hAnsiTheme="minorHAnsi"/>
        </w:rPr>
        <w:t>.</w:t>
      </w:r>
      <w:r w:rsidRPr="00D24467">
        <w:rPr>
          <w:rFonts w:asciiTheme="minorHAnsi" w:hAnsiTheme="minorHAnsi"/>
        </w:rPr>
        <w:t xml:space="preserve"> </w:t>
      </w:r>
      <w:r w:rsidR="00B31B7E">
        <w:rPr>
          <w:rFonts w:asciiTheme="minorHAnsi" w:hAnsiTheme="minorHAnsi"/>
        </w:rPr>
        <w:t>2</w:t>
      </w:r>
      <w:bookmarkStart w:id="1" w:name="_GoBack"/>
      <w:bookmarkEnd w:id="1"/>
      <w:r w:rsidRPr="00D24467">
        <w:rPr>
          <w:rFonts w:asciiTheme="minorHAnsi" w:hAnsiTheme="minorHAnsi"/>
        </w:rPr>
        <w:t>. 201</w:t>
      </w:r>
      <w:r w:rsidR="001F4854">
        <w:rPr>
          <w:rFonts w:asciiTheme="minorHAnsi" w:hAnsiTheme="minorHAnsi"/>
        </w:rPr>
        <w:t>5</w:t>
      </w:r>
      <w:r w:rsidRPr="00D24467">
        <w:rPr>
          <w:rFonts w:asciiTheme="minorHAnsi" w:hAnsiTheme="minorHAnsi"/>
        </w:rPr>
        <w:t xml:space="preserve">, webové stránky Integrovaného OP </w:t>
      </w:r>
    </w:p>
    <w:p w:rsidR="00C90E94" w:rsidRDefault="00C90E94" w:rsidP="00C90E94">
      <w:pPr>
        <w:pStyle w:val="TabulkaNOK-zdroj"/>
        <w:spacing w:after="60"/>
        <w:rPr>
          <w:rFonts w:asciiTheme="minorHAnsi" w:hAnsiTheme="minorHAnsi"/>
        </w:rPr>
      </w:pPr>
    </w:p>
    <w:p w:rsidR="008A2936" w:rsidRDefault="00C90E94" w:rsidP="00C90E94">
      <w:pPr>
        <w:pStyle w:val="TabulkaNOK-zdroj"/>
        <w:spacing w:after="60"/>
      </w:pPr>
      <w:r w:rsidRPr="00D24467">
        <w:rPr>
          <w:rFonts w:asciiTheme="minorHAnsi" w:hAnsiTheme="minorHAnsi"/>
          <w:b/>
          <w:i/>
          <w:sz w:val="22"/>
          <w:szCs w:val="22"/>
        </w:rPr>
        <w:t xml:space="preserve">Přehled plánovaných výzev Integrovaného OP naleznete na </w:t>
      </w:r>
      <w:r w:rsidRPr="00D24467">
        <w:rPr>
          <w:rStyle w:val="Hypertextovodkaz"/>
          <w:rFonts w:asciiTheme="minorHAnsi" w:hAnsiTheme="minorHAnsi"/>
          <w:sz w:val="22"/>
          <w:szCs w:val="22"/>
        </w:rPr>
        <w:t xml:space="preserve"> </w:t>
      </w:r>
      <w:hyperlink r:id="rId8" w:history="1">
        <w:r w:rsidRPr="00D24467">
          <w:rPr>
            <w:rStyle w:val="Hypertextovodkaz"/>
            <w:rFonts w:asciiTheme="minorHAnsi" w:hAnsiTheme="minorHAnsi"/>
            <w:bCs w:val="0"/>
            <w:sz w:val="22"/>
            <w:szCs w:val="22"/>
            <w:lang w:eastAsia="cs-CZ"/>
          </w:rPr>
          <w:t>http://www</w:t>
        </w:r>
        <w:r w:rsidRPr="00D24467">
          <w:rPr>
            <w:rStyle w:val="Hypertextovodkaz"/>
            <w:rFonts w:asciiTheme="minorHAnsi" w:hAnsiTheme="minorHAnsi"/>
            <w:bCs w:val="0"/>
            <w:sz w:val="22"/>
            <w:szCs w:val="22"/>
            <w:lang w:eastAsia="cs-CZ"/>
          </w:rPr>
          <w:t>.</w:t>
        </w:r>
        <w:r w:rsidRPr="00D24467">
          <w:rPr>
            <w:rStyle w:val="Hypertextovodkaz"/>
            <w:rFonts w:asciiTheme="minorHAnsi" w:hAnsiTheme="minorHAnsi"/>
            <w:bCs w:val="0"/>
            <w:sz w:val="22"/>
            <w:szCs w:val="22"/>
            <w:lang w:eastAsia="cs-CZ"/>
          </w:rPr>
          <w:t>strukturalni-fondy.cz/cs/Microsites/Integrovany-OP/Zadatele-a-prijemci/Aktualni-vyzvy</w:t>
        </w:r>
      </w:hyperlink>
    </w:p>
    <w:sectPr w:rsidR="008A2936" w:rsidSect="00C90E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10B84"/>
    <w:multiLevelType w:val="hybridMultilevel"/>
    <w:tmpl w:val="52AC021C"/>
    <w:lvl w:ilvl="0" w:tplc="8C9483A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94"/>
    <w:rsid w:val="000119B4"/>
    <w:rsid w:val="001F4854"/>
    <w:rsid w:val="001F71FC"/>
    <w:rsid w:val="00355EF8"/>
    <w:rsid w:val="00664E4B"/>
    <w:rsid w:val="008A2936"/>
    <w:rsid w:val="009F3BA8"/>
    <w:rsid w:val="00B31B7E"/>
    <w:rsid w:val="00B401B4"/>
    <w:rsid w:val="00BE6E5C"/>
    <w:rsid w:val="00C90E94"/>
    <w:rsid w:val="00DE73BE"/>
    <w:rsid w:val="00F0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E94"/>
    <w:pPr>
      <w:spacing w:after="0" w:line="312" w:lineRule="auto"/>
      <w:ind w:firstLine="227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NOK-poznmka">
    <w:name w:val="Tabulka NOK - poznámka"/>
    <w:basedOn w:val="Normln"/>
    <w:link w:val="TabulkaNOK-poznmkaChar"/>
    <w:rsid w:val="00C90E94"/>
    <w:pPr>
      <w:tabs>
        <w:tab w:val="left" w:pos="142"/>
      </w:tabs>
      <w:spacing w:line="240" w:lineRule="auto"/>
      <w:ind w:left="142" w:hanging="142"/>
    </w:pPr>
    <w:rPr>
      <w:sz w:val="18"/>
    </w:rPr>
  </w:style>
  <w:style w:type="character" w:customStyle="1" w:styleId="TabulkaNOK-poznmkaChar">
    <w:name w:val="Tabulka NOK - poznámka Char"/>
    <w:basedOn w:val="Standardnpsmoodstavce"/>
    <w:link w:val="TabulkaNOK-poznmka"/>
    <w:rsid w:val="00C90E94"/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customStyle="1" w:styleId="TabulkaNOK-zdroj">
    <w:name w:val="Tabulka NOK - zdroj"/>
    <w:basedOn w:val="Normln"/>
    <w:link w:val="TabulkaNOK-zdrojChar"/>
    <w:uiPriority w:val="99"/>
    <w:rsid w:val="00C90E94"/>
    <w:pPr>
      <w:spacing w:before="60" w:after="140" w:line="240" w:lineRule="auto"/>
      <w:ind w:firstLine="0"/>
    </w:pPr>
    <w:rPr>
      <w:bCs/>
      <w:sz w:val="18"/>
      <w:szCs w:val="16"/>
      <w:lang w:eastAsia="en-US"/>
    </w:rPr>
  </w:style>
  <w:style w:type="character" w:customStyle="1" w:styleId="TabulkaNOK-zdrojChar">
    <w:name w:val="Tabulka NOK - zdroj Char"/>
    <w:basedOn w:val="Standardnpsmoodstavce"/>
    <w:link w:val="TabulkaNOK-zdroj"/>
    <w:uiPriority w:val="99"/>
    <w:rsid w:val="00C90E94"/>
    <w:rPr>
      <w:rFonts w:ascii="Times New Roman" w:eastAsia="Times New Roman" w:hAnsi="Times New Roman" w:cs="Times New Roman"/>
      <w:bCs/>
      <w:sz w:val="18"/>
      <w:szCs w:val="16"/>
    </w:rPr>
  </w:style>
  <w:style w:type="character" w:styleId="Hypertextovodkaz">
    <w:name w:val="Hyperlink"/>
    <w:basedOn w:val="Standardnpsmoodstavce"/>
    <w:unhideWhenUsed/>
    <w:rsid w:val="00C90E94"/>
    <w:rPr>
      <w:color w:val="0000FF"/>
      <w:u w:val="single"/>
    </w:rPr>
  </w:style>
  <w:style w:type="paragraph" w:styleId="Titulek">
    <w:name w:val="caption"/>
    <w:basedOn w:val="Normln"/>
    <w:next w:val="Normln"/>
    <w:qFormat/>
    <w:rsid w:val="00C90E94"/>
    <w:pPr>
      <w:spacing w:before="120" w:after="120"/>
    </w:pPr>
    <w:rPr>
      <w:b/>
      <w:bC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DE73B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73BE"/>
    <w:rPr>
      <w:rFonts w:ascii="Arial" w:hAnsi="Arial"/>
    </w:rPr>
  </w:style>
  <w:style w:type="paragraph" w:styleId="Textkomente">
    <w:name w:val="annotation text"/>
    <w:basedOn w:val="Normln"/>
    <w:link w:val="TextkomenteChar"/>
    <w:uiPriority w:val="99"/>
    <w:semiHidden/>
    <w:rsid w:val="00DE73BE"/>
    <w:pPr>
      <w:spacing w:line="240" w:lineRule="auto"/>
      <w:ind w:firstLine="0"/>
      <w:jc w:val="left"/>
    </w:pPr>
    <w:rPr>
      <w:rFonts w:ascii="Arial" w:eastAsiaTheme="minorHAnsi" w:hAnsi="Arial" w:cstheme="minorBidi"/>
      <w:szCs w:val="22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DE73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3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3BE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F48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E94"/>
    <w:pPr>
      <w:spacing w:after="0" w:line="312" w:lineRule="auto"/>
      <w:ind w:firstLine="227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NOK-poznmka">
    <w:name w:val="Tabulka NOK - poznámka"/>
    <w:basedOn w:val="Normln"/>
    <w:link w:val="TabulkaNOK-poznmkaChar"/>
    <w:rsid w:val="00C90E94"/>
    <w:pPr>
      <w:tabs>
        <w:tab w:val="left" w:pos="142"/>
      </w:tabs>
      <w:spacing w:line="240" w:lineRule="auto"/>
      <w:ind w:left="142" w:hanging="142"/>
    </w:pPr>
    <w:rPr>
      <w:sz w:val="18"/>
    </w:rPr>
  </w:style>
  <w:style w:type="character" w:customStyle="1" w:styleId="TabulkaNOK-poznmkaChar">
    <w:name w:val="Tabulka NOK - poznámka Char"/>
    <w:basedOn w:val="Standardnpsmoodstavce"/>
    <w:link w:val="TabulkaNOK-poznmka"/>
    <w:rsid w:val="00C90E94"/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customStyle="1" w:styleId="TabulkaNOK-zdroj">
    <w:name w:val="Tabulka NOK - zdroj"/>
    <w:basedOn w:val="Normln"/>
    <w:link w:val="TabulkaNOK-zdrojChar"/>
    <w:uiPriority w:val="99"/>
    <w:rsid w:val="00C90E94"/>
    <w:pPr>
      <w:spacing w:before="60" w:after="140" w:line="240" w:lineRule="auto"/>
      <w:ind w:firstLine="0"/>
    </w:pPr>
    <w:rPr>
      <w:bCs/>
      <w:sz w:val="18"/>
      <w:szCs w:val="16"/>
      <w:lang w:eastAsia="en-US"/>
    </w:rPr>
  </w:style>
  <w:style w:type="character" w:customStyle="1" w:styleId="TabulkaNOK-zdrojChar">
    <w:name w:val="Tabulka NOK - zdroj Char"/>
    <w:basedOn w:val="Standardnpsmoodstavce"/>
    <w:link w:val="TabulkaNOK-zdroj"/>
    <w:uiPriority w:val="99"/>
    <w:rsid w:val="00C90E94"/>
    <w:rPr>
      <w:rFonts w:ascii="Times New Roman" w:eastAsia="Times New Roman" w:hAnsi="Times New Roman" w:cs="Times New Roman"/>
      <w:bCs/>
      <w:sz w:val="18"/>
      <w:szCs w:val="16"/>
    </w:rPr>
  </w:style>
  <w:style w:type="character" w:styleId="Hypertextovodkaz">
    <w:name w:val="Hyperlink"/>
    <w:basedOn w:val="Standardnpsmoodstavce"/>
    <w:unhideWhenUsed/>
    <w:rsid w:val="00C90E94"/>
    <w:rPr>
      <w:color w:val="0000FF"/>
      <w:u w:val="single"/>
    </w:rPr>
  </w:style>
  <w:style w:type="paragraph" w:styleId="Titulek">
    <w:name w:val="caption"/>
    <w:basedOn w:val="Normln"/>
    <w:next w:val="Normln"/>
    <w:qFormat/>
    <w:rsid w:val="00C90E94"/>
    <w:pPr>
      <w:spacing w:before="120" w:after="120"/>
    </w:pPr>
    <w:rPr>
      <w:b/>
      <w:bC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DE73B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73BE"/>
    <w:rPr>
      <w:rFonts w:ascii="Arial" w:hAnsi="Arial"/>
    </w:rPr>
  </w:style>
  <w:style w:type="paragraph" w:styleId="Textkomente">
    <w:name w:val="annotation text"/>
    <w:basedOn w:val="Normln"/>
    <w:link w:val="TextkomenteChar"/>
    <w:uiPriority w:val="99"/>
    <w:semiHidden/>
    <w:rsid w:val="00DE73BE"/>
    <w:pPr>
      <w:spacing w:line="240" w:lineRule="auto"/>
      <w:ind w:firstLine="0"/>
      <w:jc w:val="left"/>
    </w:pPr>
    <w:rPr>
      <w:rFonts w:ascii="Arial" w:eastAsiaTheme="minorHAnsi" w:hAnsi="Arial" w:cstheme="minorBidi"/>
      <w:szCs w:val="22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DE73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3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3BE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F48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kturalni-fondy.cz/cs/Microsites/Integrovany-OP/Zadatele-a-prijemci/Aktualni-vyzv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rukturalni-fondy.cz/Vyzvy/7--vyzva---k-podavani-zadosti-o-poskytnuti-podp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ukturalni-fondy.cz/Vyzvy/Vyhlaseni-vyzvy-v-oblasti-intervence-4-1-IOP-(2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Denisa Hejduková</cp:lastModifiedBy>
  <cp:revision>5</cp:revision>
  <dcterms:created xsi:type="dcterms:W3CDTF">2015-02-19T09:03:00Z</dcterms:created>
  <dcterms:modified xsi:type="dcterms:W3CDTF">2015-02-27T08:43:00Z</dcterms:modified>
</cp:coreProperties>
</file>