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FE" w:rsidRDefault="00496CFE">
      <w:pPr>
        <w:keepNext/>
        <w:keepLines/>
        <w:spacing w:after="120"/>
        <w:jc w:val="center"/>
        <w:rPr>
          <w:b/>
          <w:sz w:val="48"/>
        </w:rPr>
      </w:pPr>
    </w:p>
    <w:p w:rsidR="00496CFE" w:rsidRDefault="00496CFE">
      <w:pPr>
        <w:keepNext/>
        <w:keepLines/>
        <w:spacing w:after="120"/>
        <w:jc w:val="center"/>
        <w:rPr>
          <w:b/>
          <w:sz w:val="56"/>
          <w:szCs w:val="56"/>
        </w:rPr>
      </w:pPr>
      <w:r>
        <w:rPr>
          <w:b/>
          <w:sz w:val="56"/>
          <w:szCs w:val="56"/>
        </w:rPr>
        <w:t>PŘÍRUČKA</w:t>
      </w:r>
      <w:smartTag w:uri="urn:schemas-microsoft-com:office:smarttags" w:element="PersonName">
        <w:r>
          <w:rPr>
            <w:b/>
            <w:sz w:val="56"/>
            <w:szCs w:val="56"/>
          </w:rPr>
          <w:t xml:space="preserve"> </w:t>
        </w:r>
      </w:smartTag>
      <w:r>
        <w:rPr>
          <w:b/>
          <w:sz w:val="56"/>
          <w:szCs w:val="56"/>
        </w:rPr>
        <w:t>PRO</w:t>
      </w:r>
      <w:smartTag w:uri="urn:schemas-microsoft-com:office:smarttags" w:element="PersonName">
        <w:r>
          <w:rPr>
            <w:b/>
            <w:sz w:val="56"/>
            <w:szCs w:val="56"/>
          </w:rPr>
          <w:t xml:space="preserve"> </w:t>
        </w:r>
      </w:smartTag>
      <w:r>
        <w:rPr>
          <w:b/>
          <w:sz w:val="56"/>
          <w:szCs w:val="56"/>
        </w:rPr>
        <w:t>ŽADATELE</w:t>
      </w:r>
      <w:smartTag w:uri="urn:schemas-microsoft-com:office:smarttags" w:element="PersonName">
        <w:r>
          <w:rPr>
            <w:b/>
            <w:sz w:val="56"/>
            <w:szCs w:val="56"/>
          </w:rPr>
          <w:t xml:space="preserve"> </w:t>
        </w:r>
      </w:smartTag>
      <w:r>
        <w:rPr>
          <w:b/>
          <w:sz w:val="56"/>
          <w:szCs w:val="56"/>
        </w:rPr>
        <w:t>A</w:t>
      </w:r>
      <w:smartTag w:uri="urn:schemas-microsoft-com:office:smarttags" w:element="PersonName">
        <w:r>
          <w:rPr>
            <w:b/>
            <w:sz w:val="56"/>
            <w:szCs w:val="56"/>
          </w:rPr>
          <w:t xml:space="preserve"> </w:t>
        </w:r>
      </w:smartTag>
      <w:r>
        <w:rPr>
          <w:b/>
          <w:sz w:val="56"/>
          <w:szCs w:val="56"/>
        </w:rPr>
        <w:t>PŘÍJEMCE</w:t>
      </w:r>
    </w:p>
    <w:p w:rsidR="00496CFE" w:rsidRPr="00301EE7" w:rsidRDefault="00496CFE">
      <w:pPr>
        <w:jc w:val="center"/>
        <w:rPr>
          <w:caps/>
          <w:sz w:val="16"/>
          <w:szCs w:val="16"/>
        </w:rPr>
      </w:pPr>
      <w:bookmarkStart w:id="0" w:name="_Toc187486273"/>
      <w:bookmarkStart w:id="1" w:name="_Toc187487012"/>
    </w:p>
    <w:p w:rsidR="00496CFE" w:rsidRDefault="00496CFE">
      <w:pPr>
        <w:jc w:val="center"/>
        <w:rPr>
          <w:caps/>
          <w:sz w:val="28"/>
          <w:szCs w:val="28"/>
        </w:rPr>
      </w:pPr>
      <w:r>
        <w:rPr>
          <w:caps/>
          <w:sz w:val="28"/>
          <w:szCs w:val="28"/>
        </w:rPr>
        <w:t>PRo prioritní</w:t>
      </w:r>
      <w:smartTag w:uri="urn:schemas-microsoft-com:office:smarttags" w:element="PersonName">
        <w:r>
          <w:rPr>
            <w:caps/>
            <w:sz w:val="28"/>
            <w:szCs w:val="28"/>
          </w:rPr>
          <w:t xml:space="preserve"> </w:t>
        </w:r>
      </w:smartTag>
      <w:r>
        <w:rPr>
          <w:caps/>
          <w:sz w:val="28"/>
          <w:szCs w:val="28"/>
        </w:rPr>
        <w:t>osy</w:t>
      </w:r>
      <w:smartTag w:uri="urn:schemas-microsoft-com:office:smarttags" w:element="PersonName">
        <w:r>
          <w:rPr>
            <w:caps/>
            <w:sz w:val="28"/>
            <w:szCs w:val="28"/>
          </w:rPr>
          <w:t xml:space="preserve"> </w:t>
        </w:r>
      </w:smartTag>
      <w:r>
        <w:rPr>
          <w:caps/>
          <w:sz w:val="28"/>
          <w:szCs w:val="28"/>
        </w:rPr>
        <w:t>6a</w:t>
      </w:r>
      <w:smartTag w:uri="urn:schemas-microsoft-com:office:smarttags" w:element="PersonName">
        <w:r>
          <w:rPr>
            <w:caps/>
            <w:sz w:val="28"/>
            <w:szCs w:val="28"/>
          </w:rPr>
          <w:t xml:space="preserve"> </w:t>
        </w:r>
      </w:smartTag>
      <w:r>
        <w:rPr>
          <w:caps/>
          <w:sz w:val="28"/>
          <w:szCs w:val="28"/>
        </w:rPr>
        <w:t>a</w:t>
      </w:r>
      <w:smartTag w:uri="urn:schemas-microsoft-com:office:smarttags" w:element="PersonName">
        <w:r>
          <w:rPr>
            <w:caps/>
            <w:sz w:val="28"/>
            <w:szCs w:val="28"/>
          </w:rPr>
          <w:t xml:space="preserve"> </w:t>
        </w:r>
      </w:smartTag>
      <w:r>
        <w:rPr>
          <w:caps/>
          <w:sz w:val="28"/>
          <w:szCs w:val="28"/>
        </w:rPr>
        <w:t>6b:</w:t>
      </w:r>
      <w:bookmarkEnd w:id="0"/>
      <w:bookmarkEnd w:id="1"/>
    </w:p>
    <w:p w:rsidR="00496CFE" w:rsidRDefault="00496CFE">
      <w:pPr>
        <w:jc w:val="center"/>
        <w:rPr>
          <w:b/>
          <w:caps/>
          <w:sz w:val="40"/>
          <w:szCs w:val="40"/>
        </w:rPr>
      </w:pPr>
      <w:bookmarkStart w:id="2" w:name="_Toc187486274"/>
      <w:bookmarkStart w:id="3" w:name="_Toc187487013"/>
      <w:bookmarkStart w:id="4" w:name="_Toc189033705"/>
      <w:bookmarkStart w:id="5" w:name="_Toc189537544"/>
      <w:bookmarkStart w:id="6" w:name="_Toc195428981"/>
      <w:bookmarkStart w:id="7" w:name="_Toc195429460"/>
      <w:bookmarkStart w:id="8" w:name="_Toc195516144"/>
      <w:bookmarkStart w:id="9" w:name="_Toc195516557"/>
      <w:bookmarkStart w:id="10" w:name="_Toc196290912"/>
      <w:r>
        <w:rPr>
          <w:b/>
          <w:caps/>
          <w:sz w:val="40"/>
          <w:szCs w:val="40"/>
        </w:rPr>
        <w:t>Technická</w:t>
      </w:r>
      <w:smartTag w:uri="urn:schemas-microsoft-com:office:smarttags" w:element="PersonName">
        <w:r>
          <w:rPr>
            <w:b/>
            <w:caps/>
            <w:sz w:val="40"/>
            <w:szCs w:val="40"/>
          </w:rPr>
          <w:t xml:space="preserve"> </w:t>
        </w:r>
      </w:smartTag>
      <w:r>
        <w:rPr>
          <w:b/>
          <w:caps/>
          <w:sz w:val="40"/>
          <w:szCs w:val="40"/>
        </w:rPr>
        <w:t>pomoc</w:t>
      </w:r>
      <w:bookmarkEnd w:id="2"/>
      <w:bookmarkEnd w:id="3"/>
      <w:bookmarkEnd w:id="4"/>
      <w:bookmarkEnd w:id="5"/>
      <w:bookmarkEnd w:id="6"/>
      <w:bookmarkEnd w:id="7"/>
      <w:bookmarkEnd w:id="8"/>
      <w:bookmarkEnd w:id="9"/>
      <w:bookmarkEnd w:id="10"/>
    </w:p>
    <w:p w:rsidR="007C4A6A" w:rsidRDefault="007C4A6A" w:rsidP="007C4A6A">
      <w:pPr>
        <w:keepNext/>
        <w:keepLines/>
        <w:pBdr>
          <w:top w:val="single" w:sz="4" w:space="1" w:color="auto"/>
          <w:left w:val="single" w:sz="4" w:space="4" w:color="auto"/>
          <w:bottom w:val="single" w:sz="4" w:space="1" w:color="auto"/>
          <w:right w:val="single" w:sz="4" w:space="4" w:color="auto"/>
        </w:pBdr>
        <w:shd w:val="clear" w:color="auto" w:fill="E6E6E6"/>
        <w:spacing w:before="240" w:after="120"/>
        <w:jc w:val="center"/>
        <w:rPr>
          <w:b/>
          <w:sz w:val="40"/>
          <w:szCs w:val="40"/>
        </w:rPr>
      </w:pPr>
      <w:r>
        <w:rPr>
          <w:b/>
          <w:sz w:val="40"/>
          <w:szCs w:val="40"/>
        </w:rPr>
        <w:t>2. kontinuální</w:t>
      </w:r>
      <w:smartTag w:uri="urn:schemas-microsoft-com:office:smarttags" w:element="PersonName">
        <w:r>
          <w:rPr>
            <w:b/>
            <w:sz w:val="40"/>
            <w:szCs w:val="40"/>
          </w:rPr>
          <w:t xml:space="preserve"> </w:t>
        </w:r>
      </w:smartTag>
      <w:r>
        <w:rPr>
          <w:b/>
          <w:sz w:val="40"/>
          <w:szCs w:val="40"/>
        </w:rPr>
        <w:t xml:space="preserve">výzva </w:t>
      </w:r>
      <w:r w:rsidR="00DA6268">
        <w:rPr>
          <w:b/>
          <w:sz w:val="40"/>
          <w:szCs w:val="40"/>
        </w:rPr>
        <w:t>MMR ČR</w:t>
      </w:r>
    </w:p>
    <w:p w:rsidR="007C4A6A" w:rsidRPr="007C4A6A" w:rsidRDefault="007C4A6A" w:rsidP="007C4A6A">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b/>
          <w:sz w:val="32"/>
          <w:szCs w:val="32"/>
        </w:rPr>
      </w:pPr>
      <w:r w:rsidRPr="007C4A6A">
        <w:rPr>
          <w:b/>
          <w:sz w:val="32"/>
          <w:szCs w:val="32"/>
        </w:rPr>
        <w:t>datum</w:t>
      </w:r>
      <w:smartTag w:uri="urn:schemas-microsoft-com:office:smarttags" w:element="PersonName">
        <w:r w:rsidRPr="007C4A6A">
          <w:rPr>
            <w:b/>
            <w:sz w:val="32"/>
            <w:szCs w:val="32"/>
          </w:rPr>
          <w:t xml:space="preserve"> </w:t>
        </w:r>
      </w:smartTag>
      <w:r w:rsidRPr="007C4A6A">
        <w:rPr>
          <w:b/>
          <w:sz w:val="32"/>
          <w:szCs w:val="32"/>
        </w:rPr>
        <w:t>vyhlášení: 5.</w:t>
      </w:r>
      <w:smartTag w:uri="urn:schemas-microsoft-com:office:smarttags" w:element="PersonName">
        <w:r w:rsidRPr="007C4A6A">
          <w:rPr>
            <w:b/>
            <w:sz w:val="32"/>
            <w:szCs w:val="32"/>
          </w:rPr>
          <w:t xml:space="preserve"> </w:t>
        </w:r>
      </w:smartTag>
      <w:r w:rsidRPr="007C4A6A">
        <w:rPr>
          <w:b/>
          <w:sz w:val="32"/>
          <w:szCs w:val="32"/>
        </w:rPr>
        <w:t>června</w:t>
      </w:r>
      <w:smartTag w:uri="urn:schemas-microsoft-com:office:smarttags" w:element="PersonName">
        <w:r w:rsidRPr="007C4A6A">
          <w:rPr>
            <w:b/>
            <w:sz w:val="32"/>
            <w:szCs w:val="32"/>
          </w:rPr>
          <w:t xml:space="preserve"> </w:t>
        </w:r>
      </w:smartTag>
      <w:r w:rsidRPr="007C4A6A">
        <w:rPr>
          <w:b/>
          <w:sz w:val="32"/>
          <w:szCs w:val="32"/>
        </w:rPr>
        <w:t>2008</w:t>
      </w:r>
    </w:p>
    <w:p w:rsidR="00496CFE" w:rsidRDefault="000A6EF1" w:rsidP="007C4A6A">
      <w:pPr>
        <w:keepNext/>
        <w:keepLines/>
        <w:pBdr>
          <w:top w:val="single" w:sz="4" w:space="1" w:color="auto"/>
          <w:left w:val="single" w:sz="4" w:space="4" w:color="auto"/>
          <w:bottom w:val="single" w:sz="4" w:space="1" w:color="auto"/>
          <w:right w:val="single" w:sz="4" w:space="4" w:color="auto"/>
        </w:pBdr>
        <w:shd w:val="clear" w:color="auto" w:fill="E6E6E6"/>
        <w:spacing w:before="360" w:after="120"/>
        <w:jc w:val="center"/>
        <w:rPr>
          <w:b/>
          <w:sz w:val="40"/>
          <w:szCs w:val="40"/>
        </w:rPr>
      </w:pPr>
      <w:r>
        <w:rPr>
          <w:b/>
          <w:sz w:val="40"/>
          <w:szCs w:val="40"/>
        </w:rPr>
        <w:t xml:space="preserve">10. </w:t>
      </w:r>
      <w:r w:rsidR="00496CFE">
        <w:rPr>
          <w:b/>
          <w:sz w:val="40"/>
          <w:szCs w:val="40"/>
        </w:rPr>
        <w:t>kontinuální</w:t>
      </w:r>
      <w:smartTag w:uri="urn:schemas-microsoft-com:office:smarttags" w:element="PersonName">
        <w:r w:rsidR="00496CFE">
          <w:rPr>
            <w:b/>
            <w:sz w:val="40"/>
            <w:szCs w:val="40"/>
          </w:rPr>
          <w:t xml:space="preserve"> </w:t>
        </w:r>
      </w:smartTag>
      <w:r w:rsidR="00496CFE">
        <w:rPr>
          <w:b/>
          <w:sz w:val="40"/>
          <w:szCs w:val="40"/>
        </w:rPr>
        <w:t>výzva</w:t>
      </w:r>
      <w:r>
        <w:rPr>
          <w:b/>
          <w:sz w:val="40"/>
          <w:szCs w:val="40"/>
        </w:rPr>
        <w:t xml:space="preserve"> MMR ČR</w:t>
      </w:r>
      <w:smartTag w:uri="urn:schemas-microsoft-com:office:smarttags" w:element="PersonName">
        <w:r w:rsidR="00496CFE">
          <w:rPr>
            <w:b/>
            <w:sz w:val="40"/>
            <w:szCs w:val="40"/>
          </w:rPr>
          <w:t xml:space="preserve"> </w:t>
        </w:r>
      </w:smartTag>
    </w:p>
    <w:p w:rsidR="00496CFE" w:rsidRPr="007C4A6A" w:rsidRDefault="00496CFE">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b/>
          <w:sz w:val="32"/>
          <w:szCs w:val="32"/>
        </w:rPr>
      </w:pPr>
      <w:r w:rsidRPr="007C4A6A">
        <w:rPr>
          <w:b/>
          <w:sz w:val="32"/>
          <w:szCs w:val="32"/>
        </w:rPr>
        <w:t>datum</w:t>
      </w:r>
      <w:smartTag w:uri="urn:schemas-microsoft-com:office:smarttags" w:element="PersonName">
        <w:r w:rsidRPr="007C4A6A">
          <w:rPr>
            <w:b/>
            <w:sz w:val="32"/>
            <w:szCs w:val="32"/>
          </w:rPr>
          <w:t xml:space="preserve"> </w:t>
        </w:r>
      </w:smartTag>
      <w:r w:rsidRPr="007C4A6A">
        <w:rPr>
          <w:b/>
          <w:sz w:val="32"/>
          <w:szCs w:val="32"/>
        </w:rPr>
        <w:t xml:space="preserve">vyhlášení: </w:t>
      </w:r>
      <w:r w:rsidR="000363A3" w:rsidRPr="007C4A6A">
        <w:rPr>
          <w:b/>
          <w:sz w:val="32"/>
          <w:szCs w:val="32"/>
        </w:rPr>
        <w:t>27</w:t>
      </w:r>
      <w:r w:rsidRPr="007C4A6A">
        <w:rPr>
          <w:b/>
          <w:sz w:val="32"/>
          <w:szCs w:val="32"/>
        </w:rPr>
        <w:t xml:space="preserve">. </w:t>
      </w:r>
      <w:r w:rsidR="000363A3" w:rsidRPr="007C4A6A">
        <w:rPr>
          <w:b/>
          <w:sz w:val="32"/>
          <w:szCs w:val="32"/>
        </w:rPr>
        <w:t>září</w:t>
      </w:r>
      <w:smartTag w:uri="urn:schemas-microsoft-com:office:smarttags" w:element="PersonName">
        <w:r w:rsidRPr="007C4A6A">
          <w:rPr>
            <w:b/>
            <w:sz w:val="32"/>
            <w:szCs w:val="32"/>
          </w:rPr>
          <w:t xml:space="preserve"> </w:t>
        </w:r>
      </w:smartTag>
      <w:r w:rsidRPr="007C4A6A">
        <w:rPr>
          <w:b/>
          <w:sz w:val="32"/>
          <w:szCs w:val="32"/>
        </w:rPr>
        <w:t>20</w:t>
      </w:r>
      <w:r w:rsidR="000A6EF1" w:rsidRPr="007C4A6A">
        <w:rPr>
          <w:b/>
          <w:sz w:val="32"/>
          <w:szCs w:val="32"/>
        </w:rPr>
        <w:t>10</w:t>
      </w:r>
    </w:p>
    <w:p w:rsidR="00496CFE" w:rsidRDefault="00496CFE">
      <w:pPr>
        <w:keepNext/>
        <w:keepLines/>
        <w:tabs>
          <w:tab w:val="left" w:pos="3410"/>
        </w:tabs>
        <w:spacing w:before="360"/>
        <w:ind w:left="2529" w:hanging="2529"/>
        <w:jc w:val="left"/>
        <w:rPr>
          <w:sz w:val="28"/>
          <w:szCs w:val="28"/>
        </w:rPr>
      </w:pPr>
      <w:r>
        <w:rPr>
          <w:sz w:val="28"/>
          <w:szCs w:val="28"/>
        </w:rPr>
        <w:t xml:space="preserve">    oprávnění</w:t>
      </w:r>
      <w:smartTag w:uri="urn:schemas-microsoft-com:office:smarttags" w:element="PersonName">
        <w:r>
          <w:rPr>
            <w:sz w:val="28"/>
            <w:szCs w:val="28"/>
          </w:rPr>
          <w:t xml:space="preserve"> </w:t>
        </w:r>
      </w:smartTag>
      <w:r>
        <w:rPr>
          <w:sz w:val="28"/>
          <w:szCs w:val="28"/>
        </w:rPr>
        <w:t xml:space="preserve">žadatelé: </w:t>
      </w:r>
      <w:r>
        <w:rPr>
          <w:sz w:val="28"/>
          <w:szCs w:val="28"/>
        </w:rPr>
        <w:tab/>
        <w:t>Ministerstvo</w:t>
      </w:r>
      <w:smartTag w:uri="urn:schemas-microsoft-com:office:smarttags" w:element="PersonName">
        <w:r>
          <w:rPr>
            <w:sz w:val="28"/>
            <w:szCs w:val="28"/>
          </w:rPr>
          <w:t xml:space="preserve"> </w:t>
        </w:r>
      </w:smartTag>
      <w:r>
        <w:rPr>
          <w:sz w:val="28"/>
          <w:szCs w:val="28"/>
        </w:rPr>
        <w:t>pro</w:t>
      </w:r>
      <w:smartTag w:uri="urn:schemas-microsoft-com:office:smarttags" w:element="PersonName">
        <w:r>
          <w:rPr>
            <w:sz w:val="28"/>
            <w:szCs w:val="28"/>
          </w:rPr>
          <w:t xml:space="preserve"> </w:t>
        </w:r>
      </w:smartTag>
      <w:r>
        <w:rPr>
          <w:sz w:val="28"/>
          <w:szCs w:val="28"/>
        </w:rPr>
        <w:t>místní</w:t>
      </w:r>
      <w:smartTag w:uri="urn:schemas-microsoft-com:office:smarttags" w:element="PersonName">
        <w:r>
          <w:rPr>
            <w:sz w:val="28"/>
            <w:szCs w:val="28"/>
          </w:rPr>
          <w:t xml:space="preserve"> </w:t>
        </w:r>
      </w:smartTag>
      <w:r>
        <w:rPr>
          <w:sz w:val="28"/>
          <w:szCs w:val="28"/>
        </w:rPr>
        <w:t xml:space="preserve">rozvoj ČR </w:t>
      </w:r>
    </w:p>
    <w:p w:rsidR="00496CFE" w:rsidRDefault="00496CFE">
      <w:pPr>
        <w:keepNext/>
        <w:keepLines/>
        <w:tabs>
          <w:tab w:val="left" w:pos="3410"/>
        </w:tabs>
        <w:ind w:left="2529" w:hanging="2529"/>
        <w:jc w:val="left"/>
        <w:rPr>
          <w:sz w:val="28"/>
          <w:szCs w:val="28"/>
        </w:rPr>
      </w:pPr>
      <w:r>
        <w:rPr>
          <w:sz w:val="28"/>
          <w:szCs w:val="28"/>
        </w:rPr>
        <w:tab/>
      </w:r>
      <w:r>
        <w:rPr>
          <w:sz w:val="28"/>
          <w:szCs w:val="28"/>
        </w:rPr>
        <w:tab/>
        <w:t>Ministerstvo</w:t>
      </w:r>
      <w:smartTag w:uri="urn:schemas-microsoft-com:office:smarttags" w:element="PersonName">
        <w:r>
          <w:rPr>
            <w:sz w:val="28"/>
            <w:szCs w:val="28"/>
          </w:rPr>
          <w:t xml:space="preserve"> </w:t>
        </w:r>
      </w:smartTag>
      <w:r>
        <w:rPr>
          <w:sz w:val="28"/>
          <w:szCs w:val="28"/>
        </w:rPr>
        <w:t xml:space="preserve">kultury ČR </w:t>
      </w:r>
    </w:p>
    <w:p w:rsidR="00496CFE" w:rsidRDefault="00496CFE">
      <w:pPr>
        <w:keepNext/>
        <w:keepLines/>
        <w:tabs>
          <w:tab w:val="left" w:pos="3410"/>
        </w:tabs>
        <w:ind w:left="2529" w:hanging="2529"/>
        <w:jc w:val="left"/>
        <w:rPr>
          <w:sz w:val="28"/>
          <w:szCs w:val="28"/>
        </w:rPr>
      </w:pPr>
      <w:r>
        <w:rPr>
          <w:sz w:val="28"/>
          <w:szCs w:val="28"/>
        </w:rPr>
        <w:tab/>
      </w:r>
      <w:r>
        <w:rPr>
          <w:sz w:val="28"/>
          <w:szCs w:val="28"/>
        </w:rPr>
        <w:tab/>
        <w:t>Ministerstvo</w:t>
      </w:r>
      <w:smartTag w:uri="urn:schemas-microsoft-com:office:smarttags" w:element="PersonName">
        <w:r>
          <w:rPr>
            <w:sz w:val="28"/>
            <w:szCs w:val="28"/>
          </w:rPr>
          <w:t xml:space="preserve"> </w:t>
        </w:r>
      </w:smartTag>
      <w:r>
        <w:rPr>
          <w:sz w:val="28"/>
          <w:szCs w:val="28"/>
        </w:rPr>
        <w:t>práce</w:t>
      </w:r>
      <w:smartTag w:uri="urn:schemas-microsoft-com:office:smarttags" w:element="PersonName">
        <w:r>
          <w:rPr>
            <w:sz w:val="28"/>
            <w:szCs w:val="28"/>
          </w:rPr>
          <w:t xml:space="preserve"> </w:t>
        </w:r>
      </w:smartTag>
      <w:r>
        <w:rPr>
          <w:sz w:val="28"/>
          <w:szCs w:val="28"/>
        </w:rPr>
        <w:t>a</w:t>
      </w:r>
      <w:smartTag w:uri="urn:schemas-microsoft-com:office:smarttags" w:element="PersonName">
        <w:r>
          <w:rPr>
            <w:sz w:val="28"/>
            <w:szCs w:val="28"/>
          </w:rPr>
          <w:t xml:space="preserve"> </w:t>
        </w:r>
      </w:smartTag>
      <w:r>
        <w:rPr>
          <w:sz w:val="28"/>
          <w:szCs w:val="28"/>
        </w:rPr>
        <w:t>sociálních</w:t>
      </w:r>
      <w:smartTag w:uri="urn:schemas-microsoft-com:office:smarttags" w:element="PersonName">
        <w:r>
          <w:rPr>
            <w:sz w:val="28"/>
            <w:szCs w:val="28"/>
          </w:rPr>
          <w:t xml:space="preserve"> </w:t>
        </w:r>
      </w:smartTag>
      <w:r>
        <w:rPr>
          <w:sz w:val="28"/>
          <w:szCs w:val="28"/>
        </w:rPr>
        <w:t>věcí ČR</w:t>
      </w:r>
    </w:p>
    <w:p w:rsidR="00496CFE" w:rsidRDefault="00496CFE">
      <w:pPr>
        <w:keepNext/>
        <w:keepLines/>
        <w:tabs>
          <w:tab w:val="left" w:pos="3410"/>
        </w:tabs>
        <w:ind w:left="2529" w:hanging="2529"/>
        <w:jc w:val="left"/>
        <w:rPr>
          <w:sz w:val="28"/>
          <w:szCs w:val="28"/>
        </w:rPr>
      </w:pPr>
      <w:r>
        <w:rPr>
          <w:sz w:val="28"/>
          <w:szCs w:val="28"/>
        </w:rPr>
        <w:tab/>
      </w:r>
      <w:r>
        <w:rPr>
          <w:sz w:val="28"/>
          <w:szCs w:val="28"/>
        </w:rPr>
        <w:tab/>
        <w:t>Ministerstvo</w:t>
      </w:r>
      <w:smartTag w:uri="urn:schemas-microsoft-com:office:smarttags" w:element="PersonName">
        <w:r>
          <w:rPr>
            <w:sz w:val="28"/>
            <w:szCs w:val="28"/>
          </w:rPr>
          <w:t xml:space="preserve"> </w:t>
        </w:r>
      </w:smartTag>
      <w:r>
        <w:rPr>
          <w:sz w:val="28"/>
          <w:szCs w:val="28"/>
        </w:rPr>
        <w:t xml:space="preserve">vnitra ČR </w:t>
      </w:r>
    </w:p>
    <w:p w:rsidR="00496CFE" w:rsidRDefault="00496CFE">
      <w:pPr>
        <w:keepNext/>
        <w:keepLines/>
        <w:tabs>
          <w:tab w:val="left" w:pos="3410"/>
        </w:tabs>
        <w:ind w:left="2529" w:hanging="2529"/>
        <w:jc w:val="left"/>
        <w:rPr>
          <w:sz w:val="28"/>
          <w:szCs w:val="28"/>
        </w:rPr>
      </w:pPr>
      <w:r>
        <w:rPr>
          <w:sz w:val="28"/>
          <w:szCs w:val="28"/>
        </w:rPr>
        <w:tab/>
      </w:r>
      <w:r>
        <w:rPr>
          <w:sz w:val="28"/>
          <w:szCs w:val="28"/>
        </w:rPr>
        <w:tab/>
        <w:t>Ministerstvo</w:t>
      </w:r>
      <w:smartTag w:uri="urn:schemas-microsoft-com:office:smarttags" w:element="PersonName">
        <w:r>
          <w:rPr>
            <w:sz w:val="28"/>
            <w:szCs w:val="28"/>
          </w:rPr>
          <w:t xml:space="preserve"> </w:t>
        </w:r>
      </w:smartTag>
      <w:r>
        <w:rPr>
          <w:sz w:val="28"/>
          <w:szCs w:val="28"/>
        </w:rPr>
        <w:t xml:space="preserve">zdravotnictví ČR </w:t>
      </w:r>
    </w:p>
    <w:p w:rsidR="00496CFE" w:rsidRDefault="00496CFE">
      <w:pPr>
        <w:keepNext/>
        <w:keepLines/>
        <w:tabs>
          <w:tab w:val="left" w:pos="3410"/>
        </w:tabs>
        <w:ind w:left="2529" w:hanging="2529"/>
        <w:jc w:val="left"/>
        <w:rPr>
          <w:sz w:val="28"/>
          <w:szCs w:val="28"/>
        </w:rPr>
      </w:pPr>
      <w:r>
        <w:rPr>
          <w:sz w:val="28"/>
          <w:szCs w:val="28"/>
        </w:rPr>
        <w:tab/>
      </w:r>
      <w:r>
        <w:rPr>
          <w:sz w:val="28"/>
          <w:szCs w:val="28"/>
        </w:rPr>
        <w:tab/>
        <w:t>Centrum</w:t>
      </w:r>
      <w:smartTag w:uri="urn:schemas-microsoft-com:office:smarttags" w:element="PersonName">
        <w:r>
          <w:rPr>
            <w:sz w:val="28"/>
            <w:szCs w:val="28"/>
          </w:rPr>
          <w:t xml:space="preserve"> </w:t>
        </w:r>
      </w:smartTag>
      <w:r>
        <w:rPr>
          <w:sz w:val="28"/>
          <w:szCs w:val="28"/>
        </w:rPr>
        <w:t>pro</w:t>
      </w:r>
      <w:smartTag w:uri="urn:schemas-microsoft-com:office:smarttags" w:element="PersonName">
        <w:r>
          <w:rPr>
            <w:sz w:val="28"/>
            <w:szCs w:val="28"/>
          </w:rPr>
          <w:t xml:space="preserve"> </w:t>
        </w:r>
      </w:smartTag>
      <w:r>
        <w:rPr>
          <w:sz w:val="28"/>
          <w:szCs w:val="28"/>
        </w:rPr>
        <w:t>regionální</w:t>
      </w:r>
      <w:smartTag w:uri="urn:schemas-microsoft-com:office:smarttags" w:element="PersonName">
        <w:r>
          <w:rPr>
            <w:sz w:val="28"/>
            <w:szCs w:val="28"/>
          </w:rPr>
          <w:t xml:space="preserve"> </w:t>
        </w:r>
      </w:smartTag>
      <w:r>
        <w:rPr>
          <w:sz w:val="28"/>
          <w:szCs w:val="28"/>
        </w:rPr>
        <w:t>rozvoj</w:t>
      </w:r>
      <w:smartTag w:uri="urn:schemas-microsoft-com:office:smarttags" w:element="PersonName">
        <w:r>
          <w:rPr>
            <w:sz w:val="28"/>
            <w:szCs w:val="28"/>
          </w:rPr>
          <w:t xml:space="preserve"> </w:t>
        </w:r>
      </w:smartTag>
      <w:r>
        <w:rPr>
          <w:sz w:val="28"/>
          <w:szCs w:val="28"/>
        </w:rPr>
        <w:t>ČR</w:t>
      </w:r>
    </w:p>
    <w:p w:rsidR="00496CFE" w:rsidRDefault="00B35936">
      <w:pPr>
        <w:rPr>
          <w:sz w:val="48"/>
        </w:rPr>
      </w:pPr>
      <w:r>
        <w:rPr>
          <w:sz w:val="48"/>
        </w:rPr>
      </w:r>
      <w:r>
        <w:rPr>
          <w:sz w:val="48"/>
        </w:rPr>
        <w:pict>
          <v:group id="_x0000_s1026" editas="canvas" style="width:428.95pt;height:211pt;mso-position-horizontal-relative:char;mso-position-vertical-relative:line" coordorigin="2282,8884" coordsize="6800,3376">
            <o:lock v:ext="edit" aspectratio="t"/>
            <v:shape id="_x0000_s1027" type="#_x0000_t75" style="position:absolute;left:2282;top:8884;width:6800;height:3376" o:preferrelative="f">
              <v:fill o:detectmouseclick="t"/>
              <v:path o:extrusionok="t" o:connecttype="none"/>
              <o:lock v:ext="edit" text="t"/>
            </v:shape>
            <v:shape id="_x0000_s1028" type="#_x0000_t75" style="position:absolute;left:4465;top:9746;width:2435;height:1652">
              <v:imagedata r:id="rId9" o:title=""/>
            </v:shape>
            <w10:wrap type="none"/>
            <w10:anchorlock/>
          </v:group>
        </w:pict>
      </w:r>
    </w:p>
    <w:p w:rsidR="00496CFE" w:rsidRDefault="00496CFE">
      <w:pPr>
        <w:jc w:val="left"/>
        <w:rPr>
          <w:sz w:val="28"/>
          <w:szCs w:val="28"/>
        </w:rPr>
      </w:pPr>
      <w:r w:rsidRPr="00795C69">
        <w:rPr>
          <w:sz w:val="28"/>
          <w:szCs w:val="28"/>
        </w:rPr>
        <w:t xml:space="preserve">Vydání </w:t>
      </w:r>
      <w:r w:rsidR="009B7BCC" w:rsidRPr="00795C69">
        <w:rPr>
          <w:sz w:val="28"/>
          <w:szCs w:val="28"/>
        </w:rPr>
        <w:t>0</w:t>
      </w:r>
      <w:r w:rsidR="004E2764">
        <w:rPr>
          <w:sz w:val="28"/>
          <w:szCs w:val="28"/>
        </w:rPr>
        <w:t>5</w:t>
      </w:r>
      <w:r w:rsidRPr="00795C69">
        <w:rPr>
          <w:sz w:val="28"/>
          <w:szCs w:val="28"/>
        </w:rPr>
        <w:t xml:space="preserve">, platnost od </w:t>
      </w:r>
      <w:r w:rsidR="001468F5">
        <w:rPr>
          <w:sz w:val="28"/>
          <w:szCs w:val="28"/>
        </w:rPr>
        <w:t>28</w:t>
      </w:r>
      <w:r w:rsidRPr="00795C69">
        <w:rPr>
          <w:sz w:val="28"/>
          <w:szCs w:val="28"/>
        </w:rPr>
        <w:t>.</w:t>
      </w:r>
      <w:r w:rsidR="000510C7">
        <w:rPr>
          <w:sz w:val="28"/>
          <w:szCs w:val="28"/>
        </w:rPr>
        <w:t xml:space="preserve"> ledna </w:t>
      </w:r>
      <w:r w:rsidR="009B7BCC" w:rsidRPr="00795C69">
        <w:rPr>
          <w:sz w:val="28"/>
          <w:szCs w:val="28"/>
        </w:rPr>
        <w:t>201</w:t>
      </w:r>
      <w:r w:rsidR="002631B4">
        <w:rPr>
          <w:sz w:val="28"/>
          <w:szCs w:val="28"/>
        </w:rPr>
        <w:t>3</w:t>
      </w:r>
    </w:p>
    <w:p w:rsidR="00496CFE" w:rsidRDefault="00496CFE">
      <w:pPr>
        <w:spacing w:after="240"/>
        <w:jc w:val="left"/>
        <w:rPr>
          <w:b/>
        </w:rPr>
      </w:pPr>
      <w:r>
        <w:rPr>
          <w:rFonts w:ascii="Times New Roman" w:hAnsi="Times New Roman" w:cs="Times New Roman"/>
          <w:b/>
          <w:sz w:val="22"/>
          <w:szCs w:val="22"/>
        </w:rPr>
        <w:br w:type="page"/>
      </w:r>
      <w:r w:rsidRPr="00F412B5">
        <w:rPr>
          <w:b/>
          <w:sz w:val="28"/>
          <w:szCs w:val="28"/>
        </w:rPr>
        <w:lastRenderedPageBreak/>
        <w:t>OBSAH</w:t>
      </w:r>
    </w:p>
    <w:p w:rsidR="000510C7" w:rsidRDefault="00B35936">
      <w:pPr>
        <w:pStyle w:val="Obsah1"/>
        <w:rPr>
          <w:rFonts w:asciiTheme="minorHAnsi" w:eastAsiaTheme="minorEastAsia" w:hAnsiTheme="minorHAnsi" w:cstheme="minorBidi"/>
          <w:b w:val="0"/>
          <w:bCs w:val="0"/>
          <w:spacing w:val="0"/>
        </w:rPr>
      </w:pPr>
      <w:r w:rsidRPr="00B35936">
        <w:rPr>
          <w:sz w:val="48"/>
        </w:rPr>
        <w:fldChar w:fldCharType="begin"/>
      </w:r>
      <w:r w:rsidR="00496CFE" w:rsidRPr="00082F4A">
        <w:rPr>
          <w:sz w:val="48"/>
        </w:rPr>
        <w:instrText xml:space="preserve"> TOC \o "1-3" \h \z \u </w:instrText>
      </w:r>
      <w:r w:rsidRPr="00B35936">
        <w:rPr>
          <w:sz w:val="48"/>
        </w:rPr>
        <w:fldChar w:fldCharType="separate"/>
      </w:r>
      <w:hyperlink w:anchor="_Toc347147967" w:history="1">
        <w:r w:rsidR="000510C7" w:rsidRPr="00EB164C">
          <w:rPr>
            <w:rStyle w:val="Hypertextovodkaz"/>
          </w:rPr>
          <w:t>1</w:t>
        </w:r>
        <w:r w:rsidR="000510C7">
          <w:rPr>
            <w:rFonts w:asciiTheme="minorHAnsi" w:eastAsiaTheme="minorEastAsia" w:hAnsiTheme="minorHAnsi" w:cstheme="minorBidi"/>
            <w:b w:val="0"/>
            <w:bCs w:val="0"/>
            <w:spacing w:val="0"/>
          </w:rPr>
          <w:tab/>
        </w:r>
        <w:r w:rsidR="000510C7" w:rsidRPr="00EB164C">
          <w:rPr>
            <w:rStyle w:val="Hypertextovodkaz"/>
          </w:rPr>
          <w:t>Úvod</w:t>
        </w:r>
        <w:r w:rsidR="000510C7">
          <w:rPr>
            <w:webHidden/>
          </w:rPr>
          <w:tab/>
        </w:r>
        <w:r>
          <w:rPr>
            <w:webHidden/>
          </w:rPr>
          <w:fldChar w:fldCharType="begin"/>
        </w:r>
        <w:r w:rsidR="000510C7">
          <w:rPr>
            <w:webHidden/>
          </w:rPr>
          <w:instrText xml:space="preserve"> PAGEREF _Toc347147967 \h </w:instrText>
        </w:r>
        <w:r>
          <w:rPr>
            <w:webHidden/>
          </w:rPr>
        </w:r>
        <w:r>
          <w:rPr>
            <w:webHidden/>
          </w:rPr>
          <w:fldChar w:fldCharType="separate"/>
        </w:r>
        <w:r w:rsidR="000510C7">
          <w:rPr>
            <w:webHidden/>
          </w:rPr>
          <w:t>4</w:t>
        </w:r>
        <w:r>
          <w:rPr>
            <w:webHidden/>
          </w:rPr>
          <w:fldChar w:fldCharType="end"/>
        </w:r>
      </w:hyperlink>
    </w:p>
    <w:p w:rsidR="000510C7" w:rsidRDefault="00B35936">
      <w:pPr>
        <w:pStyle w:val="Obsah1"/>
        <w:rPr>
          <w:rFonts w:asciiTheme="minorHAnsi" w:eastAsiaTheme="minorEastAsia" w:hAnsiTheme="minorHAnsi" w:cstheme="minorBidi"/>
          <w:b w:val="0"/>
          <w:bCs w:val="0"/>
          <w:spacing w:val="0"/>
        </w:rPr>
      </w:pPr>
      <w:hyperlink w:anchor="_Toc347147968" w:history="1">
        <w:r w:rsidR="000510C7" w:rsidRPr="00EB164C">
          <w:rPr>
            <w:rStyle w:val="Hypertextovodkaz"/>
          </w:rPr>
          <w:t>2</w:t>
        </w:r>
        <w:r w:rsidR="000510C7">
          <w:rPr>
            <w:rFonts w:asciiTheme="minorHAnsi" w:eastAsiaTheme="minorEastAsia" w:hAnsiTheme="minorHAnsi" w:cstheme="minorBidi"/>
            <w:b w:val="0"/>
            <w:bCs w:val="0"/>
            <w:spacing w:val="0"/>
          </w:rPr>
          <w:tab/>
        </w:r>
        <w:r w:rsidR="000510C7" w:rsidRPr="00EB164C">
          <w:rPr>
            <w:rStyle w:val="Hypertextovodkaz"/>
          </w:rPr>
          <w:t>Seznam použitých zkratek</w:t>
        </w:r>
        <w:r w:rsidR="000510C7">
          <w:rPr>
            <w:webHidden/>
          </w:rPr>
          <w:tab/>
        </w:r>
        <w:r>
          <w:rPr>
            <w:webHidden/>
          </w:rPr>
          <w:fldChar w:fldCharType="begin"/>
        </w:r>
        <w:r w:rsidR="000510C7">
          <w:rPr>
            <w:webHidden/>
          </w:rPr>
          <w:instrText xml:space="preserve"> PAGEREF _Toc347147968 \h </w:instrText>
        </w:r>
        <w:r>
          <w:rPr>
            <w:webHidden/>
          </w:rPr>
        </w:r>
        <w:r>
          <w:rPr>
            <w:webHidden/>
          </w:rPr>
          <w:fldChar w:fldCharType="separate"/>
        </w:r>
        <w:r w:rsidR="000510C7">
          <w:rPr>
            <w:webHidden/>
          </w:rPr>
          <w:t>5</w:t>
        </w:r>
        <w:r>
          <w:rPr>
            <w:webHidden/>
          </w:rPr>
          <w:fldChar w:fldCharType="end"/>
        </w:r>
      </w:hyperlink>
    </w:p>
    <w:p w:rsidR="000510C7" w:rsidRDefault="00B35936">
      <w:pPr>
        <w:pStyle w:val="Obsah1"/>
        <w:rPr>
          <w:rFonts w:asciiTheme="minorHAnsi" w:eastAsiaTheme="minorEastAsia" w:hAnsiTheme="minorHAnsi" w:cstheme="minorBidi"/>
          <w:b w:val="0"/>
          <w:bCs w:val="0"/>
          <w:spacing w:val="0"/>
        </w:rPr>
      </w:pPr>
      <w:hyperlink w:anchor="_Toc347147969" w:history="1">
        <w:r w:rsidR="000510C7" w:rsidRPr="00EB164C">
          <w:rPr>
            <w:rStyle w:val="Hypertextovodkaz"/>
          </w:rPr>
          <w:t>3</w:t>
        </w:r>
        <w:r w:rsidR="000510C7">
          <w:rPr>
            <w:rFonts w:asciiTheme="minorHAnsi" w:eastAsiaTheme="minorEastAsia" w:hAnsiTheme="minorHAnsi" w:cstheme="minorBidi"/>
            <w:b w:val="0"/>
            <w:bCs w:val="0"/>
            <w:spacing w:val="0"/>
          </w:rPr>
          <w:tab/>
        </w:r>
        <w:r w:rsidR="000510C7" w:rsidRPr="00EB164C">
          <w:rPr>
            <w:rStyle w:val="Hypertextovodkaz"/>
          </w:rPr>
          <w:t>Definice pojmů</w:t>
        </w:r>
        <w:r w:rsidR="000510C7">
          <w:rPr>
            <w:webHidden/>
          </w:rPr>
          <w:tab/>
        </w:r>
        <w:r>
          <w:rPr>
            <w:webHidden/>
          </w:rPr>
          <w:fldChar w:fldCharType="begin"/>
        </w:r>
        <w:r w:rsidR="000510C7">
          <w:rPr>
            <w:webHidden/>
          </w:rPr>
          <w:instrText xml:space="preserve"> PAGEREF _Toc347147969 \h </w:instrText>
        </w:r>
        <w:r>
          <w:rPr>
            <w:webHidden/>
          </w:rPr>
        </w:r>
        <w:r>
          <w:rPr>
            <w:webHidden/>
          </w:rPr>
          <w:fldChar w:fldCharType="separate"/>
        </w:r>
        <w:r w:rsidR="000510C7">
          <w:rPr>
            <w:webHidden/>
          </w:rPr>
          <w:t>7</w:t>
        </w:r>
        <w:r>
          <w:rPr>
            <w:webHidden/>
          </w:rPr>
          <w:fldChar w:fldCharType="end"/>
        </w:r>
      </w:hyperlink>
    </w:p>
    <w:p w:rsidR="000510C7" w:rsidRDefault="00B35936">
      <w:pPr>
        <w:pStyle w:val="Obsah1"/>
        <w:rPr>
          <w:rFonts w:asciiTheme="minorHAnsi" w:eastAsiaTheme="minorEastAsia" w:hAnsiTheme="minorHAnsi" w:cstheme="minorBidi"/>
          <w:b w:val="0"/>
          <w:bCs w:val="0"/>
          <w:spacing w:val="0"/>
        </w:rPr>
      </w:pPr>
      <w:hyperlink w:anchor="_Toc347147970" w:history="1">
        <w:r w:rsidR="000510C7" w:rsidRPr="00EB164C">
          <w:rPr>
            <w:rStyle w:val="Hypertextovodkaz"/>
          </w:rPr>
          <w:t>4</w:t>
        </w:r>
        <w:r w:rsidR="000510C7">
          <w:rPr>
            <w:rFonts w:asciiTheme="minorHAnsi" w:eastAsiaTheme="minorEastAsia" w:hAnsiTheme="minorHAnsi" w:cstheme="minorBidi"/>
            <w:b w:val="0"/>
            <w:bCs w:val="0"/>
            <w:spacing w:val="0"/>
          </w:rPr>
          <w:tab/>
        </w:r>
        <w:r w:rsidR="000510C7" w:rsidRPr="00EB164C">
          <w:rPr>
            <w:rStyle w:val="Hypertextovodkaz"/>
          </w:rPr>
          <w:t>Informace o IOP a podporovaných oblastech</w:t>
        </w:r>
        <w:r w:rsidR="000510C7">
          <w:rPr>
            <w:webHidden/>
          </w:rPr>
          <w:tab/>
        </w:r>
        <w:r>
          <w:rPr>
            <w:webHidden/>
          </w:rPr>
          <w:fldChar w:fldCharType="begin"/>
        </w:r>
        <w:r w:rsidR="000510C7">
          <w:rPr>
            <w:webHidden/>
          </w:rPr>
          <w:instrText xml:space="preserve"> PAGEREF _Toc347147970 \h </w:instrText>
        </w:r>
        <w:r>
          <w:rPr>
            <w:webHidden/>
          </w:rPr>
        </w:r>
        <w:r>
          <w:rPr>
            <w:webHidden/>
          </w:rPr>
          <w:fldChar w:fldCharType="separate"/>
        </w:r>
        <w:r w:rsidR="000510C7">
          <w:rPr>
            <w:webHidden/>
          </w:rPr>
          <w:t>11</w:t>
        </w:r>
        <w:r>
          <w:rPr>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7971" w:history="1">
        <w:r w:rsidR="000510C7" w:rsidRPr="00EB164C">
          <w:rPr>
            <w:rStyle w:val="Hypertextovodkaz"/>
            <w:noProof/>
          </w:rPr>
          <w:t>4.1</w:t>
        </w:r>
        <w:r w:rsidR="000510C7">
          <w:rPr>
            <w:rFonts w:asciiTheme="minorHAnsi" w:eastAsiaTheme="minorEastAsia" w:hAnsiTheme="minorHAnsi" w:cstheme="minorBidi"/>
            <w:noProof/>
            <w:sz w:val="22"/>
            <w:szCs w:val="22"/>
          </w:rPr>
          <w:tab/>
        </w:r>
        <w:r w:rsidR="000510C7" w:rsidRPr="00EB164C">
          <w:rPr>
            <w:rStyle w:val="Hypertextovodkaz"/>
            <w:noProof/>
          </w:rPr>
          <w:t>Co je IOP</w:t>
        </w:r>
        <w:r w:rsidR="000510C7">
          <w:rPr>
            <w:noProof/>
            <w:webHidden/>
          </w:rPr>
          <w:tab/>
        </w:r>
        <w:r>
          <w:rPr>
            <w:noProof/>
            <w:webHidden/>
          </w:rPr>
          <w:fldChar w:fldCharType="begin"/>
        </w:r>
        <w:r w:rsidR="000510C7">
          <w:rPr>
            <w:noProof/>
            <w:webHidden/>
          </w:rPr>
          <w:instrText xml:space="preserve"> PAGEREF _Toc347147971 \h </w:instrText>
        </w:r>
        <w:r>
          <w:rPr>
            <w:noProof/>
            <w:webHidden/>
          </w:rPr>
        </w:r>
        <w:r>
          <w:rPr>
            <w:noProof/>
            <w:webHidden/>
          </w:rPr>
          <w:fldChar w:fldCharType="separate"/>
        </w:r>
        <w:r w:rsidR="000510C7">
          <w:rPr>
            <w:noProof/>
            <w:webHidden/>
          </w:rPr>
          <w:t>11</w:t>
        </w:r>
        <w:r>
          <w:rPr>
            <w:noProof/>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7972" w:history="1">
        <w:r w:rsidR="000510C7" w:rsidRPr="00EB164C">
          <w:rPr>
            <w:rStyle w:val="Hypertextovodkaz"/>
            <w:noProof/>
          </w:rPr>
          <w:t>4.2</w:t>
        </w:r>
        <w:r w:rsidR="000510C7">
          <w:rPr>
            <w:rFonts w:asciiTheme="minorHAnsi" w:eastAsiaTheme="minorEastAsia" w:hAnsiTheme="minorHAnsi" w:cstheme="minorBidi"/>
            <w:noProof/>
            <w:sz w:val="22"/>
            <w:szCs w:val="22"/>
          </w:rPr>
          <w:tab/>
        </w:r>
        <w:r w:rsidR="000510C7" w:rsidRPr="00EB164C">
          <w:rPr>
            <w:rStyle w:val="Hypertextovodkaz"/>
            <w:noProof/>
          </w:rPr>
          <w:t>Prioritní osy 6a a 6b – Technická pomoc</w:t>
        </w:r>
        <w:r w:rsidR="000510C7">
          <w:rPr>
            <w:noProof/>
            <w:webHidden/>
          </w:rPr>
          <w:tab/>
        </w:r>
        <w:r>
          <w:rPr>
            <w:noProof/>
            <w:webHidden/>
          </w:rPr>
          <w:fldChar w:fldCharType="begin"/>
        </w:r>
        <w:r w:rsidR="000510C7">
          <w:rPr>
            <w:noProof/>
            <w:webHidden/>
          </w:rPr>
          <w:instrText xml:space="preserve"> PAGEREF _Toc347147972 \h </w:instrText>
        </w:r>
        <w:r>
          <w:rPr>
            <w:noProof/>
            <w:webHidden/>
          </w:rPr>
        </w:r>
        <w:r>
          <w:rPr>
            <w:noProof/>
            <w:webHidden/>
          </w:rPr>
          <w:fldChar w:fldCharType="separate"/>
        </w:r>
        <w:r w:rsidR="000510C7">
          <w:rPr>
            <w:noProof/>
            <w:webHidden/>
          </w:rPr>
          <w:t>12</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73" w:history="1">
        <w:r w:rsidR="000510C7" w:rsidRPr="00EB164C">
          <w:rPr>
            <w:rStyle w:val="Hypertextovodkaz"/>
            <w:noProof/>
          </w:rPr>
          <w:t>Globální cíl</w:t>
        </w:r>
        <w:r w:rsidR="000510C7">
          <w:rPr>
            <w:noProof/>
            <w:webHidden/>
          </w:rPr>
          <w:tab/>
        </w:r>
        <w:r>
          <w:rPr>
            <w:noProof/>
            <w:webHidden/>
          </w:rPr>
          <w:fldChar w:fldCharType="begin"/>
        </w:r>
        <w:r w:rsidR="000510C7">
          <w:rPr>
            <w:noProof/>
            <w:webHidden/>
          </w:rPr>
          <w:instrText xml:space="preserve"> PAGEREF _Toc347147973 \h </w:instrText>
        </w:r>
        <w:r>
          <w:rPr>
            <w:noProof/>
            <w:webHidden/>
          </w:rPr>
        </w:r>
        <w:r>
          <w:rPr>
            <w:noProof/>
            <w:webHidden/>
          </w:rPr>
          <w:fldChar w:fldCharType="separate"/>
        </w:r>
        <w:r w:rsidR="000510C7">
          <w:rPr>
            <w:noProof/>
            <w:webHidden/>
          </w:rPr>
          <w:t>12</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74" w:history="1">
        <w:r w:rsidR="000510C7" w:rsidRPr="00EB164C">
          <w:rPr>
            <w:rStyle w:val="Hypertextovodkaz"/>
            <w:noProof/>
          </w:rPr>
          <w:t>Specifické cíle</w:t>
        </w:r>
        <w:r w:rsidR="000510C7">
          <w:rPr>
            <w:noProof/>
            <w:webHidden/>
          </w:rPr>
          <w:tab/>
        </w:r>
        <w:r>
          <w:rPr>
            <w:noProof/>
            <w:webHidden/>
          </w:rPr>
          <w:fldChar w:fldCharType="begin"/>
        </w:r>
        <w:r w:rsidR="000510C7">
          <w:rPr>
            <w:noProof/>
            <w:webHidden/>
          </w:rPr>
          <w:instrText xml:space="preserve"> PAGEREF _Toc347147974 \h </w:instrText>
        </w:r>
        <w:r>
          <w:rPr>
            <w:noProof/>
            <w:webHidden/>
          </w:rPr>
        </w:r>
        <w:r>
          <w:rPr>
            <w:noProof/>
            <w:webHidden/>
          </w:rPr>
          <w:fldChar w:fldCharType="separate"/>
        </w:r>
        <w:r w:rsidR="000510C7">
          <w:rPr>
            <w:noProof/>
            <w:webHidden/>
          </w:rPr>
          <w:t>12</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75" w:history="1">
        <w:r w:rsidR="000510C7" w:rsidRPr="00EB164C">
          <w:rPr>
            <w:rStyle w:val="Hypertextovodkaz"/>
            <w:noProof/>
          </w:rPr>
          <w:t>Zaměření</w:t>
        </w:r>
        <w:r w:rsidR="000510C7">
          <w:rPr>
            <w:noProof/>
            <w:webHidden/>
          </w:rPr>
          <w:tab/>
        </w:r>
        <w:r>
          <w:rPr>
            <w:noProof/>
            <w:webHidden/>
          </w:rPr>
          <w:fldChar w:fldCharType="begin"/>
        </w:r>
        <w:r w:rsidR="000510C7">
          <w:rPr>
            <w:noProof/>
            <w:webHidden/>
          </w:rPr>
          <w:instrText xml:space="preserve"> PAGEREF _Toc347147975 \h </w:instrText>
        </w:r>
        <w:r>
          <w:rPr>
            <w:noProof/>
            <w:webHidden/>
          </w:rPr>
        </w:r>
        <w:r>
          <w:rPr>
            <w:noProof/>
            <w:webHidden/>
          </w:rPr>
          <w:fldChar w:fldCharType="separate"/>
        </w:r>
        <w:r w:rsidR="000510C7">
          <w:rPr>
            <w:noProof/>
            <w:webHidden/>
          </w:rPr>
          <w:t>12</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76" w:history="1">
        <w:r w:rsidR="000510C7" w:rsidRPr="00EB164C">
          <w:rPr>
            <w:rStyle w:val="Hypertextovodkaz"/>
            <w:noProof/>
          </w:rPr>
          <w:t>Příjemci</w:t>
        </w:r>
        <w:r w:rsidR="000510C7">
          <w:rPr>
            <w:noProof/>
            <w:webHidden/>
          </w:rPr>
          <w:tab/>
        </w:r>
        <w:r>
          <w:rPr>
            <w:noProof/>
            <w:webHidden/>
          </w:rPr>
          <w:fldChar w:fldCharType="begin"/>
        </w:r>
        <w:r w:rsidR="000510C7">
          <w:rPr>
            <w:noProof/>
            <w:webHidden/>
          </w:rPr>
          <w:instrText xml:space="preserve"> PAGEREF _Toc347147976 \h </w:instrText>
        </w:r>
        <w:r>
          <w:rPr>
            <w:noProof/>
            <w:webHidden/>
          </w:rPr>
        </w:r>
        <w:r>
          <w:rPr>
            <w:noProof/>
            <w:webHidden/>
          </w:rPr>
          <w:fldChar w:fldCharType="separate"/>
        </w:r>
        <w:r w:rsidR="000510C7">
          <w:rPr>
            <w:noProof/>
            <w:webHidden/>
          </w:rPr>
          <w:t>13</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77" w:history="1">
        <w:r w:rsidR="000510C7" w:rsidRPr="00EB164C">
          <w:rPr>
            <w:rStyle w:val="Hypertextovodkaz"/>
            <w:noProof/>
          </w:rPr>
          <w:t>Podporované aktivity</w:t>
        </w:r>
        <w:r w:rsidR="000510C7">
          <w:rPr>
            <w:noProof/>
            <w:webHidden/>
          </w:rPr>
          <w:tab/>
        </w:r>
        <w:r>
          <w:rPr>
            <w:noProof/>
            <w:webHidden/>
          </w:rPr>
          <w:fldChar w:fldCharType="begin"/>
        </w:r>
        <w:r w:rsidR="000510C7">
          <w:rPr>
            <w:noProof/>
            <w:webHidden/>
          </w:rPr>
          <w:instrText xml:space="preserve"> PAGEREF _Toc347147977 \h </w:instrText>
        </w:r>
        <w:r>
          <w:rPr>
            <w:noProof/>
            <w:webHidden/>
          </w:rPr>
        </w:r>
        <w:r>
          <w:rPr>
            <w:noProof/>
            <w:webHidden/>
          </w:rPr>
          <w:fldChar w:fldCharType="separate"/>
        </w:r>
        <w:r w:rsidR="000510C7">
          <w:rPr>
            <w:noProof/>
            <w:webHidden/>
          </w:rPr>
          <w:t>13</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78" w:history="1">
        <w:r w:rsidR="000510C7" w:rsidRPr="00EB164C">
          <w:rPr>
            <w:rStyle w:val="Hypertextovodkaz"/>
            <w:noProof/>
          </w:rPr>
          <w:t>Struktura financování</w:t>
        </w:r>
        <w:r w:rsidR="000510C7">
          <w:rPr>
            <w:noProof/>
            <w:webHidden/>
          </w:rPr>
          <w:tab/>
        </w:r>
        <w:r>
          <w:rPr>
            <w:noProof/>
            <w:webHidden/>
          </w:rPr>
          <w:fldChar w:fldCharType="begin"/>
        </w:r>
        <w:r w:rsidR="000510C7">
          <w:rPr>
            <w:noProof/>
            <w:webHidden/>
          </w:rPr>
          <w:instrText xml:space="preserve"> PAGEREF _Toc347147978 \h </w:instrText>
        </w:r>
        <w:r>
          <w:rPr>
            <w:noProof/>
            <w:webHidden/>
          </w:rPr>
        </w:r>
        <w:r>
          <w:rPr>
            <w:noProof/>
            <w:webHidden/>
          </w:rPr>
          <w:fldChar w:fldCharType="separate"/>
        </w:r>
        <w:r w:rsidR="000510C7">
          <w:rPr>
            <w:noProof/>
            <w:webHidden/>
          </w:rPr>
          <w:t>14</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79" w:history="1">
        <w:r w:rsidR="000510C7" w:rsidRPr="00EB164C">
          <w:rPr>
            <w:rStyle w:val="Hypertextovodkaz"/>
            <w:noProof/>
          </w:rPr>
          <w:t>Způsobilé výdaje</w:t>
        </w:r>
        <w:r w:rsidR="000510C7">
          <w:rPr>
            <w:noProof/>
            <w:webHidden/>
          </w:rPr>
          <w:tab/>
        </w:r>
        <w:r>
          <w:rPr>
            <w:noProof/>
            <w:webHidden/>
          </w:rPr>
          <w:fldChar w:fldCharType="begin"/>
        </w:r>
        <w:r w:rsidR="000510C7">
          <w:rPr>
            <w:noProof/>
            <w:webHidden/>
          </w:rPr>
          <w:instrText xml:space="preserve"> PAGEREF _Toc347147979 \h </w:instrText>
        </w:r>
        <w:r>
          <w:rPr>
            <w:noProof/>
            <w:webHidden/>
          </w:rPr>
        </w:r>
        <w:r>
          <w:rPr>
            <w:noProof/>
            <w:webHidden/>
          </w:rPr>
          <w:fldChar w:fldCharType="separate"/>
        </w:r>
        <w:r w:rsidR="000510C7">
          <w:rPr>
            <w:noProof/>
            <w:webHidden/>
          </w:rPr>
          <w:t>14</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80" w:history="1">
        <w:r w:rsidR="000510C7" w:rsidRPr="00EB164C">
          <w:rPr>
            <w:rStyle w:val="Hypertextovodkaz"/>
            <w:noProof/>
          </w:rPr>
          <w:t>Monitorovací indikátory</w:t>
        </w:r>
        <w:r w:rsidR="000510C7">
          <w:rPr>
            <w:noProof/>
            <w:webHidden/>
          </w:rPr>
          <w:tab/>
        </w:r>
        <w:r>
          <w:rPr>
            <w:noProof/>
            <w:webHidden/>
          </w:rPr>
          <w:fldChar w:fldCharType="begin"/>
        </w:r>
        <w:r w:rsidR="000510C7">
          <w:rPr>
            <w:noProof/>
            <w:webHidden/>
          </w:rPr>
          <w:instrText xml:space="preserve"> PAGEREF _Toc347147980 \h </w:instrText>
        </w:r>
        <w:r>
          <w:rPr>
            <w:noProof/>
            <w:webHidden/>
          </w:rPr>
        </w:r>
        <w:r>
          <w:rPr>
            <w:noProof/>
            <w:webHidden/>
          </w:rPr>
          <w:fldChar w:fldCharType="separate"/>
        </w:r>
        <w:r w:rsidR="000510C7">
          <w:rPr>
            <w:noProof/>
            <w:webHidden/>
          </w:rPr>
          <w:t>16</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81" w:history="1">
        <w:r w:rsidR="000510C7" w:rsidRPr="00EB164C">
          <w:rPr>
            <w:rStyle w:val="Hypertextovodkaz"/>
            <w:noProof/>
          </w:rPr>
          <w:t>Místo realizace projektů</w:t>
        </w:r>
        <w:r w:rsidR="000510C7">
          <w:rPr>
            <w:noProof/>
            <w:webHidden/>
          </w:rPr>
          <w:tab/>
        </w:r>
        <w:r>
          <w:rPr>
            <w:noProof/>
            <w:webHidden/>
          </w:rPr>
          <w:fldChar w:fldCharType="begin"/>
        </w:r>
        <w:r w:rsidR="000510C7">
          <w:rPr>
            <w:noProof/>
            <w:webHidden/>
          </w:rPr>
          <w:instrText xml:space="preserve"> PAGEREF _Toc347147981 \h </w:instrText>
        </w:r>
        <w:r>
          <w:rPr>
            <w:noProof/>
            <w:webHidden/>
          </w:rPr>
        </w:r>
        <w:r>
          <w:rPr>
            <w:noProof/>
            <w:webHidden/>
          </w:rPr>
          <w:fldChar w:fldCharType="separate"/>
        </w:r>
        <w:r w:rsidR="000510C7">
          <w:rPr>
            <w:noProof/>
            <w:webHidden/>
          </w:rPr>
          <w:t>17</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82" w:history="1">
        <w:r w:rsidR="000510C7" w:rsidRPr="00EB164C">
          <w:rPr>
            <w:rStyle w:val="Hypertextovodkaz"/>
            <w:noProof/>
          </w:rPr>
          <w:t>Vícecílovost</w:t>
        </w:r>
        <w:r w:rsidR="000510C7">
          <w:rPr>
            <w:noProof/>
            <w:webHidden/>
          </w:rPr>
          <w:tab/>
        </w:r>
        <w:r>
          <w:rPr>
            <w:noProof/>
            <w:webHidden/>
          </w:rPr>
          <w:fldChar w:fldCharType="begin"/>
        </w:r>
        <w:r w:rsidR="000510C7">
          <w:rPr>
            <w:noProof/>
            <w:webHidden/>
          </w:rPr>
          <w:instrText xml:space="preserve"> PAGEREF _Toc347147982 \h </w:instrText>
        </w:r>
        <w:r>
          <w:rPr>
            <w:noProof/>
            <w:webHidden/>
          </w:rPr>
        </w:r>
        <w:r>
          <w:rPr>
            <w:noProof/>
            <w:webHidden/>
          </w:rPr>
          <w:fldChar w:fldCharType="separate"/>
        </w:r>
        <w:r w:rsidR="000510C7">
          <w:rPr>
            <w:noProof/>
            <w:webHidden/>
          </w:rPr>
          <w:t>17</w:t>
        </w:r>
        <w:r>
          <w:rPr>
            <w:noProof/>
            <w:webHidden/>
          </w:rPr>
          <w:fldChar w:fldCharType="end"/>
        </w:r>
      </w:hyperlink>
    </w:p>
    <w:p w:rsidR="000510C7" w:rsidRDefault="00B35936">
      <w:pPr>
        <w:pStyle w:val="Obsah1"/>
        <w:rPr>
          <w:rFonts w:asciiTheme="minorHAnsi" w:eastAsiaTheme="minorEastAsia" w:hAnsiTheme="minorHAnsi" w:cstheme="minorBidi"/>
          <w:b w:val="0"/>
          <w:bCs w:val="0"/>
          <w:spacing w:val="0"/>
        </w:rPr>
      </w:pPr>
      <w:hyperlink w:anchor="_Toc347147983" w:history="1">
        <w:r w:rsidR="000510C7" w:rsidRPr="00EB164C">
          <w:rPr>
            <w:rStyle w:val="Hypertextovodkaz"/>
          </w:rPr>
          <w:t>5</w:t>
        </w:r>
        <w:r w:rsidR="000510C7">
          <w:rPr>
            <w:rFonts w:asciiTheme="minorHAnsi" w:eastAsiaTheme="minorEastAsia" w:hAnsiTheme="minorHAnsi" w:cstheme="minorBidi"/>
            <w:b w:val="0"/>
            <w:bCs w:val="0"/>
            <w:spacing w:val="0"/>
          </w:rPr>
          <w:tab/>
        </w:r>
        <w:r w:rsidR="000510C7" w:rsidRPr="00EB164C">
          <w:rPr>
            <w:rStyle w:val="Hypertextovodkaz"/>
          </w:rPr>
          <w:t>Jak podat projektovou žádost</w:t>
        </w:r>
        <w:r w:rsidR="000510C7">
          <w:rPr>
            <w:webHidden/>
          </w:rPr>
          <w:tab/>
        </w:r>
        <w:r>
          <w:rPr>
            <w:webHidden/>
          </w:rPr>
          <w:fldChar w:fldCharType="begin"/>
        </w:r>
        <w:r w:rsidR="000510C7">
          <w:rPr>
            <w:webHidden/>
          </w:rPr>
          <w:instrText xml:space="preserve"> PAGEREF _Toc347147983 \h </w:instrText>
        </w:r>
        <w:r>
          <w:rPr>
            <w:webHidden/>
          </w:rPr>
        </w:r>
        <w:r>
          <w:rPr>
            <w:webHidden/>
          </w:rPr>
          <w:fldChar w:fldCharType="separate"/>
        </w:r>
        <w:r w:rsidR="000510C7">
          <w:rPr>
            <w:webHidden/>
          </w:rPr>
          <w:t>18</w:t>
        </w:r>
        <w:r>
          <w:rPr>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84" w:history="1">
        <w:r w:rsidR="000510C7" w:rsidRPr="00EB164C">
          <w:rPr>
            <w:rStyle w:val="Hypertextovodkaz"/>
            <w:noProof/>
          </w:rPr>
          <w:t>Výzva k předkládání projektů</w:t>
        </w:r>
        <w:r w:rsidR="000510C7">
          <w:rPr>
            <w:noProof/>
            <w:webHidden/>
          </w:rPr>
          <w:tab/>
        </w:r>
        <w:r>
          <w:rPr>
            <w:noProof/>
            <w:webHidden/>
          </w:rPr>
          <w:fldChar w:fldCharType="begin"/>
        </w:r>
        <w:r w:rsidR="000510C7">
          <w:rPr>
            <w:noProof/>
            <w:webHidden/>
          </w:rPr>
          <w:instrText xml:space="preserve"> PAGEREF _Toc347147984 \h </w:instrText>
        </w:r>
        <w:r>
          <w:rPr>
            <w:noProof/>
            <w:webHidden/>
          </w:rPr>
        </w:r>
        <w:r>
          <w:rPr>
            <w:noProof/>
            <w:webHidden/>
          </w:rPr>
          <w:fldChar w:fldCharType="separate"/>
        </w:r>
        <w:r w:rsidR="000510C7">
          <w:rPr>
            <w:noProof/>
            <w:webHidden/>
          </w:rPr>
          <w:t>18</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85" w:history="1">
        <w:r w:rsidR="000510C7" w:rsidRPr="00EB164C">
          <w:rPr>
            <w:rStyle w:val="Hypertextovodkaz"/>
            <w:noProof/>
          </w:rPr>
          <w:t>Poskytování informací žadatelům</w:t>
        </w:r>
        <w:r w:rsidR="000510C7">
          <w:rPr>
            <w:noProof/>
            <w:webHidden/>
          </w:rPr>
          <w:tab/>
        </w:r>
        <w:r>
          <w:rPr>
            <w:noProof/>
            <w:webHidden/>
          </w:rPr>
          <w:fldChar w:fldCharType="begin"/>
        </w:r>
        <w:r w:rsidR="000510C7">
          <w:rPr>
            <w:noProof/>
            <w:webHidden/>
          </w:rPr>
          <w:instrText xml:space="preserve"> PAGEREF _Toc347147985 \h </w:instrText>
        </w:r>
        <w:r>
          <w:rPr>
            <w:noProof/>
            <w:webHidden/>
          </w:rPr>
        </w:r>
        <w:r>
          <w:rPr>
            <w:noProof/>
            <w:webHidden/>
          </w:rPr>
          <w:fldChar w:fldCharType="separate"/>
        </w:r>
        <w:r w:rsidR="000510C7">
          <w:rPr>
            <w:noProof/>
            <w:webHidden/>
          </w:rPr>
          <w:t>18</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86" w:history="1">
        <w:r w:rsidR="000510C7" w:rsidRPr="00EB164C">
          <w:rPr>
            <w:rStyle w:val="Hypertextovodkaz"/>
            <w:noProof/>
          </w:rPr>
          <w:t>Kroky před podáním projektové žádosti</w:t>
        </w:r>
        <w:r w:rsidR="000510C7">
          <w:rPr>
            <w:noProof/>
            <w:webHidden/>
          </w:rPr>
          <w:tab/>
        </w:r>
        <w:r>
          <w:rPr>
            <w:noProof/>
            <w:webHidden/>
          </w:rPr>
          <w:fldChar w:fldCharType="begin"/>
        </w:r>
        <w:r w:rsidR="000510C7">
          <w:rPr>
            <w:noProof/>
            <w:webHidden/>
          </w:rPr>
          <w:instrText xml:space="preserve"> PAGEREF _Toc347147986 \h </w:instrText>
        </w:r>
        <w:r>
          <w:rPr>
            <w:noProof/>
            <w:webHidden/>
          </w:rPr>
        </w:r>
        <w:r>
          <w:rPr>
            <w:noProof/>
            <w:webHidden/>
          </w:rPr>
          <w:fldChar w:fldCharType="separate"/>
        </w:r>
        <w:r w:rsidR="000510C7">
          <w:rPr>
            <w:noProof/>
            <w:webHidden/>
          </w:rPr>
          <w:t>18</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87" w:history="1">
        <w:r w:rsidR="000510C7" w:rsidRPr="00EB164C">
          <w:rPr>
            <w:rStyle w:val="Hypertextovodkaz"/>
            <w:noProof/>
          </w:rPr>
          <w:t>Forma a způsob podání projektové žádosti</w:t>
        </w:r>
        <w:r w:rsidR="000510C7">
          <w:rPr>
            <w:noProof/>
            <w:webHidden/>
          </w:rPr>
          <w:tab/>
        </w:r>
        <w:r>
          <w:rPr>
            <w:noProof/>
            <w:webHidden/>
          </w:rPr>
          <w:fldChar w:fldCharType="begin"/>
        </w:r>
        <w:r w:rsidR="000510C7">
          <w:rPr>
            <w:noProof/>
            <w:webHidden/>
          </w:rPr>
          <w:instrText xml:space="preserve"> PAGEREF _Toc347147987 \h </w:instrText>
        </w:r>
        <w:r>
          <w:rPr>
            <w:noProof/>
            <w:webHidden/>
          </w:rPr>
        </w:r>
        <w:r>
          <w:rPr>
            <w:noProof/>
            <w:webHidden/>
          </w:rPr>
          <w:fldChar w:fldCharType="separate"/>
        </w:r>
        <w:r w:rsidR="000510C7">
          <w:rPr>
            <w:noProof/>
            <w:webHidden/>
          </w:rPr>
          <w:t>19</w:t>
        </w:r>
        <w:r>
          <w:rPr>
            <w:noProof/>
            <w:webHidden/>
          </w:rPr>
          <w:fldChar w:fldCharType="end"/>
        </w:r>
      </w:hyperlink>
    </w:p>
    <w:p w:rsidR="000510C7" w:rsidRDefault="00B35936">
      <w:pPr>
        <w:pStyle w:val="Obsah1"/>
        <w:rPr>
          <w:rFonts w:asciiTheme="minorHAnsi" w:eastAsiaTheme="minorEastAsia" w:hAnsiTheme="minorHAnsi" w:cstheme="minorBidi"/>
          <w:b w:val="0"/>
          <w:bCs w:val="0"/>
          <w:spacing w:val="0"/>
        </w:rPr>
      </w:pPr>
      <w:hyperlink w:anchor="_Toc347147988" w:history="1">
        <w:r w:rsidR="000510C7" w:rsidRPr="00EB164C">
          <w:rPr>
            <w:rStyle w:val="Hypertextovodkaz"/>
          </w:rPr>
          <w:t>6</w:t>
        </w:r>
        <w:r w:rsidR="000510C7">
          <w:rPr>
            <w:rFonts w:asciiTheme="minorHAnsi" w:eastAsiaTheme="minorEastAsia" w:hAnsiTheme="minorHAnsi" w:cstheme="minorBidi"/>
            <w:b w:val="0"/>
            <w:bCs w:val="0"/>
            <w:spacing w:val="0"/>
          </w:rPr>
          <w:tab/>
        </w:r>
        <w:r w:rsidR="000510C7" w:rsidRPr="00EB164C">
          <w:rPr>
            <w:rStyle w:val="Hypertextovodkaz"/>
          </w:rPr>
          <w:t>Co následuje po podání projektové žádosti</w:t>
        </w:r>
        <w:r w:rsidR="000510C7">
          <w:rPr>
            <w:webHidden/>
          </w:rPr>
          <w:tab/>
        </w:r>
        <w:r>
          <w:rPr>
            <w:webHidden/>
          </w:rPr>
          <w:fldChar w:fldCharType="begin"/>
        </w:r>
        <w:r w:rsidR="000510C7">
          <w:rPr>
            <w:webHidden/>
          </w:rPr>
          <w:instrText xml:space="preserve"> PAGEREF _Toc347147988 \h </w:instrText>
        </w:r>
        <w:r>
          <w:rPr>
            <w:webHidden/>
          </w:rPr>
        </w:r>
        <w:r>
          <w:rPr>
            <w:webHidden/>
          </w:rPr>
          <w:fldChar w:fldCharType="separate"/>
        </w:r>
        <w:r w:rsidR="000510C7">
          <w:rPr>
            <w:webHidden/>
          </w:rPr>
          <w:t>22</w:t>
        </w:r>
        <w:r>
          <w:rPr>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7989" w:history="1">
        <w:r w:rsidR="000510C7" w:rsidRPr="00EB164C">
          <w:rPr>
            <w:rStyle w:val="Hypertextovodkaz"/>
            <w:noProof/>
          </w:rPr>
          <w:t>6.1</w:t>
        </w:r>
        <w:r w:rsidR="000510C7">
          <w:rPr>
            <w:rFonts w:asciiTheme="minorHAnsi" w:eastAsiaTheme="minorEastAsia" w:hAnsiTheme="minorHAnsi" w:cstheme="minorBidi"/>
            <w:noProof/>
            <w:sz w:val="22"/>
            <w:szCs w:val="22"/>
          </w:rPr>
          <w:tab/>
        </w:r>
        <w:r w:rsidR="000510C7" w:rsidRPr="00EB164C">
          <w:rPr>
            <w:rStyle w:val="Hypertextovodkaz"/>
            <w:noProof/>
          </w:rPr>
          <w:t>Orientační harmonogram administrace projektové žádosti</w:t>
        </w:r>
        <w:r w:rsidR="000510C7">
          <w:rPr>
            <w:noProof/>
            <w:webHidden/>
          </w:rPr>
          <w:tab/>
        </w:r>
        <w:r>
          <w:rPr>
            <w:noProof/>
            <w:webHidden/>
          </w:rPr>
          <w:fldChar w:fldCharType="begin"/>
        </w:r>
        <w:r w:rsidR="000510C7">
          <w:rPr>
            <w:noProof/>
            <w:webHidden/>
          </w:rPr>
          <w:instrText xml:space="preserve"> PAGEREF _Toc347147989 \h </w:instrText>
        </w:r>
        <w:r>
          <w:rPr>
            <w:noProof/>
            <w:webHidden/>
          </w:rPr>
        </w:r>
        <w:r>
          <w:rPr>
            <w:noProof/>
            <w:webHidden/>
          </w:rPr>
          <w:fldChar w:fldCharType="separate"/>
        </w:r>
        <w:r w:rsidR="000510C7">
          <w:rPr>
            <w:noProof/>
            <w:webHidden/>
          </w:rPr>
          <w:t>22</w:t>
        </w:r>
        <w:r>
          <w:rPr>
            <w:noProof/>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7990" w:history="1">
        <w:r w:rsidR="000510C7" w:rsidRPr="00EB164C">
          <w:rPr>
            <w:rStyle w:val="Hypertextovodkaz"/>
            <w:noProof/>
          </w:rPr>
          <w:t>6.2</w:t>
        </w:r>
        <w:r w:rsidR="000510C7">
          <w:rPr>
            <w:rFonts w:asciiTheme="minorHAnsi" w:eastAsiaTheme="minorEastAsia" w:hAnsiTheme="minorHAnsi" w:cstheme="minorBidi"/>
            <w:noProof/>
            <w:sz w:val="22"/>
            <w:szCs w:val="22"/>
          </w:rPr>
          <w:tab/>
        </w:r>
        <w:r w:rsidR="000510C7" w:rsidRPr="00EB164C">
          <w:rPr>
            <w:rStyle w:val="Hypertextovodkaz"/>
            <w:noProof/>
          </w:rPr>
          <w:t>Posuzování žádosti</w:t>
        </w:r>
        <w:r w:rsidR="000510C7">
          <w:rPr>
            <w:noProof/>
            <w:webHidden/>
          </w:rPr>
          <w:tab/>
        </w:r>
        <w:r>
          <w:rPr>
            <w:noProof/>
            <w:webHidden/>
          </w:rPr>
          <w:fldChar w:fldCharType="begin"/>
        </w:r>
        <w:r w:rsidR="000510C7">
          <w:rPr>
            <w:noProof/>
            <w:webHidden/>
          </w:rPr>
          <w:instrText xml:space="preserve"> PAGEREF _Toc347147990 \h </w:instrText>
        </w:r>
        <w:r>
          <w:rPr>
            <w:noProof/>
            <w:webHidden/>
          </w:rPr>
        </w:r>
        <w:r>
          <w:rPr>
            <w:noProof/>
            <w:webHidden/>
          </w:rPr>
          <w:fldChar w:fldCharType="separate"/>
        </w:r>
        <w:r w:rsidR="000510C7">
          <w:rPr>
            <w:noProof/>
            <w:webHidden/>
          </w:rPr>
          <w:t>23</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91" w:history="1">
        <w:r w:rsidR="000510C7" w:rsidRPr="00EB164C">
          <w:rPr>
            <w:rStyle w:val="Hypertextovodkaz"/>
            <w:noProof/>
          </w:rPr>
          <w:t>Posouzení přijatelnosti projektu</w:t>
        </w:r>
        <w:r w:rsidR="000510C7">
          <w:rPr>
            <w:noProof/>
            <w:webHidden/>
          </w:rPr>
          <w:tab/>
        </w:r>
        <w:r>
          <w:rPr>
            <w:noProof/>
            <w:webHidden/>
          </w:rPr>
          <w:fldChar w:fldCharType="begin"/>
        </w:r>
        <w:r w:rsidR="000510C7">
          <w:rPr>
            <w:noProof/>
            <w:webHidden/>
          </w:rPr>
          <w:instrText xml:space="preserve"> PAGEREF _Toc347147991 \h </w:instrText>
        </w:r>
        <w:r>
          <w:rPr>
            <w:noProof/>
            <w:webHidden/>
          </w:rPr>
        </w:r>
        <w:r>
          <w:rPr>
            <w:noProof/>
            <w:webHidden/>
          </w:rPr>
          <w:fldChar w:fldCharType="separate"/>
        </w:r>
        <w:r w:rsidR="000510C7">
          <w:rPr>
            <w:noProof/>
            <w:webHidden/>
          </w:rPr>
          <w:t>23</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7992" w:history="1">
        <w:r w:rsidR="000510C7" w:rsidRPr="00EB164C">
          <w:rPr>
            <w:rStyle w:val="Hypertextovodkaz"/>
            <w:noProof/>
          </w:rPr>
          <w:t>Kontrola formálních náležitostí</w:t>
        </w:r>
        <w:r w:rsidR="000510C7">
          <w:rPr>
            <w:noProof/>
            <w:webHidden/>
          </w:rPr>
          <w:tab/>
        </w:r>
        <w:r>
          <w:rPr>
            <w:noProof/>
            <w:webHidden/>
          </w:rPr>
          <w:fldChar w:fldCharType="begin"/>
        </w:r>
        <w:r w:rsidR="000510C7">
          <w:rPr>
            <w:noProof/>
            <w:webHidden/>
          </w:rPr>
          <w:instrText xml:space="preserve"> PAGEREF _Toc347147992 \h </w:instrText>
        </w:r>
        <w:r>
          <w:rPr>
            <w:noProof/>
            <w:webHidden/>
          </w:rPr>
        </w:r>
        <w:r>
          <w:rPr>
            <w:noProof/>
            <w:webHidden/>
          </w:rPr>
          <w:fldChar w:fldCharType="separate"/>
        </w:r>
        <w:r w:rsidR="000510C7">
          <w:rPr>
            <w:noProof/>
            <w:webHidden/>
          </w:rPr>
          <w:t>24</w:t>
        </w:r>
        <w:r>
          <w:rPr>
            <w:noProof/>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7993" w:history="1">
        <w:r w:rsidR="000510C7" w:rsidRPr="00EB164C">
          <w:rPr>
            <w:rStyle w:val="Hypertextovodkaz"/>
            <w:noProof/>
          </w:rPr>
          <w:t>6.3</w:t>
        </w:r>
        <w:r w:rsidR="000510C7">
          <w:rPr>
            <w:rFonts w:asciiTheme="minorHAnsi" w:eastAsiaTheme="minorEastAsia" w:hAnsiTheme="minorHAnsi" w:cstheme="minorBidi"/>
            <w:noProof/>
            <w:sz w:val="22"/>
            <w:szCs w:val="22"/>
          </w:rPr>
          <w:tab/>
        </w:r>
        <w:r w:rsidR="000510C7" w:rsidRPr="00EB164C">
          <w:rPr>
            <w:rStyle w:val="Hypertextovodkaz"/>
            <w:noProof/>
          </w:rPr>
          <w:t>Schvalování projektů</w:t>
        </w:r>
        <w:r w:rsidR="000510C7">
          <w:rPr>
            <w:noProof/>
            <w:webHidden/>
          </w:rPr>
          <w:tab/>
        </w:r>
        <w:r>
          <w:rPr>
            <w:noProof/>
            <w:webHidden/>
          </w:rPr>
          <w:fldChar w:fldCharType="begin"/>
        </w:r>
        <w:r w:rsidR="000510C7">
          <w:rPr>
            <w:noProof/>
            <w:webHidden/>
          </w:rPr>
          <w:instrText xml:space="preserve"> PAGEREF _Toc347147993 \h </w:instrText>
        </w:r>
        <w:r>
          <w:rPr>
            <w:noProof/>
            <w:webHidden/>
          </w:rPr>
        </w:r>
        <w:r>
          <w:rPr>
            <w:noProof/>
            <w:webHidden/>
          </w:rPr>
          <w:fldChar w:fldCharType="separate"/>
        </w:r>
        <w:r w:rsidR="000510C7">
          <w:rPr>
            <w:noProof/>
            <w:webHidden/>
          </w:rPr>
          <w:t>25</w:t>
        </w:r>
        <w:r>
          <w:rPr>
            <w:noProof/>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7994" w:history="1">
        <w:r w:rsidR="000510C7" w:rsidRPr="00EB164C">
          <w:rPr>
            <w:rStyle w:val="Hypertextovodkaz"/>
            <w:noProof/>
          </w:rPr>
          <w:t>6.4</w:t>
        </w:r>
        <w:r w:rsidR="000510C7">
          <w:rPr>
            <w:rFonts w:asciiTheme="minorHAnsi" w:eastAsiaTheme="minorEastAsia" w:hAnsiTheme="minorHAnsi" w:cstheme="minorBidi"/>
            <w:noProof/>
            <w:sz w:val="22"/>
            <w:szCs w:val="22"/>
          </w:rPr>
          <w:tab/>
        </w:r>
        <w:r w:rsidR="000510C7" w:rsidRPr="00EB164C">
          <w:rPr>
            <w:rStyle w:val="Hypertextovodkaz"/>
            <w:noProof/>
          </w:rPr>
          <w:t>Vydání Registrace akce, vystavení návrhu Podmínek</w:t>
        </w:r>
        <w:r w:rsidR="000510C7">
          <w:rPr>
            <w:noProof/>
            <w:webHidden/>
          </w:rPr>
          <w:tab/>
        </w:r>
        <w:r>
          <w:rPr>
            <w:noProof/>
            <w:webHidden/>
          </w:rPr>
          <w:fldChar w:fldCharType="begin"/>
        </w:r>
        <w:r w:rsidR="000510C7">
          <w:rPr>
            <w:noProof/>
            <w:webHidden/>
          </w:rPr>
          <w:instrText xml:space="preserve"> PAGEREF _Toc347147994 \h </w:instrText>
        </w:r>
        <w:r>
          <w:rPr>
            <w:noProof/>
            <w:webHidden/>
          </w:rPr>
        </w:r>
        <w:r>
          <w:rPr>
            <w:noProof/>
            <w:webHidden/>
          </w:rPr>
          <w:fldChar w:fldCharType="separate"/>
        </w:r>
        <w:r w:rsidR="000510C7">
          <w:rPr>
            <w:noProof/>
            <w:webHidden/>
          </w:rPr>
          <w:t>26</w:t>
        </w:r>
        <w:r>
          <w:rPr>
            <w:noProof/>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7995" w:history="1">
        <w:r w:rsidR="000510C7" w:rsidRPr="00EB164C">
          <w:rPr>
            <w:rStyle w:val="Hypertextovodkaz"/>
            <w:noProof/>
          </w:rPr>
          <w:t>6.5</w:t>
        </w:r>
        <w:r w:rsidR="000510C7">
          <w:rPr>
            <w:rFonts w:asciiTheme="minorHAnsi" w:eastAsiaTheme="minorEastAsia" w:hAnsiTheme="minorHAnsi" w:cstheme="minorBidi"/>
            <w:noProof/>
            <w:sz w:val="22"/>
            <w:szCs w:val="22"/>
          </w:rPr>
          <w:tab/>
        </w:r>
        <w:r w:rsidR="000510C7" w:rsidRPr="00EB164C">
          <w:rPr>
            <w:rStyle w:val="Hypertextovodkaz"/>
            <w:noProof/>
          </w:rPr>
          <w:t>Vydání Rozhodnutí ministra o poskytnutí dotace ze státního rozpočtu a strukturálních fondů EU</w:t>
        </w:r>
        <w:r w:rsidR="000510C7">
          <w:rPr>
            <w:noProof/>
            <w:webHidden/>
          </w:rPr>
          <w:tab/>
        </w:r>
        <w:r>
          <w:rPr>
            <w:noProof/>
            <w:webHidden/>
          </w:rPr>
          <w:fldChar w:fldCharType="begin"/>
        </w:r>
        <w:r w:rsidR="000510C7">
          <w:rPr>
            <w:noProof/>
            <w:webHidden/>
          </w:rPr>
          <w:instrText xml:space="preserve"> PAGEREF _Toc347147995 \h </w:instrText>
        </w:r>
        <w:r>
          <w:rPr>
            <w:noProof/>
            <w:webHidden/>
          </w:rPr>
        </w:r>
        <w:r>
          <w:rPr>
            <w:noProof/>
            <w:webHidden/>
          </w:rPr>
          <w:fldChar w:fldCharType="separate"/>
        </w:r>
        <w:r w:rsidR="000510C7">
          <w:rPr>
            <w:noProof/>
            <w:webHidden/>
          </w:rPr>
          <w:t>26</w:t>
        </w:r>
        <w:r>
          <w:rPr>
            <w:noProof/>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7996" w:history="1">
        <w:r w:rsidR="000510C7" w:rsidRPr="00EB164C">
          <w:rPr>
            <w:rStyle w:val="Hypertextovodkaz"/>
            <w:noProof/>
          </w:rPr>
          <w:t>6.6</w:t>
        </w:r>
        <w:r w:rsidR="000510C7">
          <w:rPr>
            <w:rFonts w:asciiTheme="minorHAnsi" w:eastAsiaTheme="minorEastAsia" w:hAnsiTheme="minorHAnsi" w:cstheme="minorBidi"/>
            <w:noProof/>
            <w:sz w:val="22"/>
            <w:szCs w:val="22"/>
          </w:rPr>
          <w:tab/>
        </w:r>
        <w:r w:rsidR="000510C7" w:rsidRPr="00EB164C">
          <w:rPr>
            <w:rStyle w:val="Hypertextovodkaz"/>
            <w:noProof/>
          </w:rPr>
          <w:t>VydáníVydání právního aktu/řídícího dokumentu</w:t>
        </w:r>
        <w:r w:rsidR="000510C7">
          <w:rPr>
            <w:noProof/>
            <w:webHidden/>
          </w:rPr>
          <w:tab/>
        </w:r>
        <w:r>
          <w:rPr>
            <w:noProof/>
            <w:webHidden/>
          </w:rPr>
          <w:fldChar w:fldCharType="begin"/>
        </w:r>
        <w:r w:rsidR="000510C7">
          <w:rPr>
            <w:noProof/>
            <w:webHidden/>
          </w:rPr>
          <w:instrText xml:space="preserve"> PAGEREF _Toc347147996 \h </w:instrText>
        </w:r>
        <w:r>
          <w:rPr>
            <w:noProof/>
            <w:webHidden/>
          </w:rPr>
        </w:r>
        <w:r>
          <w:rPr>
            <w:noProof/>
            <w:webHidden/>
          </w:rPr>
          <w:fldChar w:fldCharType="separate"/>
        </w:r>
        <w:r w:rsidR="000510C7">
          <w:rPr>
            <w:noProof/>
            <w:webHidden/>
          </w:rPr>
          <w:t>26</w:t>
        </w:r>
        <w:r>
          <w:rPr>
            <w:noProof/>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7997" w:history="1">
        <w:r w:rsidR="000510C7" w:rsidRPr="00EB164C">
          <w:rPr>
            <w:rStyle w:val="Hypertextovodkaz"/>
            <w:noProof/>
          </w:rPr>
          <w:t>6.7</w:t>
        </w:r>
        <w:r w:rsidR="000510C7">
          <w:rPr>
            <w:rFonts w:asciiTheme="minorHAnsi" w:eastAsiaTheme="minorEastAsia" w:hAnsiTheme="minorHAnsi" w:cstheme="minorBidi"/>
            <w:noProof/>
            <w:sz w:val="22"/>
            <w:szCs w:val="22"/>
          </w:rPr>
          <w:tab/>
        </w:r>
        <w:r w:rsidR="000510C7" w:rsidRPr="00EB164C">
          <w:rPr>
            <w:rStyle w:val="Hypertextovodkaz"/>
            <w:noProof/>
          </w:rPr>
          <w:t>PísemnýPísemný právní akt</w:t>
        </w:r>
        <w:r w:rsidR="000510C7">
          <w:rPr>
            <w:noProof/>
            <w:webHidden/>
          </w:rPr>
          <w:tab/>
        </w:r>
        <w:r>
          <w:rPr>
            <w:noProof/>
            <w:webHidden/>
          </w:rPr>
          <w:fldChar w:fldCharType="begin"/>
        </w:r>
        <w:r w:rsidR="000510C7">
          <w:rPr>
            <w:noProof/>
            <w:webHidden/>
          </w:rPr>
          <w:instrText xml:space="preserve"> PAGEREF _Toc347147997 \h </w:instrText>
        </w:r>
        <w:r>
          <w:rPr>
            <w:noProof/>
            <w:webHidden/>
          </w:rPr>
        </w:r>
        <w:r>
          <w:rPr>
            <w:noProof/>
            <w:webHidden/>
          </w:rPr>
          <w:fldChar w:fldCharType="separate"/>
        </w:r>
        <w:r w:rsidR="000510C7">
          <w:rPr>
            <w:noProof/>
            <w:webHidden/>
          </w:rPr>
          <w:t>27</w:t>
        </w:r>
        <w:r>
          <w:rPr>
            <w:noProof/>
            <w:webHidden/>
          </w:rPr>
          <w:fldChar w:fldCharType="end"/>
        </w:r>
      </w:hyperlink>
    </w:p>
    <w:p w:rsidR="000510C7" w:rsidRDefault="00B35936">
      <w:pPr>
        <w:pStyle w:val="Obsah1"/>
        <w:rPr>
          <w:rFonts w:asciiTheme="minorHAnsi" w:eastAsiaTheme="minorEastAsia" w:hAnsiTheme="minorHAnsi" w:cstheme="minorBidi"/>
          <w:b w:val="0"/>
          <w:bCs w:val="0"/>
          <w:spacing w:val="0"/>
        </w:rPr>
      </w:pPr>
      <w:hyperlink w:anchor="_Toc347147998" w:history="1">
        <w:r w:rsidR="000510C7" w:rsidRPr="00EB164C">
          <w:rPr>
            <w:rStyle w:val="Hypertextovodkaz"/>
          </w:rPr>
          <w:t>7</w:t>
        </w:r>
        <w:r w:rsidR="000510C7">
          <w:rPr>
            <w:rFonts w:asciiTheme="minorHAnsi" w:eastAsiaTheme="minorEastAsia" w:hAnsiTheme="minorHAnsi" w:cstheme="minorBidi"/>
            <w:b w:val="0"/>
            <w:bCs w:val="0"/>
            <w:spacing w:val="0"/>
          </w:rPr>
          <w:tab/>
        </w:r>
        <w:r w:rsidR="000510C7" w:rsidRPr="00EB164C">
          <w:rPr>
            <w:rStyle w:val="Hypertextovodkaz"/>
          </w:rPr>
          <w:t>Realizace projektu</w:t>
        </w:r>
        <w:r w:rsidR="000510C7">
          <w:rPr>
            <w:webHidden/>
          </w:rPr>
          <w:tab/>
        </w:r>
        <w:r>
          <w:rPr>
            <w:webHidden/>
          </w:rPr>
          <w:fldChar w:fldCharType="begin"/>
        </w:r>
        <w:r w:rsidR="000510C7">
          <w:rPr>
            <w:webHidden/>
          </w:rPr>
          <w:instrText xml:space="preserve"> PAGEREF _Toc347147998 \h </w:instrText>
        </w:r>
        <w:r>
          <w:rPr>
            <w:webHidden/>
          </w:rPr>
        </w:r>
        <w:r>
          <w:rPr>
            <w:webHidden/>
          </w:rPr>
          <w:fldChar w:fldCharType="separate"/>
        </w:r>
        <w:r w:rsidR="000510C7">
          <w:rPr>
            <w:webHidden/>
          </w:rPr>
          <w:t>29</w:t>
        </w:r>
        <w:r>
          <w:rPr>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7999" w:history="1">
        <w:r w:rsidR="000510C7" w:rsidRPr="00EB164C">
          <w:rPr>
            <w:rStyle w:val="Hypertextovodkaz"/>
            <w:noProof/>
          </w:rPr>
          <w:t>7.1</w:t>
        </w:r>
        <w:r w:rsidR="000510C7">
          <w:rPr>
            <w:rFonts w:asciiTheme="minorHAnsi" w:eastAsiaTheme="minorEastAsia" w:hAnsiTheme="minorHAnsi" w:cstheme="minorBidi"/>
            <w:noProof/>
            <w:sz w:val="22"/>
            <w:szCs w:val="22"/>
          </w:rPr>
          <w:tab/>
        </w:r>
        <w:r w:rsidR="000510C7" w:rsidRPr="00EB164C">
          <w:rPr>
            <w:rStyle w:val="Hypertextovodkaz"/>
            <w:noProof/>
          </w:rPr>
          <w:t>Podmínky právního aktu/řídícího dokumentu</w:t>
        </w:r>
        <w:r w:rsidR="000510C7">
          <w:rPr>
            <w:noProof/>
            <w:webHidden/>
          </w:rPr>
          <w:tab/>
        </w:r>
        <w:r>
          <w:rPr>
            <w:noProof/>
            <w:webHidden/>
          </w:rPr>
          <w:fldChar w:fldCharType="begin"/>
        </w:r>
        <w:r w:rsidR="000510C7">
          <w:rPr>
            <w:noProof/>
            <w:webHidden/>
          </w:rPr>
          <w:instrText xml:space="preserve"> PAGEREF _Toc347147999 \h </w:instrText>
        </w:r>
        <w:r>
          <w:rPr>
            <w:noProof/>
            <w:webHidden/>
          </w:rPr>
        </w:r>
        <w:r>
          <w:rPr>
            <w:noProof/>
            <w:webHidden/>
          </w:rPr>
          <w:fldChar w:fldCharType="separate"/>
        </w:r>
        <w:r w:rsidR="000510C7">
          <w:rPr>
            <w:noProof/>
            <w:webHidden/>
          </w:rPr>
          <w:t>29</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00" w:history="1">
        <w:r w:rsidR="000510C7" w:rsidRPr="00EB164C">
          <w:rPr>
            <w:rStyle w:val="Hypertextovodkaz"/>
            <w:noProof/>
          </w:rPr>
          <w:t>Ukončení realizace projektu</w:t>
        </w:r>
        <w:r w:rsidR="000510C7">
          <w:rPr>
            <w:noProof/>
            <w:webHidden/>
          </w:rPr>
          <w:tab/>
        </w:r>
        <w:r>
          <w:rPr>
            <w:noProof/>
            <w:webHidden/>
          </w:rPr>
          <w:fldChar w:fldCharType="begin"/>
        </w:r>
        <w:r w:rsidR="000510C7">
          <w:rPr>
            <w:noProof/>
            <w:webHidden/>
          </w:rPr>
          <w:instrText xml:space="preserve"> PAGEREF _Toc347148000 \h </w:instrText>
        </w:r>
        <w:r>
          <w:rPr>
            <w:noProof/>
            <w:webHidden/>
          </w:rPr>
        </w:r>
        <w:r>
          <w:rPr>
            <w:noProof/>
            <w:webHidden/>
          </w:rPr>
          <w:fldChar w:fldCharType="separate"/>
        </w:r>
        <w:r w:rsidR="000510C7">
          <w:rPr>
            <w:noProof/>
            <w:webHidden/>
          </w:rPr>
          <w:t>29</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01" w:history="1">
        <w:r w:rsidR="000510C7" w:rsidRPr="00EB164C">
          <w:rPr>
            <w:rStyle w:val="Hypertextovodkaz"/>
            <w:noProof/>
          </w:rPr>
          <w:t>Ukončení financování projektu</w:t>
        </w:r>
        <w:r w:rsidR="000510C7">
          <w:rPr>
            <w:noProof/>
            <w:webHidden/>
          </w:rPr>
          <w:tab/>
        </w:r>
        <w:r>
          <w:rPr>
            <w:noProof/>
            <w:webHidden/>
          </w:rPr>
          <w:fldChar w:fldCharType="begin"/>
        </w:r>
        <w:r w:rsidR="000510C7">
          <w:rPr>
            <w:noProof/>
            <w:webHidden/>
          </w:rPr>
          <w:instrText xml:space="preserve"> PAGEREF _Toc347148001 \h </w:instrText>
        </w:r>
        <w:r>
          <w:rPr>
            <w:noProof/>
            <w:webHidden/>
          </w:rPr>
        </w:r>
        <w:r>
          <w:rPr>
            <w:noProof/>
            <w:webHidden/>
          </w:rPr>
          <w:fldChar w:fldCharType="separate"/>
        </w:r>
        <w:r w:rsidR="000510C7">
          <w:rPr>
            <w:noProof/>
            <w:webHidden/>
          </w:rPr>
          <w:t>29</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02" w:history="1">
        <w:r w:rsidR="000510C7" w:rsidRPr="00EB164C">
          <w:rPr>
            <w:rStyle w:val="Hypertextovodkaz"/>
            <w:noProof/>
          </w:rPr>
          <w:t>Zpráva pro závěrečné vyhodnocení akce</w:t>
        </w:r>
        <w:r w:rsidR="000510C7">
          <w:rPr>
            <w:noProof/>
            <w:webHidden/>
          </w:rPr>
          <w:tab/>
        </w:r>
        <w:r>
          <w:rPr>
            <w:noProof/>
            <w:webHidden/>
          </w:rPr>
          <w:fldChar w:fldCharType="begin"/>
        </w:r>
        <w:r w:rsidR="000510C7">
          <w:rPr>
            <w:noProof/>
            <w:webHidden/>
          </w:rPr>
          <w:instrText xml:space="preserve"> PAGEREF _Toc347148002 \h </w:instrText>
        </w:r>
        <w:r>
          <w:rPr>
            <w:noProof/>
            <w:webHidden/>
          </w:rPr>
        </w:r>
        <w:r>
          <w:rPr>
            <w:noProof/>
            <w:webHidden/>
          </w:rPr>
          <w:fldChar w:fldCharType="separate"/>
        </w:r>
        <w:r w:rsidR="000510C7">
          <w:rPr>
            <w:noProof/>
            <w:webHidden/>
          </w:rPr>
          <w:t>30</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03" w:history="1">
        <w:r w:rsidR="000510C7" w:rsidRPr="00EB164C">
          <w:rPr>
            <w:rStyle w:val="Hypertextovodkaz"/>
            <w:noProof/>
          </w:rPr>
          <w:t>Vedení účetnictví</w:t>
        </w:r>
        <w:r w:rsidR="000510C7">
          <w:rPr>
            <w:noProof/>
            <w:webHidden/>
          </w:rPr>
          <w:tab/>
        </w:r>
        <w:r>
          <w:rPr>
            <w:noProof/>
            <w:webHidden/>
          </w:rPr>
          <w:fldChar w:fldCharType="begin"/>
        </w:r>
        <w:r w:rsidR="000510C7">
          <w:rPr>
            <w:noProof/>
            <w:webHidden/>
          </w:rPr>
          <w:instrText xml:space="preserve"> PAGEREF _Toc347148003 \h </w:instrText>
        </w:r>
        <w:r>
          <w:rPr>
            <w:noProof/>
            <w:webHidden/>
          </w:rPr>
        </w:r>
        <w:r>
          <w:rPr>
            <w:noProof/>
            <w:webHidden/>
          </w:rPr>
          <w:fldChar w:fldCharType="separate"/>
        </w:r>
        <w:r w:rsidR="000510C7">
          <w:rPr>
            <w:noProof/>
            <w:webHidden/>
          </w:rPr>
          <w:t>30</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04" w:history="1">
        <w:r w:rsidR="000510C7" w:rsidRPr="00EB164C">
          <w:rPr>
            <w:rStyle w:val="Hypertextovodkaz"/>
            <w:noProof/>
          </w:rPr>
          <w:t>Archivace</w:t>
        </w:r>
        <w:r w:rsidR="000510C7">
          <w:rPr>
            <w:noProof/>
            <w:webHidden/>
          </w:rPr>
          <w:tab/>
        </w:r>
        <w:r>
          <w:rPr>
            <w:noProof/>
            <w:webHidden/>
          </w:rPr>
          <w:fldChar w:fldCharType="begin"/>
        </w:r>
        <w:r w:rsidR="000510C7">
          <w:rPr>
            <w:noProof/>
            <w:webHidden/>
          </w:rPr>
          <w:instrText xml:space="preserve"> PAGEREF _Toc347148004 \h </w:instrText>
        </w:r>
        <w:r>
          <w:rPr>
            <w:noProof/>
            <w:webHidden/>
          </w:rPr>
        </w:r>
        <w:r>
          <w:rPr>
            <w:noProof/>
            <w:webHidden/>
          </w:rPr>
          <w:fldChar w:fldCharType="separate"/>
        </w:r>
        <w:r w:rsidR="000510C7">
          <w:rPr>
            <w:noProof/>
            <w:webHidden/>
          </w:rPr>
          <w:t>32</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05" w:history="1">
        <w:r w:rsidR="000510C7" w:rsidRPr="00EB164C">
          <w:rPr>
            <w:rStyle w:val="Hypertextovodkaz"/>
            <w:noProof/>
          </w:rPr>
          <w:t>Informování o projektu, propagace projektu</w:t>
        </w:r>
        <w:r w:rsidR="000510C7">
          <w:rPr>
            <w:noProof/>
            <w:webHidden/>
          </w:rPr>
          <w:tab/>
        </w:r>
        <w:r>
          <w:rPr>
            <w:noProof/>
            <w:webHidden/>
          </w:rPr>
          <w:fldChar w:fldCharType="begin"/>
        </w:r>
        <w:r w:rsidR="000510C7">
          <w:rPr>
            <w:noProof/>
            <w:webHidden/>
          </w:rPr>
          <w:instrText xml:space="preserve"> PAGEREF _Toc347148005 \h </w:instrText>
        </w:r>
        <w:r>
          <w:rPr>
            <w:noProof/>
            <w:webHidden/>
          </w:rPr>
        </w:r>
        <w:r>
          <w:rPr>
            <w:noProof/>
            <w:webHidden/>
          </w:rPr>
          <w:fldChar w:fldCharType="separate"/>
        </w:r>
        <w:r w:rsidR="000510C7">
          <w:rPr>
            <w:noProof/>
            <w:webHidden/>
          </w:rPr>
          <w:t>32</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06" w:history="1">
        <w:r w:rsidR="000510C7" w:rsidRPr="00EB164C">
          <w:rPr>
            <w:rStyle w:val="Hypertextovodkaz"/>
            <w:noProof/>
          </w:rPr>
          <w:t>Podmínky pro zadávání zakázek</w:t>
        </w:r>
        <w:r w:rsidR="000510C7">
          <w:rPr>
            <w:noProof/>
            <w:webHidden/>
          </w:rPr>
          <w:tab/>
        </w:r>
        <w:r>
          <w:rPr>
            <w:noProof/>
            <w:webHidden/>
          </w:rPr>
          <w:fldChar w:fldCharType="begin"/>
        </w:r>
        <w:r w:rsidR="000510C7">
          <w:rPr>
            <w:noProof/>
            <w:webHidden/>
          </w:rPr>
          <w:instrText xml:space="preserve"> PAGEREF _Toc347148006 \h </w:instrText>
        </w:r>
        <w:r>
          <w:rPr>
            <w:noProof/>
            <w:webHidden/>
          </w:rPr>
        </w:r>
        <w:r>
          <w:rPr>
            <w:noProof/>
            <w:webHidden/>
          </w:rPr>
          <w:fldChar w:fldCharType="separate"/>
        </w:r>
        <w:r w:rsidR="000510C7">
          <w:rPr>
            <w:noProof/>
            <w:webHidden/>
          </w:rPr>
          <w:t>33</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07" w:history="1">
        <w:r w:rsidR="000510C7" w:rsidRPr="00EB164C">
          <w:rPr>
            <w:rStyle w:val="Hypertextovodkaz"/>
            <w:noProof/>
          </w:rPr>
          <w:t>Monitorování postupu projektů</w:t>
        </w:r>
        <w:r w:rsidR="000510C7">
          <w:rPr>
            <w:noProof/>
            <w:webHidden/>
          </w:rPr>
          <w:tab/>
        </w:r>
        <w:r>
          <w:rPr>
            <w:noProof/>
            <w:webHidden/>
          </w:rPr>
          <w:fldChar w:fldCharType="begin"/>
        </w:r>
        <w:r w:rsidR="000510C7">
          <w:rPr>
            <w:noProof/>
            <w:webHidden/>
          </w:rPr>
          <w:instrText xml:space="preserve"> PAGEREF _Toc347148007 \h </w:instrText>
        </w:r>
        <w:r>
          <w:rPr>
            <w:noProof/>
            <w:webHidden/>
          </w:rPr>
        </w:r>
        <w:r>
          <w:rPr>
            <w:noProof/>
            <w:webHidden/>
          </w:rPr>
          <w:fldChar w:fldCharType="separate"/>
        </w:r>
        <w:r w:rsidR="000510C7">
          <w:rPr>
            <w:noProof/>
            <w:webHidden/>
          </w:rPr>
          <w:t>39</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08" w:history="1">
        <w:r w:rsidR="000510C7" w:rsidRPr="00EB164C">
          <w:rPr>
            <w:rStyle w:val="Hypertextovodkaz"/>
            <w:noProof/>
          </w:rPr>
          <w:t>Změny v projektu</w:t>
        </w:r>
        <w:r w:rsidR="000510C7">
          <w:rPr>
            <w:noProof/>
            <w:webHidden/>
          </w:rPr>
          <w:tab/>
        </w:r>
        <w:r>
          <w:rPr>
            <w:noProof/>
            <w:webHidden/>
          </w:rPr>
          <w:fldChar w:fldCharType="begin"/>
        </w:r>
        <w:r w:rsidR="000510C7">
          <w:rPr>
            <w:noProof/>
            <w:webHidden/>
          </w:rPr>
          <w:instrText xml:space="preserve"> PAGEREF _Toc347148008 \h </w:instrText>
        </w:r>
        <w:r>
          <w:rPr>
            <w:noProof/>
            <w:webHidden/>
          </w:rPr>
        </w:r>
        <w:r>
          <w:rPr>
            <w:noProof/>
            <w:webHidden/>
          </w:rPr>
          <w:fldChar w:fldCharType="separate"/>
        </w:r>
        <w:r w:rsidR="000510C7">
          <w:rPr>
            <w:noProof/>
            <w:webHidden/>
          </w:rPr>
          <w:t>41</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09" w:history="1">
        <w:r w:rsidR="000510C7" w:rsidRPr="00EB164C">
          <w:rPr>
            <w:rStyle w:val="Hypertextovodkaz"/>
            <w:noProof/>
          </w:rPr>
          <w:t>Odstoupení od realizace projektu</w:t>
        </w:r>
        <w:r w:rsidR="000510C7">
          <w:rPr>
            <w:noProof/>
            <w:webHidden/>
          </w:rPr>
          <w:tab/>
        </w:r>
        <w:r>
          <w:rPr>
            <w:noProof/>
            <w:webHidden/>
          </w:rPr>
          <w:fldChar w:fldCharType="begin"/>
        </w:r>
        <w:r w:rsidR="000510C7">
          <w:rPr>
            <w:noProof/>
            <w:webHidden/>
          </w:rPr>
          <w:instrText xml:space="preserve"> PAGEREF _Toc347148009 \h </w:instrText>
        </w:r>
        <w:r>
          <w:rPr>
            <w:noProof/>
            <w:webHidden/>
          </w:rPr>
        </w:r>
        <w:r>
          <w:rPr>
            <w:noProof/>
            <w:webHidden/>
          </w:rPr>
          <w:fldChar w:fldCharType="separate"/>
        </w:r>
        <w:r w:rsidR="000510C7">
          <w:rPr>
            <w:noProof/>
            <w:webHidden/>
          </w:rPr>
          <w:t>42</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10" w:history="1">
        <w:r w:rsidR="000510C7" w:rsidRPr="00EB164C">
          <w:rPr>
            <w:rStyle w:val="Hypertextovodkaz"/>
            <w:noProof/>
          </w:rPr>
          <w:t>Nesrovnalosti, porušení rozpočtové kázně</w:t>
        </w:r>
        <w:r w:rsidR="000510C7">
          <w:rPr>
            <w:noProof/>
            <w:webHidden/>
          </w:rPr>
          <w:tab/>
        </w:r>
        <w:r>
          <w:rPr>
            <w:noProof/>
            <w:webHidden/>
          </w:rPr>
          <w:fldChar w:fldCharType="begin"/>
        </w:r>
        <w:r w:rsidR="000510C7">
          <w:rPr>
            <w:noProof/>
            <w:webHidden/>
          </w:rPr>
          <w:instrText xml:space="preserve"> PAGEREF _Toc347148010 \h </w:instrText>
        </w:r>
        <w:r>
          <w:rPr>
            <w:noProof/>
            <w:webHidden/>
          </w:rPr>
        </w:r>
        <w:r>
          <w:rPr>
            <w:noProof/>
            <w:webHidden/>
          </w:rPr>
          <w:fldChar w:fldCharType="separate"/>
        </w:r>
        <w:r w:rsidR="000510C7">
          <w:rPr>
            <w:noProof/>
            <w:webHidden/>
          </w:rPr>
          <w:t>42</w:t>
        </w:r>
        <w:r>
          <w:rPr>
            <w:noProof/>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8011" w:history="1">
        <w:r w:rsidR="000510C7" w:rsidRPr="00EB164C">
          <w:rPr>
            <w:rStyle w:val="Hypertextovodkaz"/>
            <w:noProof/>
          </w:rPr>
          <w:t>7.2</w:t>
        </w:r>
        <w:r w:rsidR="000510C7">
          <w:rPr>
            <w:rFonts w:asciiTheme="minorHAnsi" w:eastAsiaTheme="minorEastAsia" w:hAnsiTheme="minorHAnsi" w:cstheme="minorBidi"/>
            <w:noProof/>
            <w:sz w:val="22"/>
            <w:szCs w:val="22"/>
          </w:rPr>
          <w:tab/>
        </w:r>
        <w:r w:rsidR="000510C7" w:rsidRPr="00EB164C">
          <w:rPr>
            <w:rStyle w:val="Hypertextovodkaz"/>
            <w:noProof/>
          </w:rPr>
          <w:t>Čerpání peněžních prostředků</w:t>
        </w:r>
        <w:r w:rsidR="000510C7">
          <w:rPr>
            <w:noProof/>
            <w:webHidden/>
          </w:rPr>
          <w:tab/>
        </w:r>
        <w:r>
          <w:rPr>
            <w:noProof/>
            <w:webHidden/>
          </w:rPr>
          <w:fldChar w:fldCharType="begin"/>
        </w:r>
        <w:r w:rsidR="000510C7">
          <w:rPr>
            <w:noProof/>
            <w:webHidden/>
          </w:rPr>
          <w:instrText xml:space="preserve"> PAGEREF _Toc347148011 \h </w:instrText>
        </w:r>
        <w:r>
          <w:rPr>
            <w:noProof/>
            <w:webHidden/>
          </w:rPr>
        </w:r>
        <w:r>
          <w:rPr>
            <w:noProof/>
            <w:webHidden/>
          </w:rPr>
          <w:fldChar w:fldCharType="separate"/>
        </w:r>
        <w:r w:rsidR="000510C7">
          <w:rPr>
            <w:noProof/>
            <w:webHidden/>
          </w:rPr>
          <w:t>43</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12" w:history="1">
        <w:r w:rsidR="000510C7" w:rsidRPr="00EB164C">
          <w:rPr>
            <w:rStyle w:val="Hypertextovodkaz"/>
            <w:noProof/>
          </w:rPr>
          <w:t>Zřízení účtu pro projekt</w:t>
        </w:r>
        <w:r w:rsidR="000510C7">
          <w:rPr>
            <w:noProof/>
            <w:webHidden/>
          </w:rPr>
          <w:tab/>
        </w:r>
        <w:r>
          <w:rPr>
            <w:noProof/>
            <w:webHidden/>
          </w:rPr>
          <w:fldChar w:fldCharType="begin"/>
        </w:r>
        <w:r w:rsidR="000510C7">
          <w:rPr>
            <w:noProof/>
            <w:webHidden/>
          </w:rPr>
          <w:instrText xml:space="preserve"> PAGEREF _Toc347148012 \h </w:instrText>
        </w:r>
        <w:r>
          <w:rPr>
            <w:noProof/>
            <w:webHidden/>
          </w:rPr>
        </w:r>
        <w:r>
          <w:rPr>
            <w:noProof/>
            <w:webHidden/>
          </w:rPr>
          <w:fldChar w:fldCharType="separate"/>
        </w:r>
        <w:r w:rsidR="000510C7">
          <w:rPr>
            <w:noProof/>
            <w:webHidden/>
          </w:rPr>
          <w:t>43</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13" w:history="1">
        <w:r w:rsidR="000510C7" w:rsidRPr="00EB164C">
          <w:rPr>
            <w:rStyle w:val="Hypertextovodkaz"/>
            <w:noProof/>
          </w:rPr>
          <w:t>Způsob financování</w:t>
        </w:r>
        <w:r w:rsidR="000510C7">
          <w:rPr>
            <w:noProof/>
            <w:webHidden/>
          </w:rPr>
          <w:tab/>
        </w:r>
        <w:r>
          <w:rPr>
            <w:noProof/>
            <w:webHidden/>
          </w:rPr>
          <w:fldChar w:fldCharType="begin"/>
        </w:r>
        <w:r w:rsidR="000510C7">
          <w:rPr>
            <w:noProof/>
            <w:webHidden/>
          </w:rPr>
          <w:instrText xml:space="preserve"> PAGEREF _Toc347148013 \h </w:instrText>
        </w:r>
        <w:r>
          <w:rPr>
            <w:noProof/>
            <w:webHidden/>
          </w:rPr>
        </w:r>
        <w:r>
          <w:rPr>
            <w:noProof/>
            <w:webHidden/>
          </w:rPr>
          <w:fldChar w:fldCharType="separate"/>
        </w:r>
        <w:r w:rsidR="000510C7">
          <w:rPr>
            <w:noProof/>
            <w:webHidden/>
          </w:rPr>
          <w:t>43</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14" w:history="1">
        <w:r w:rsidR="000510C7" w:rsidRPr="00EB164C">
          <w:rPr>
            <w:rStyle w:val="Hypertextovodkaz"/>
            <w:noProof/>
          </w:rPr>
          <w:t>Způsob vyplnění zjednodušené žádosti o platbu</w:t>
        </w:r>
        <w:r w:rsidR="000510C7">
          <w:rPr>
            <w:noProof/>
            <w:webHidden/>
          </w:rPr>
          <w:tab/>
        </w:r>
        <w:r>
          <w:rPr>
            <w:noProof/>
            <w:webHidden/>
          </w:rPr>
          <w:fldChar w:fldCharType="begin"/>
        </w:r>
        <w:r w:rsidR="000510C7">
          <w:rPr>
            <w:noProof/>
            <w:webHidden/>
          </w:rPr>
          <w:instrText xml:space="preserve"> PAGEREF _Toc347148014 \h </w:instrText>
        </w:r>
        <w:r>
          <w:rPr>
            <w:noProof/>
            <w:webHidden/>
          </w:rPr>
        </w:r>
        <w:r>
          <w:rPr>
            <w:noProof/>
            <w:webHidden/>
          </w:rPr>
          <w:fldChar w:fldCharType="separate"/>
        </w:r>
        <w:r w:rsidR="000510C7">
          <w:rPr>
            <w:noProof/>
            <w:webHidden/>
          </w:rPr>
          <w:t>45</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15" w:history="1">
        <w:r w:rsidR="000510C7" w:rsidRPr="00EB164C">
          <w:rPr>
            <w:rStyle w:val="Hypertextovodkaz"/>
            <w:noProof/>
          </w:rPr>
          <w:t>Přenesená daňová povinnost a vykazování DPH</w:t>
        </w:r>
        <w:r w:rsidR="000510C7">
          <w:rPr>
            <w:noProof/>
            <w:webHidden/>
          </w:rPr>
          <w:tab/>
        </w:r>
        <w:r>
          <w:rPr>
            <w:noProof/>
            <w:webHidden/>
          </w:rPr>
          <w:fldChar w:fldCharType="begin"/>
        </w:r>
        <w:r w:rsidR="000510C7">
          <w:rPr>
            <w:noProof/>
            <w:webHidden/>
          </w:rPr>
          <w:instrText xml:space="preserve"> PAGEREF _Toc347148015 \h </w:instrText>
        </w:r>
        <w:r>
          <w:rPr>
            <w:noProof/>
            <w:webHidden/>
          </w:rPr>
        </w:r>
        <w:r>
          <w:rPr>
            <w:noProof/>
            <w:webHidden/>
          </w:rPr>
          <w:fldChar w:fldCharType="separate"/>
        </w:r>
        <w:r w:rsidR="000510C7">
          <w:rPr>
            <w:noProof/>
            <w:webHidden/>
          </w:rPr>
          <w:t>46</w:t>
        </w:r>
        <w:r>
          <w:rPr>
            <w:noProof/>
            <w:webHidden/>
          </w:rPr>
          <w:fldChar w:fldCharType="end"/>
        </w:r>
      </w:hyperlink>
    </w:p>
    <w:p w:rsidR="000510C7" w:rsidRDefault="00B35936">
      <w:pPr>
        <w:pStyle w:val="Obsah1"/>
        <w:rPr>
          <w:rFonts w:asciiTheme="minorHAnsi" w:eastAsiaTheme="minorEastAsia" w:hAnsiTheme="minorHAnsi" w:cstheme="minorBidi"/>
          <w:b w:val="0"/>
          <w:bCs w:val="0"/>
          <w:spacing w:val="0"/>
        </w:rPr>
      </w:pPr>
      <w:hyperlink w:anchor="_Toc347148016" w:history="1">
        <w:r w:rsidR="000510C7" w:rsidRPr="00EB164C">
          <w:rPr>
            <w:rStyle w:val="Hypertextovodkaz"/>
          </w:rPr>
          <w:t>8</w:t>
        </w:r>
        <w:r w:rsidR="000510C7">
          <w:rPr>
            <w:rFonts w:asciiTheme="minorHAnsi" w:eastAsiaTheme="minorEastAsia" w:hAnsiTheme="minorHAnsi" w:cstheme="minorBidi"/>
            <w:b w:val="0"/>
            <w:bCs w:val="0"/>
            <w:spacing w:val="0"/>
          </w:rPr>
          <w:tab/>
        </w:r>
        <w:r w:rsidR="000510C7" w:rsidRPr="00EB164C">
          <w:rPr>
            <w:rStyle w:val="Hypertextovodkaz"/>
          </w:rPr>
          <w:t>Stížnosti a odvolání</w:t>
        </w:r>
        <w:r w:rsidR="000510C7">
          <w:rPr>
            <w:webHidden/>
          </w:rPr>
          <w:tab/>
        </w:r>
        <w:r>
          <w:rPr>
            <w:webHidden/>
          </w:rPr>
          <w:fldChar w:fldCharType="begin"/>
        </w:r>
        <w:r w:rsidR="000510C7">
          <w:rPr>
            <w:webHidden/>
          </w:rPr>
          <w:instrText xml:space="preserve"> PAGEREF _Toc347148016 \h </w:instrText>
        </w:r>
        <w:r>
          <w:rPr>
            <w:webHidden/>
          </w:rPr>
        </w:r>
        <w:r>
          <w:rPr>
            <w:webHidden/>
          </w:rPr>
          <w:fldChar w:fldCharType="separate"/>
        </w:r>
        <w:r w:rsidR="000510C7">
          <w:rPr>
            <w:webHidden/>
          </w:rPr>
          <w:t>48</w:t>
        </w:r>
        <w:r>
          <w:rPr>
            <w:webHidden/>
          </w:rPr>
          <w:fldChar w:fldCharType="end"/>
        </w:r>
      </w:hyperlink>
    </w:p>
    <w:p w:rsidR="000510C7" w:rsidRDefault="00B35936">
      <w:pPr>
        <w:pStyle w:val="Obsah1"/>
        <w:rPr>
          <w:rFonts w:asciiTheme="minorHAnsi" w:eastAsiaTheme="minorEastAsia" w:hAnsiTheme="minorHAnsi" w:cstheme="minorBidi"/>
          <w:b w:val="0"/>
          <w:bCs w:val="0"/>
          <w:spacing w:val="0"/>
        </w:rPr>
      </w:pPr>
      <w:hyperlink w:anchor="_Toc347148017" w:history="1">
        <w:r w:rsidR="000510C7" w:rsidRPr="00EB164C">
          <w:rPr>
            <w:rStyle w:val="Hypertextovodkaz"/>
          </w:rPr>
          <w:t>9</w:t>
        </w:r>
        <w:r w:rsidR="000510C7">
          <w:rPr>
            <w:rFonts w:asciiTheme="minorHAnsi" w:eastAsiaTheme="minorEastAsia" w:hAnsiTheme="minorHAnsi" w:cstheme="minorBidi"/>
            <w:b w:val="0"/>
            <w:bCs w:val="0"/>
            <w:spacing w:val="0"/>
          </w:rPr>
          <w:tab/>
        </w:r>
        <w:r w:rsidR="000510C7" w:rsidRPr="00EB164C">
          <w:rPr>
            <w:rStyle w:val="Hypertextovodkaz"/>
          </w:rPr>
          <w:t>Kontroly projektu</w:t>
        </w:r>
        <w:r w:rsidR="000510C7">
          <w:rPr>
            <w:webHidden/>
          </w:rPr>
          <w:tab/>
        </w:r>
        <w:r>
          <w:rPr>
            <w:webHidden/>
          </w:rPr>
          <w:fldChar w:fldCharType="begin"/>
        </w:r>
        <w:r w:rsidR="000510C7">
          <w:rPr>
            <w:webHidden/>
          </w:rPr>
          <w:instrText xml:space="preserve"> PAGEREF _Toc347148017 \h </w:instrText>
        </w:r>
        <w:r>
          <w:rPr>
            <w:webHidden/>
          </w:rPr>
        </w:r>
        <w:r>
          <w:rPr>
            <w:webHidden/>
          </w:rPr>
          <w:fldChar w:fldCharType="separate"/>
        </w:r>
        <w:r w:rsidR="000510C7">
          <w:rPr>
            <w:webHidden/>
          </w:rPr>
          <w:t>49</w:t>
        </w:r>
        <w:r>
          <w:rPr>
            <w:webHidden/>
          </w:rPr>
          <w:fldChar w:fldCharType="end"/>
        </w:r>
      </w:hyperlink>
    </w:p>
    <w:p w:rsidR="000510C7" w:rsidRDefault="00B35936">
      <w:pPr>
        <w:pStyle w:val="Obsah2"/>
        <w:rPr>
          <w:rFonts w:asciiTheme="minorHAnsi" w:eastAsiaTheme="minorEastAsia" w:hAnsiTheme="minorHAnsi" w:cstheme="minorBidi"/>
          <w:noProof/>
          <w:sz w:val="22"/>
          <w:szCs w:val="22"/>
        </w:rPr>
      </w:pPr>
      <w:hyperlink w:anchor="_Toc347148018" w:history="1">
        <w:r w:rsidR="000510C7" w:rsidRPr="00EB164C">
          <w:rPr>
            <w:rStyle w:val="Hypertextovodkaz"/>
            <w:noProof/>
          </w:rPr>
          <w:t>9.1</w:t>
        </w:r>
        <w:r w:rsidR="000510C7">
          <w:rPr>
            <w:rFonts w:asciiTheme="minorHAnsi" w:eastAsiaTheme="minorEastAsia" w:hAnsiTheme="minorHAnsi" w:cstheme="minorBidi"/>
            <w:noProof/>
            <w:sz w:val="22"/>
            <w:szCs w:val="22"/>
          </w:rPr>
          <w:tab/>
        </w:r>
        <w:r w:rsidR="000510C7" w:rsidRPr="00EB164C">
          <w:rPr>
            <w:rStyle w:val="Hypertextovodkaz"/>
            <w:noProof/>
          </w:rPr>
          <w:t>Základní druhy kontrol</w:t>
        </w:r>
        <w:r w:rsidR="000510C7">
          <w:rPr>
            <w:noProof/>
            <w:webHidden/>
          </w:rPr>
          <w:tab/>
        </w:r>
        <w:r>
          <w:rPr>
            <w:noProof/>
            <w:webHidden/>
          </w:rPr>
          <w:fldChar w:fldCharType="begin"/>
        </w:r>
        <w:r w:rsidR="000510C7">
          <w:rPr>
            <w:noProof/>
            <w:webHidden/>
          </w:rPr>
          <w:instrText xml:space="preserve"> PAGEREF _Toc347148018 \h </w:instrText>
        </w:r>
        <w:r>
          <w:rPr>
            <w:noProof/>
            <w:webHidden/>
          </w:rPr>
        </w:r>
        <w:r>
          <w:rPr>
            <w:noProof/>
            <w:webHidden/>
          </w:rPr>
          <w:fldChar w:fldCharType="separate"/>
        </w:r>
        <w:r w:rsidR="000510C7">
          <w:rPr>
            <w:noProof/>
            <w:webHidden/>
          </w:rPr>
          <w:t>49</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19" w:history="1">
        <w:r w:rsidR="000510C7" w:rsidRPr="00EB164C">
          <w:rPr>
            <w:rStyle w:val="Hypertextovodkaz"/>
            <w:noProof/>
          </w:rPr>
          <w:t>Kontroly z hlediska realizace projektu</w:t>
        </w:r>
        <w:r w:rsidR="000510C7">
          <w:rPr>
            <w:noProof/>
            <w:webHidden/>
          </w:rPr>
          <w:tab/>
        </w:r>
        <w:r>
          <w:rPr>
            <w:noProof/>
            <w:webHidden/>
          </w:rPr>
          <w:fldChar w:fldCharType="begin"/>
        </w:r>
        <w:r w:rsidR="000510C7">
          <w:rPr>
            <w:noProof/>
            <w:webHidden/>
          </w:rPr>
          <w:instrText xml:space="preserve"> PAGEREF _Toc347148019 \h </w:instrText>
        </w:r>
        <w:r>
          <w:rPr>
            <w:noProof/>
            <w:webHidden/>
          </w:rPr>
        </w:r>
        <w:r>
          <w:rPr>
            <w:noProof/>
            <w:webHidden/>
          </w:rPr>
          <w:fldChar w:fldCharType="separate"/>
        </w:r>
        <w:r w:rsidR="000510C7">
          <w:rPr>
            <w:noProof/>
            <w:webHidden/>
          </w:rPr>
          <w:t>49</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20" w:history="1">
        <w:r w:rsidR="000510C7" w:rsidRPr="00EB164C">
          <w:rPr>
            <w:rStyle w:val="Hypertextovodkaz"/>
            <w:noProof/>
          </w:rPr>
          <w:t>Kontroly z hlediska charakteru a zaměření</w:t>
        </w:r>
        <w:r w:rsidR="000510C7">
          <w:rPr>
            <w:noProof/>
            <w:webHidden/>
          </w:rPr>
          <w:tab/>
        </w:r>
        <w:r>
          <w:rPr>
            <w:noProof/>
            <w:webHidden/>
          </w:rPr>
          <w:fldChar w:fldCharType="begin"/>
        </w:r>
        <w:r w:rsidR="000510C7">
          <w:rPr>
            <w:noProof/>
            <w:webHidden/>
          </w:rPr>
          <w:instrText xml:space="preserve"> PAGEREF _Toc347148020 \h </w:instrText>
        </w:r>
        <w:r>
          <w:rPr>
            <w:noProof/>
            <w:webHidden/>
          </w:rPr>
        </w:r>
        <w:r>
          <w:rPr>
            <w:noProof/>
            <w:webHidden/>
          </w:rPr>
          <w:fldChar w:fldCharType="separate"/>
        </w:r>
        <w:r w:rsidR="000510C7">
          <w:rPr>
            <w:noProof/>
            <w:webHidden/>
          </w:rPr>
          <w:t>50</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21" w:history="1">
        <w:r w:rsidR="000510C7" w:rsidRPr="00EB164C">
          <w:rPr>
            <w:rStyle w:val="Hypertextovodkaz"/>
            <w:noProof/>
          </w:rPr>
          <w:t>Práva žadatele/příjemce jako kontrolovaného subjektu</w:t>
        </w:r>
        <w:r w:rsidR="000510C7">
          <w:rPr>
            <w:noProof/>
            <w:webHidden/>
          </w:rPr>
          <w:tab/>
        </w:r>
        <w:r>
          <w:rPr>
            <w:noProof/>
            <w:webHidden/>
          </w:rPr>
          <w:fldChar w:fldCharType="begin"/>
        </w:r>
        <w:r w:rsidR="000510C7">
          <w:rPr>
            <w:noProof/>
            <w:webHidden/>
          </w:rPr>
          <w:instrText xml:space="preserve"> PAGEREF _Toc347148021 \h </w:instrText>
        </w:r>
        <w:r>
          <w:rPr>
            <w:noProof/>
            <w:webHidden/>
          </w:rPr>
        </w:r>
        <w:r>
          <w:rPr>
            <w:noProof/>
            <w:webHidden/>
          </w:rPr>
          <w:fldChar w:fldCharType="separate"/>
        </w:r>
        <w:r w:rsidR="000510C7">
          <w:rPr>
            <w:noProof/>
            <w:webHidden/>
          </w:rPr>
          <w:t>51</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22" w:history="1">
        <w:r w:rsidR="000510C7" w:rsidRPr="00EB164C">
          <w:rPr>
            <w:rStyle w:val="Hypertextovodkaz"/>
            <w:noProof/>
          </w:rPr>
          <w:t>Povinnosti žadatele/příjemce jako kontrolovaného subjektu</w:t>
        </w:r>
        <w:r w:rsidR="000510C7">
          <w:rPr>
            <w:noProof/>
            <w:webHidden/>
          </w:rPr>
          <w:tab/>
        </w:r>
        <w:r>
          <w:rPr>
            <w:noProof/>
            <w:webHidden/>
          </w:rPr>
          <w:fldChar w:fldCharType="begin"/>
        </w:r>
        <w:r w:rsidR="000510C7">
          <w:rPr>
            <w:noProof/>
            <w:webHidden/>
          </w:rPr>
          <w:instrText xml:space="preserve"> PAGEREF _Toc347148022 \h </w:instrText>
        </w:r>
        <w:r>
          <w:rPr>
            <w:noProof/>
            <w:webHidden/>
          </w:rPr>
        </w:r>
        <w:r>
          <w:rPr>
            <w:noProof/>
            <w:webHidden/>
          </w:rPr>
          <w:fldChar w:fldCharType="separate"/>
        </w:r>
        <w:r w:rsidR="000510C7">
          <w:rPr>
            <w:noProof/>
            <w:webHidden/>
          </w:rPr>
          <w:t>51</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23" w:history="1">
        <w:r w:rsidR="000510C7" w:rsidRPr="00EB164C">
          <w:rPr>
            <w:rStyle w:val="Hypertextovodkaz"/>
            <w:noProof/>
          </w:rPr>
          <w:t>Zahájení fyzické kontroly na místě</w:t>
        </w:r>
        <w:r w:rsidR="000510C7">
          <w:rPr>
            <w:noProof/>
            <w:webHidden/>
          </w:rPr>
          <w:tab/>
        </w:r>
        <w:r>
          <w:rPr>
            <w:noProof/>
            <w:webHidden/>
          </w:rPr>
          <w:fldChar w:fldCharType="begin"/>
        </w:r>
        <w:r w:rsidR="000510C7">
          <w:rPr>
            <w:noProof/>
            <w:webHidden/>
          </w:rPr>
          <w:instrText xml:space="preserve"> PAGEREF _Toc347148023 \h </w:instrText>
        </w:r>
        <w:r>
          <w:rPr>
            <w:noProof/>
            <w:webHidden/>
          </w:rPr>
        </w:r>
        <w:r>
          <w:rPr>
            <w:noProof/>
            <w:webHidden/>
          </w:rPr>
          <w:fldChar w:fldCharType="separate"/>
        </w:r>
        <w:r w:rsidR="000510C7">
          <w:rPr>
            <w:noProof/>
            <w:webHidden/>
          </w:rPr>
          <w:t>52</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24" w:history="1">
        <w:r w:rsidR="000510C7" w:rsidRPr="00EB164C">
          <w:rPr>
            <w:rStyle w:val="Hypertextovodkaz"/>
            <w:noProof/>
          </w:rPr>
          <w:t>Protokol/zápis z kontroly</w:t>
        </w:r>
        <w:r w:rsidR="000510C7">
          <w:rPr>
            <w:noProof/>
            <w:webHidden/>
          </w:rPr>
          <w:tab/>
        </w:r>
        <w:r>
          <w:rPr>
            <w:noProof/>
            <w:webHidden/>
          </w:rPr>
          <w:fldChar w:fldCharType="begin"/>
        </w:r>
        <w:r w:rsidR="000510C7">
          <w:rPr>
            <w:noProof/>
            <w:webHidden/>
          </w:rPr>
          <w:instrText xml:space="preserve"> PAGEREF _Toc347148024 \h </w:instrText>
        </w:r>
        <w:r>
          <w:rPr>
            <w:noProof/>
            <w:webHidden/>
          </w:rPr>
        </w:r>
        <w:r>
          <w:rPr>
            <w:noProof/>
            <w:webHidden/>
          </w:rPr>
          <w:fldChar w:fldCharType="separate"/>
        </w:r>
        <w:r w:rsidR="000510C7">
          <w:rPr>
            <w:noProof/>
            <w:webHidden/>
          </w:rPr>
          <w:t>52</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25" w:history="1">
        <w:r w:rsidR="000510C7" w:rsidRPr="00EB164C">
          <w:rPr>
            <w:rStyle w:val="Hypertextovodkaz"/>
            <w:noProof/>
          </w:rPr>
          <w:t>Řízení o námitkách kontrolovaného subjektu</w:t>
        </w:r>
        <w:r w:rsidR="000510C7">
          <w:rPr>
            <w:noProof/>
            <w:webHidden/>
          </w:rPr>
          <w:tab/>
        </w:r>
        <w:r>
          <w:rPr>
            <w:noProof/>
            <w:webHidden/>
          </w:rPr>
          <w:fldChar w:fldCharType="begin"/>
        </w:r>
        <w:r w:rsidR="000510C7">
          <w:rPr>
            <w:noProof/>
            <w:webHidden/>
          </w:rPr>
          <w:instrText xml:space="preserve"> PAGEREF _Toc347148025 \h </w:instrText>
        </w:r>
        <w:r>
          <w:rPr>
            <w:noProof/>
            <w:webHidden/>
          </w:rPr>
        </w:r>
        <w:r>
          <w:rPr>
            <w:noProof/>
            <w:webHidden/>
          </w:rPr>
          <w:fldChar w:fldCharType="separate"/>
        </w:r>
        <w:r w:rsidR="000510C7">
          <w:rPr>
            <w:noProof/>
            <w:webHidden/>
          </w:rPr>
          <w:t>53</w:t>
        </w:r>
        <w:r>
          <w:rPr>
            <w:noProof/>
            <w:webHidden/>
          </w:rPr>
          <w:fldChar w:fldCharType="end"/>
        </w:r>
      </w:hyperlink>
    </w:p>
    <w:p w:rsidR="000510C7" w:rsidRDefault="00B35936">
      <w:pPr>
        <w:pStyle w:val="Obsah1"/>
        <w:rPr>
          <w:rFonts w:asciiTheme="minorHAnsi" w:eastAsiaTheme="minorEastAsia" w:hAnsiTheme="minorHAnsi" w:cstheme="minorBidi"/>
          <w:b w:val="0"/>
          <w:bCs w:val="0"/>
          <w:spacing w:val="0"/>
        </w:rPr>
      </w:pPr>
      <w:hyperlink w:anchor="_Toc347148026" w:history="1">
        <w:r w:rsidR="000510C7" w:rsidRPr="00EB164C">
          <w:rPr>
            <w:rStyle w:val="Hypertextovodkaz"/>
            <w:rFonts w:cs="Tahoma"/>
          </w:rPr>
          <w:t>10</w:t>
        </w:r>
        <w:r w:rsidR="000510C7">
          <w:rPr>
            <w:rFonts w:asciiTheme="minorHAnsi" w:eastAsiaTheme="minorEastAsia" w:hAnsiTheme="minorHAnsi" w:cstheme="minorBidi"/>
            <w:b w:val="0"/>
            <w:bCs w:val="0"/>
            <w:spacing w:val="0"/>
          </w:rPr>
          <w:tab/>
        </w:r>
        <w:r w:rsidR="000510C7" w:rsidRPr="00EB164C">
          <w:rPr>
            <w:rStyle w:val="Hypertextovodkaz"/>
          </w:rPr>
          <w:t>Základní právní předpisy a dokumenty</w:t>
        </w:r>
        <w:r w:rsidR="000510C7">
          <w:rPr>
            <w:webHidden/>
          </w:rPr>
          <w:tab/>
        </w:r>
        <w:r>
          <w:rPr>
            <w:webHidden/>
          </w:rPr>
          <w:fldChar w:fldCharType="begin"/>
        </w:r>
        <w:r w:rsidR="000510C7">
          <w:rPr>
            <w:webHidden/>
          </w:rPr>
          <w:instrText xml:space="preserve"> PAGEREF _Toc347148026 \h </w:instrText>
        </w:r>
        <w:r>
          <w:rPr>
            <w:webHidden/>
          </w:rPr>
        </w:r>
        <w:r>
          <w:rPr>
            <w:webHidden/>
          </w:rPr>
          <w:fldChar w:fldCharType="separate"/>
        </w:r>
        <w:r w:rsidR="000510C7">
          <w:rPr>
            <w:webHidden/>
          </w:rPr>
          <w:t>54</w:t>
        </w:r>
        <w:r>
          <w:rPr>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27" w:history="1">
        <w:r w:rsidR="000510C7" w:rsidRPr="00EB164C">
          <w:rPr>
            <w:rStyle w:val="Hypertextovodkaz"/>
            <w:noProof/>
          </w:rPr>
          <w:t>Základní legislativa EU</w:t>
        </w:r>
        <w:r w:rsidR="000510C7">
          <w:rPr>
            <w:noProof/>
            <w:webHidden/>
          </w:rPr>
          <w:tab/>
        </w:r>
        <w:r>
          <w:rPr>
            <w:noProof/>
            <w:webHidden/>
          </w:rPr>
          <w:fldChar w:fldCharType="begin"/>
        </w:r>
        <w:r w:rsidR="000510C7">
          <w:rPr>
            <w:noProof/>
            <w:webHidden/>
          </w:rPr>
          <w:instrText xml:space="preserve"> PAGEREF _Toc347148027 \h </w:instrText>
        </w:r>
        <w:r>
          <w:rPr>
            <w:noProof/>
            <w:webHidden/>
          </w:rPr>
        </w:r>
        <w:r>
          <w:rPr>
            <w:noProof/>
            <w:webHidden/>
          </w:rPr>
          <w:fldChar w:fldCharType="separate"/>
        </w:r>
        <w:r w:rsidR="000510C7">
          <w:rPr>
            <w:noProof/>
            <w:webHidden/>
          </w:rPr>
          <w:t>54</w:t>
        </w:r>
        <w:r>
          <w:rPr>
            <w:noProof/>
            <w:webHidden/>
          </w:rPr>
          <w:fldChar w:fldCharType="end"/>
        </w:r>
      </w:hyperlink>
    </w:p>
    <w:p w:rsidR="000510C7" w:rsidRDefault="00B35936">
      <w:pPr>
        <w:pStyle w:val="Obsah3"/>
        <w:tabs>
          <w:tab w:val="right" w:leader="dot" w:pos="9060"/>
        </w:tabs>
        <w:rPr>
          <w:rFonts w:asciiTheme="minorHAnsi" w:eastAsiaTheme="minorEastAsia" w:hAnsiTheme="minorHAnsi" w:cstheme="minorBidi"/>
          <w:noProof/>
          <w:sz w:val="22"/>
          <w:szCs w:val="22"/>
        </w:rPr>
      </w:pPr>
      <w:hyperlink w:anchor="_Toc347148028" w:history="1">
        <w:r w:rsidR="000510C7" w:rsidRPr="00EB164C">
          <w:rPr>
            <w:rStyle w:val="Hypertextovodkaz"/>
            <w:noProof/>
          </w:rPr>
          <w:t>Základní právní předpisy a dokumenty ČR</w:t>
        </w:r>
        <w:r w:rsidR="000510C7">
          <w:rPr>
            <w:noProof/>
            <w:webHidden/>
          </w:rPr>
          <w:tab/>
        </w:r>
        <w:r>
          <w:rPr>
            <w:noProof/>
            <w:webHidden/>
          </w:rPr>
          <w:fldChar w:fldCharType="begin"/>
        </w:r>
        <w:r w:rsidR="000510C7">
          <w:rPr>
            <w:noProof/>
            <w:webHidden/>
          </w:rPr>
          <w:instrText xml:space="preserve"> PAGEREF _Toc347148028 \h </w:instrText>
        </w:r>
        <w:r>
          <w:rPr>
            <w:noProof/>
            <w:webHidden/>
          </w:rPr>
        </w:r>
        <w:r>
          <w:rPr>
            <w:noProof/>
            <w:webHidden/>
          </w:rPr>
          <w:fldChar w:fldCharType="separate"/>
        </w:r>
        <w:r w:rsidR="000510C7">
          <w:rPr>
            <w:noProof/>
            <w:webHidden/>
          </w:rPr>
          <w:t>55</w:t>
        </w:r>
        <w:r>
          <w:rPr>
            <w:noProof/>
            <w:webHidden/>
          </w:rPr>
          <w:fldChar w:fldCharType="end"/>
        </w:r>
      </w:hyperlink>
    </w:p>
    <w:p w:rsidR="000510C7" w:rsidRDefault="00B35936">
      <w:pPr>
        <w:pStyle w:val="Obsah1"/>
        <w:rPr>
          <w:rFonts w:asciiTheme="minorHAnsi" w:eastAsiaTheme="minorEastAsia" w:hAnsiTheme="minorHAnsi" w:cstheme="minorBidi"/>
          <w:b w:val="0"/>
          <w:bCs w:val="0"/>
          <w:spacing w:val="0"/>
        </w:rPr>
      </w:pPr>
      <w:hyperlink w:anchor="_Toc347148029" w:history="1">
        <w:r w:rsidR="000510C7" w:rsidRPr="00EB164C">
          <w:rPr>
            <w:rStyle w:val="Hypertextovodkaz"/>
          </w:rPr>
          <w:t>11</w:t>
        </w:r>
        <w:r w:rsidR="000510C7">
          <w:rPr>
            <w:rFonts w:asciiTheme="minorHAnsi" w:eastAsiaTheme="minorEastAsia" w:hAnsiTheme="minorHAnsi" w:cstheme="minorBidi"/>
            <w:b w:val="0"/>
            <w:bCs w:val="0"/>
            <w:spacing w:val="0"/>
          </w:rPr>
          <w:tab/>
        </w:r>
        <w:r w:rsidR="000510C7" w:rsidRPr="00EB164C">
          <w:rPr>
            <w:rStyle w:val="Hypertextovodkaz"/>
          </w:rPr>
          <w:t>Seznam příloh</w:t>
        </w:r>
        <w:r w:rsidR="000510C7">
          <w:rPr>
            <w:webHidden/>
          </w:rPr>
          <w:tab/>
        </w:r>
        <w:r>
          <w:rPr>
            <w:webHidden/>
          </w:rPr>
          <w:fldChar w:fldCharType="begin"/>
        </w:r>
        <w:r w:rsidR="000510C7">
          <w:rPr>
            <w:webHidden/>
          </w:rPr>
          <w:instrText xml:space="preserve"> PAGEREF _Toc347148029 \h </w:instrText>
        </w:r>
        <w:r>
          <w:rPr>
            <w:webHidden/>
          </w:rPr>
        </w:r>
        <w:r>
          <w:rPr>
            <w:webHidden/>
          </w:rPr>
          <w:fldChar w:fldCharType="separate"/>
        </w:r>
        <w:r w:rsidR="000510C7">
          <w:rPr>
            <w:webHidden/>
          </w:rPr>
          <w:t>59</w:t>
        </w:r>
        <w:r>
          <w:rPr>
            <w:webHidden/>
          </w:rPr>
          <w:fldChar w:fldCharType="end"/>
        </w:r>
      </w:hyperlink>
    </w:p>
    <w:p w:rsidR="009E76DF" w:rsidRPr="009E76DF" w:rsidRDefault="00B35936" w:rsidP="009E76DF">
      <w:pPr>
        <w:pStyle w:val="Pruka-Nadpis1"/>
        <w:keepLines/>
        <w:ind w:left="432"/>
      </w:pPr>
      <w:r w:rsidRPr="00082F4A">
        <w:rPr>
          <w:noProof/>
          <w:spacing w:val="20"/>
          <w:sz w:val="48"/>
          <w:szCs w:val="22"/>
        </w:rPr>
        <w:fldChar w:fldCharType="end"/>
      </w:r>
    </w:p>
    <w:p w:rsidR="00496CFE" w:rsidRPr="009E76DF" w:rsidRDefault="00496CFE" w:rsidP="009E76DF">
      <w:pPr>
        <w:pStyle w:val="Pruka-Nadpis1"/>
        <w:keepLines/>
        <w:numPr>
          <w:ilvl w:val="0"/>
          <w:numId w:val="29"/>
        </w:numPr>
      </w:pPr>
      <w:r>
        <w:rPr>
          <w:sz w:val="48"/>
        </w:rPr>
        <w:br w:type="page"/>
      </w:r>
      <w:bookmarkStart w:id="11" w:name="_Toc347146627"/>
      <w:bookmarkStart w:id="12" w:name="_Toc347147967"/>
      <w:r w:rsidRPr="009E76DF">
        <w:lastRenderedPageBreak/>
        <w:t>Úvod</w:t>
      </w:r>
      <w:bookmarkEnd w:id="11"/>
      <w:bookmarkEnd w:id="12"/>
    </w:p>
    <w:p w:rsidR="00496CFE" w:rsidRDefault="00496CFE">
      <w:pPr>
        <w:overflowPunct w:val="0"/>
        <w:autoSpaceDE w:val="0"/>
        <w:autoSpaceDN w:val="0"/>
        <w:adjustRightInd w:val="0"/>
        <w:spacing w:before="0" w:after="120"/>
        <w:textAlignment w:val="baseline"/>
        <w:rPr>
          <w:rFonts w:ascii="Times New Roman" w:hAnsi="Times New Roman" w:cs="Times New Roman"/>
          <w:sz w:val="24"/>
          <w:szCs w:val="24"/>
        </w:rPr>
      </w:pPr>
      <w:r>
        <w:rPr>
          <w:rFonts w:ascii="Times New Roman" w:hAnsi="Times New Roman" w:cs="Times New Roman"/>
          <w:sz w:val="24"/>
          <w:szCs w:val="24"/>
        </w:rPr>
        <w:t>Příručka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žadatele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příjemce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Technická</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pomoc</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(dále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jen</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Příručka)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základním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informačním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materiálem pro žadatele při přípravě a pro příjemce při realizaci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rámci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prioritních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os</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6a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6b</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Technická</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pomoc.</w:t>
      </w:r>
      <w:smartTag w:uri="urn:schemas-microsoft-com:office:smarttags" w:element="PersonName">
        <w:r>
          <w:rPr>
            <w:rFonts w:ascii="Times New Roman" w:hAnsi="Times New Roman" w:cs="Times New Roman"/>
            <w:sz w:val="24"/>
            <w:szCs w:val="24"/>
          </w:rPr>
          <w:t xml:space="preserve"> </w:t>
        </w:r>
      </w:smartTag>
    </w:p>
    <w:p w:rsidR="00496CFE" w:rsidRDefault="00496CFE">
      <w:pPr>
        <w:rPr>
          <w:rFonts w:ascii="Times New Roman" w:hAnsi="Times New Roman" w:cs="Times New Roman"/>
          <w:sz w:val="24"/>
          <w:szCs w:val="24"/>
        </w:rPr>
      </w:pPr>
      <w:r>
        <w:rPr>
          <w:rFonts w:ascii="Times New Roman" w:hAnsi="Times New Roman" w:cs="Times New Roman"/>
          <w:sz w:val="24"/>
          <w:szCs w:val="24"/>
        </w:rPr>
        <w:t>Příručka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obsahuje:</w:t>
      </w:r>
    </w:p>
    <w:p w:rsidR="00496CFE" w:rsidRDefault="00496CFE" w:rsidP="00086B41">
      <w:pPr>
        <w:numPr>
          <w:ilvl w:val="0"/>
          <w:numId w:val="6"/>
        </w:numPr>
        <w:rPr>
          <w:rFonts w:ascii="Times New Roman" w:hAnsi="Times New Roman" w:cs="Times New Roman"/>
          <w:sz w:val="24"/>
          <w:szCs w:val="24"/>
        </w:rPr>
      </w:pPr>
      <w:r>
        <w:rPr>
          <w:rFonts w:ascii="Times New Roman" w:hAnsi="Times New Roman" w:cs="Times New Roman"/>
          <w:sz w:val="24"/>
          <w:szCs w:val="24"/>
        </w:rPr>
        <w:t>základní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informace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smartTag w:uri="urn:schemas-microsoft-com:office:smarttags" w:element="PersonName">
        <w:r>
          <w:rPr>
            <w:rFonts w:ascii="Times New Roman" w:hAnsi="Times New Roman" w:cs="Times New Roman"/>
            <w:sz w:val="24"/>
            <w:szCs w:val="24"/>
          </w:rPr>
          <w:t xml:space="preserve"> </w:t>
        </w:r>
      </w:smartTag>
    </w:p>
    <w:p w:rsidR="00496CFE" w:rsidRDefault="00496CFE" w:rsidP="00086B41">
      <w:pPr>
        <w:numPr>
          <w:ilvl w:val="0"/>
          <w:numId w:val="6"/>
        </w:numPr>
        <w:rPr>
          <w:rFonts w:ascii="Times New Roman" w:hAnsi="Times New Roman" w:cs="Times New Roman"/>
          <w:sz w:val="24"/>
          <w:szCs w:val="24"/>
        </w:rPr>
      </w:pPr>
      <w:r>
        <w:rPr>
          <w:rFonts w:ascii="Times New Roman" w:hAnsi="Times New Roman" w:cs="Times New Roman"/>
          <w:sz w:val="24"/>
          <w:szCs w:val="24"/>
        </w:rPr>
        <w:t>instrukce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projektové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žádosti,</w:t>
      </w:r>
      <w:smartTag w:uri="urn:schemas-microsoft-com:office:smarttags" w:element="PersonName">
        <w:r>
          <w:rPr>
            <w:rFonts w:ascii="Times New Roman" w:hAnsi="Times New Roman" w:cs="Times New Roman"/>
            <w:sz w:val="24"/>
            <w:szCs w:val="24"/>
          </w:rPr>
          <w:t xml:space="preserve"> </w:t>
        </w:r>
      </w:smartTag>
    </w:p>
    <w:p w:rsidR="00496CFE" w:rsidRDefault="00496CFE" w:rsidP="00086B41">
      <w:pPr>
        <w:numPr>
          <w:ilvl w:val="0"/>
          <w:numId w:val="6"/>
        </w:numPr>
        <w:rPr>
          <w:rFonts w:ascii="Times New Roman" w:hAnsi="Times New Roman" w:cs="Times New Roman"/>
          <w:sz w:val="24"/>
          <w:szCs w:val="24"/>
        </w:rPr>
      </w:pPr>
      <w:r>
        <w:rPr>
          <w:rFonts w:ascii="Times New Roman" w:hAnsi="Times New Roman" w:cs="Times New Roman"/>
          <w:sz w:val="24"/>
          <w:szCs w:val="24"/>
        </w:rPr>
        <w:t>postup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následující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projektové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žádosti,</w:t>
      </w:r>
    </w:p>
    <w:p w:rsidR="00496CFE" w:rsidRDefault="00496CFE" w:rsidP="00086B41">
      <w:pPr>
        <w:numPr>
          <w:ilvl w:val="0"/>
          <w:numId w:val="6"/>
        </w:numPr>
        <w:rPr>
          <w:rFonts w:ascii="Times New Roman" w:hAnsi="Times New Roman" w:cs="Times New Roman"/>
          <w:sz w:val="24"/>
          <w:szCs w:val="24"/>
        </w:rPr>
      </w:pPr>
      <w:r>
        <w:rPr>
          <w:rFonts w:ascii="Times New Roman" w:hAnsi="Times New Roman" w:cs="Times New Roman"/>
          <w:sz w:val="24"/>
          <w:szCs w:val="24"/>
        </w:rPr>
        <w:t>informace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vztahující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 realizaci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udržitelnosti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projektu,</w:t>
      </w:r>
    </w:p>
    <w:p w:rsidR="00496CFE" w:rsidRDefault="00496CFE" w:rsidP="00086B41">
      <w:pPr>
        <w:numPr>
          <w:ilvl w:val="0"/>
          <w:numId w:val="6"/>
        </w:numPr>
        <w:rPr>
          <w:rFonts w:ascii="Times New Roman" w:hAnsi="Times New Roman" w:cs="Times New Roman"/>
          <w:sz w:val="24"/>
          <w:szCs w:val="24"/>
        </w:rPr>
      </w:pPr>
      <w:r>
        <w:rPr>
          <w:rFonts w:ascii="Times New Roman" w:hAnsi="Times New Roman" w:cs="Times New Roman"/>
          <w:sz w:val="24"/>
          <w:szCs w:val="24"/>
        </w:rPr>
        <w:t>přílohy.</w:t>
      </w:r>
    </w:p>
    <w:p w:rsidR="00496CFE" w:rsidRDefault="00496CFE">
      <w:pPr>
        <w:keepNext/>
        <w:keepLines/>
        <w:spacing w:before="240"/>
        <w:rPr>
          <w:rFonts w:ascii="Times New Roman" w:hAnsi="Times New Roman" w:cs="Times New Roman"/>
          <w:b/>
          <w:sz w:val="24"/>
          <w:szCs w:val="24"/>
        </w:rPr>
      </w:pPr>
      <w:r>
        <w:rPr>
          <w:rFonts w:ascii="Times New Roman" w:hAnsi="Times New Roman" w:cs="Times New Roman"/>
          <w:b/>
          <w:sz w:val="24"/>
          <w:szCs w:val="24"/>
        </w:rPr>
        <w:t>Projektová žádost musí být v souladu s Příručkou a výzvou pro podávání žádostí. Příručka může</w:t>
      </w:r>
      <w:r w:rsidRPr="00DA0C1C">
        <w:rPr>
          <w:rFonts w:ascii="Times New Roman" w:hAnsi="Times New Roman" w:cs="Times New Roman"/>
          <w:b/>
          <w:sz w:val="24"/>
          <w:szCs w:val="24"/>
        </w:rPr>
        <w:t xml:space="preserve"> být v prů</w:t>
      </w:r>
      <w:r>
        <w:rPr>
          <w:rFonts w:ascii="Times New Roman" w:hAnsi="Times New Roman" w:cs="Times New Roman"/>
          <w:b/>
          <w:sz w:val="24"/>
          <w:szCs w:val="24"/>
        </w:rPr>
        <w:t>běhu realizace IOP aktualizována</w:t>
      </w:r>
      <w:r w:rsidRPr="00DA0C1C">
        <w:rPr>
          <w:rFonts w:ascii="Times New Roman" w:hAnsi="Times New Roman" w:cs="Times New Roman"/>
          <w:b/>
          <w:sz w:val="24"/>
          <w:szCs w:val="24"/>
        </w:rPr>
        <w:t>. Aktualizované vydání vždy plat</w:t>
      </w:r>
      <w:r>
        <w:rPr>
          <w:rFonts w:ascii="Times New Roman" w:hAnsi="Times New Roman" w:cs="Times New Roman"/>
          <w:b/>
          <w:sz w:val="24"/>
          <w:szCs w:val="24"/>
        </w:rPr>
        <w:t>í</w:t>
      </w:r>
      <w:r w:rsidRPr="00DA0C1C">
        <w:rPr>
          <w:rFonts w:ascii="Times New Roman" w:hAnsi="Times New Roman" w:cs="Times New Roman"/>
          <w:b/>
          <w:sz w:val="24"/>
          <w:szCs w:val="24"/>
        </w:rPr>
        <w:t xml:space="preserve"> pro </w:t>
      </w:r>
      <w:r>
        <w:rPr>
          <w:rFonts w:ascii="Times New Roman" w:hAnsi="Times New Roman" w:cs="Times New Roman"/>
          <w:b/>
          <w:sz w:val="24"/>
          <w:szCs w:val="24"/>
        </w:rPr>
        <w:t xml:space="preserve">projektové </w:t>
      </w:r>
      <w:r w:rsidRPr="00DA0C1C">
        <w:rPr>
          <w:rFonts w:ascii="Times New Roman" w:hAnsi="Times New Roman" w:cs="Times New Roman"/>
          <w:b/>
          <w:sz w:val="24"/>
          <w:szCs w:val="24"/>
        </w:rPr>
        <w:t>žádosti, které do</w:t>
      </w:r>
      <w:r>
        <w:rPr>
          <w:rFonts w:ascii="Times New Roman" w:hAnsi="Times New Roman" w:cs="Times New Roman"/>
          <w:b/>
          <w:sz w:val="24"/>
          <w:szCs w:val="24"/>
        </w:rPr>
        <w:t xml:space="preserve"> doby zveřejnění aktualizované Příručky</w:t>
      </w:r>
      <w:r w:rsidRPr="00DA0C1C">
        <w:rPr>
          <w:rFonts w:ascii="Times New Roman" w:hAnsi="Times New Roman" w:cs="Times New Roman"/>
          <w:b/>
          <w:sz w:val="24"/>
          <w:szCs w:val="24"/>
        </w:rPr>
        <w:t xml:space="preserve"> nebyly </w:t>
      </w:r>
      <w:r>
        <w:rPr>
          <w:rFonts w:ascii="Times New Roman" w:hAnsi="Times New Roman" w:cs="Times New Roman"/>
          <w:b/>
          <w:sz w:val="24"/>
          <w:szCs w:val="24"/>
        </w:rPr>
        <w:t>zaregistrovány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v IS</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MONIT7+</w:t>
      </w:r>
      <w:r w:rsidR="00046239">
        <w:rPr>
          <w:rFonts w:ascii="Times New Roman" w:hAnsi="Times New Roman" w:cs="Times New Roman"/>
          <w:b/>
          <w:sz w:val="24"/>
          <w:szCs w:val="24"/>
        </w:rPr>
        <w:t xml:space="preserve"> a pro </w:t>
      </w:r>
      <w:r w:rsidR="00510C06">
        <w:rPr>
          <w:rFonts w:ascii="Times New Roman" w:hAnsi="Times New Roman" w:cs="Times New Roman"/>
          <w:b/>
          <w:sz w:val="24"/>
          <w:szCs w:val="24"/>
        </w:rPr>
        <w:t xml:space="preserve">projektové </w:t>
      </w:r>
      <w:r w:rsidR="00046239">
        <w:rPr>
          <w:rFonts w:ascii="Times New Roman" w:hAnsi="Times New Roman" w:cs="Times New Roman"/>
          <w:b/>
          <w:sz w:val="24"/>
          <w:szCs w:val="24"/>
        </w:rPr>
        <w:t>činnosti, které nastanou po zveřejnění aktualizované Příručky</w:t>
      </w:r>
      <w:r w:rsidRPr="00DA0C1C">
        <w:rPr>
          <w:rFonts w:ascii="Times New Roman" w:hAnsi="Times New Roman" w:cs="Times New Roman"/>
          <w:b/>
          <w:sz w:val="24"/>
          <w:szCs w:val="24"/>
        </w:rPr>
        <w:t>.</w:t>
      </w:r>
      <w:r>
        <w:rPr>
          <w:rFonts w:ascii="Times New Roman" w:hAnsi="Times New Roman" w:cs="Times New Roman"/>
          <w:b/>
          <w:sz w:val="24"/>
          <w:szCs w:val="24"/>
        </w:rPr>
        <w:t xml:space="preserve"> </w:t>
      </w:r>
    </w:p>
    <w:p w:rsidR="009B7BCC" w:rsidRDefault="00496CFE" w:rsidP="009B7BCC">
      <w:pPr>
        <w:keepNext/>
        <w:keepLines/>
        <w:rPr>
          <w:rFonts w:ascii="Times New Roman" w:hAnsi="Times New Roman" w:cs="Times New Roman"/>
          <w:b/>
          <w:sz w:val="24"/>
          <w:szCs w:val="24"/>
        </w:rPr>
      </w:pPr>
      <w:r>
        <w:rPr>
          <w:rFonts w:ascii="Times New Roman" w:hAnsi="Times New Roman" w:cs="Times New Roman"/>
          <w:b/>
          <w:sz w:val="24"/>
          <w:szCs w:val="24"/>
        </w:rPr>
        <w:t>V případě</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změny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legislativy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nebo</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metodik</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na</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národní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úrovni</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může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 xml:space="preserve">dojít </w:t>
      </w:r>
      <w:r w:rsidR="009B7BCC">
        <w:rPr>
          <w:rFonts w:ascii="Times New Roman" w:hAnsi="Times New Roman" w:cs="Times New Roman"/>
          <w:b/>
          <w:sz w:val="24"/>
          <w:szCs w:val="24"/>
        </w:rPr>
        <w:t xml:space="preserve">i </w:t>
      </w:r>
      <w:r>
        <w:rPr>
          <w:rFonts w:ascii="Times New Roman" w:hAnsi="Times New Roman" w:cs="Times New Roman"/>
          <w:b/>
          <w:sz w:val="24"/>
          <w:szCs w:val="24"/>
        </w:rPr>
        <w:t>ke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změně</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Příručky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v části,</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která</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týká</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 xml:space="preserve">příjemců. </w:t>
      </w:r>
      <w:r w:rsidR="009B7BCC">
        <w:rPr>
          <w:rFonts w:ascii="Times New Roman" w:hAnsi="Times New Roman" w:cs="Times New Roman"/>
          <w:b/>
          <w:sz w:val="24"/>
          <w:szCs w:val="24"/>
        </w:rPr>
        <w:t xml:space="preserve">Také v </w:t>
      </w:r>
      <w:r w:rsidR="00510C06">
        <w:rPr>
          <w:rFonts w:ascii="Times New Roman" w:hAnsi="Times New Roman" w:cs="Times New Roman"/>
          <w:b/>
          <w:sz w:val="24"/>
          <w:szCs w:val="24"/>
        </w:rPr>
        <w:t>tomto</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případě</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budou</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příjemci</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o</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aktualizaci</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Příručky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 předstihem</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informováni.</w:t>
      </w:r>
      <w:r w:rsidR="009B7BCC">
        <w:rPr>
          <w:rFonts w:ascii="Times New Roman" w:hAnsi="Times New Roman" w:cs="Times New Roman"/>
          <w:b/>
          <w:sz w:val="24"/>
          <w:szCs w:val="24"/>
        </w:rPr>
        <w:t xml:space="preserve"> O aktualizaci Příručky budou žadatelé informováni na internetových </w:t>
      </w:r>
      <w:r w:rsidR="009B7BCC" w:rsidRPr="00061EA8">
        <w:rPr>
          <w:rFonts w:ascii="Times New Roman" w:hAnsi="Times New Roman" w:cs="Times New Roman"/>
          <w:b/>
          <w:sz w:val="24"/>
          <w:szCs w:val="24"/>
        </w:rPr>
        <w:t xml:space="preserve">stránkách </w:t>
      </w:r>
      <w:hyperlink r:id="rId10" w:history="1">
        <w:r w:rsidR="00061EA8" w:rsidRPr="00061EA8">
          <w:rPr>
            <w:rStyle w:val="Hypertextovodkaz"/>
            <w:rFonts w:ascii="Times New Roman" w:hAnsi="Times New Roman" w:cs="Times New Roman"/>
            <w:b/>
            <w:sz w:val="24"/>
            <w:szCs w:val="24"/>
          </w:rPr>
          <w:t>http://www.strukturalni-fondy.cz/iop/6-1</w:t>
        </w:r>
      </w:hyperlink>
      <w:r w:rsidR="009B7BCC" w:rsidRPr="00061EA8">
        <w:rPr>
          <w:rFonts w:ascii="Times New Roman" w:hAnsi="Times New Roman" w:cs="Times New Roman"/>
          <w:b/>
          <w:sz w:val="24"/>
          <w:szCs w:val="24"/>
        </w:rPr>
        <w:t>.</w:t>
      </w:r>
    </w:p>
    <w:p w:rsidR="00496CFE" w:rsidRDefault="00496CFE">
      <w:pPr>
        <w:rPr>
          <w:rFonts w:ascii="Times New Roman" w:hAnsi="Times New Roman" w:cs="Times New Roman"/>
          <w:b/>
          <w:sz w:val="24"/>
          <w:szCs w:val="24"/>
        </w:rPr>
      </w:pPr>
      <w:r>
        <w:rPr>
          <w:rFonts w:ascii="Times New Roman" w:hAnsi="Times New Roman" w:cs="Times New Roman"/>
          <w:sz w:val="24"/>
          <w:szCs w:val="24"/>
        </w:rPr>
        <w:t xml:space="preserve">Další </w:t>
      </w:r>
      <w:smartTag w:uri="urn:schemas-microsoft-com:office:smarttags" w:element="PersonName">
        <w:r>
          <w:rPr>
            <w:rFonts w:ascii="Times New Roman" w:hAnsi="Times New Roman" w:cs="Times New Roman"/>
            <w:sz w:val="24"/>
            <w:szCs w:val="24"/>
          </w:rPr>
          <w:t>info</w:t>
        </w:r>
      </w:smartTag>
      <w:r>
        <w:rPr>
          <w:rFonts w:ascii="Times New Roman" w:hAnsi="Times New Roman" w:cs="Times New Roman"/>
          <w:sz w:val="24"/>
          <w:szCs w:val="24"/>
        </w:rPr>
        <w:t xml:space="preserve">rmace o IOP lze nalézt na internetových stránkách </w:t>
      </w:r>
      <w:hyperlink r:id="rId11" w:history="1">
        <w:r w:rsidRPr="006124A9">
          <w:rPr>
            <w:rStyle w:val="Hypertextovodkaz"/>
            <w:rFonts w:ascii="Times New Roman" w:hAnsi="Times New Roman" w:cs="Times New Roman"/>
            <w:sz w:val="24"/>
            <w:szCs w:val="24"/>
          </w:rPr>
          <w:t>www.strukturalni-fondy.cz/iop</w:t>
        </w:r>
      </w:hyperlink>
      <w:r>
        <w:rPr>
          <w:rFonts w:ascii="Times New Roman" w:hAnsi="Times New Roman" w:cs="Times New Roman"/>
          <w:sz w:val="24"/>
          <w:szCs w:val="24"/>
        </w:rPr>
        <w:t>.</w:t>
      </w:r>
    </w:p>
    <w:p w:rsidR="00496CFE" w:rsidRDefault="00496CFE">
      <w:pPr>
        <w:rPr>
          <w:rFonts w:ascii="Times New Roman" w:hAnsi="Times New Roman" w:cs="Times New Roman"/>
          <w:b/>
          <w:sz w:val="24"/>
          <w:szCs w:val="24"/>
        </w:rPr>
      </w:pPr>
      <w:r>
        <w:rPr>
          <w:rFonts w:ascii="Times New Roman" w:hAnsi="Times New Roman" w:cs="Times New Roman"/>
          <w:b/>
          <w:sz w:val="24"/>
          <w:szCs w:val="24"/>
        </w:rPr>
        <w:t>Pro</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realizaci</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projektů</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technické</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pomoci</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IOP</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by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měl</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mít</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každý</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žadatel/příjemce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zpracované</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podrobné</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postupy,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které</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budou</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vyplývat</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z dokumentace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IOP</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a</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zároveň</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budou</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respektovat</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interní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postupy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týkající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oběhu</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účetních</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dokladů</w:t>
      </w:r>
      <w:r w:rsidR="008A789C">
        <w:rPr>
          <w:rFonts w:ascii="Times New Roman" w:hAnsi="Times New Roman" w:cs="Times New Roman"/>
          <w:b/>
          <w:sz w:val="24"/>
          <w:szCs w:val="24"/>
        </w:rPr>
        <w:t>.</w:t>
      </w:r>
      <w:smartTag w:uri="urn:schemas-microsoft-com:office:smarttags" w:element="PersonName">
        <w:r>
          <w:rPr>
            <w:rFonts w:ascii="Times New Roman" w:hAnsi="Times New Roman" w:cs="Times New Roman"/>
            <w:b/>
            <w:sz w:val="24"/>
            <w:szCs w:val="24"/>
          </w:rPr>
          <w:t xml:space="preserve"> </w:t>
        </w:r>
      </w:smartTag>
    </w:p>
    <w:p w:rsidR="00496CFE" w:rsidRDefault="00496CFE" w:rsidP="00086B41">
      <w:pPr>
        <w:pStyle w:val="Pruka-Nadpis1"/>
        <w:keepLines/>
        <w:numPr>
          <w:ilvl w:val="0"/>
          <w:numId w:val="29"/>
        </w:numPr>
      </w:pPr>
      <w:r>
        <w:rPr>
          <w:sz w:val="48"/>
        </w:rPr>
        <w:br w:type="page"/>
      </w:r>
      <w:bookmarkStart w:id="13" w:name="_Toc347146628"/>
      <w:bookmarkStart w:id="14" w:name="_Toc347147968"/>
      <w:bookmarkStart w:id="15" w:name="_Toc172096940"/>
      <w:bookmarkStart w:id="16" w:name="_Toc173138461"/>
      <w:r>
        <w:lastRenderedPageBreak/>
        <w:t>Seznam</w:t>
      </w:r>
      <w:smartTag w:uri="urn:schemas-microsoft-com:office:smarttags" w:element="PersonName">
        <w:r>
          <w:t xml:space="preserve"> </w:t>
        </w:r>
      </w:smartTag>
      <w:r>
        <w:t>použitých</w:t>
      </w:r>
      <w:smartTag w:uri="urn:schemas-microsoft-com:office:smarttags" w:element="PersonName">
        <w:r>
          <w:t xml:space="preserve"> </w:t>
        </w:r>
      </w:smartTag>
      <w:r>
        <w:t>zkratek</w:t>
      </w:r>
      <w:bookmarkEnd w:id="13"/>
      <w:bookmarkEnd w:id="14"/>
    </w:p>
    <w:tbl>
      <w:tblPr>
        <w:tblW w:w="91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65"/>
        <w:gridCol w:w="7480"/>
      </w:tblGrid>
      <w:tr w:rsidR="00496CFE">
        <w:trPr>
          <w:trHeight w:val="330"/>
        </w:trPr>
        <w:tc>
          <w:tcPr>
            <w:tcW w:w="1665" w:type="dxa"/>
            <w:shd w:val="clear" w:color="auto" w:fill="99CCFF"/>
            <w:vAlign w:val="bottom"/>
          </w:tcPr>
          <w:p w:rsidR="00496CFE" w:rsidRPr="00ED7959" w:rsidRDefault="00496CFE">
            <w:pPr>
              <w:spacing w:before="100"/>
              <w:jc w:val="center"/>
              <w:rPr>
                <w:rFonts w:ascii="Times New Roman" w:hAnsi="Times New Roman" w:cs="Times New Roman"/>
                <w:b/>
                <w:bCs/>
                <w:sz w:val="24"/>
                <w:szCs w:val="24"/>
              </w:rPr>
            </w:pPr>
            <w:r w:rsidRPr="00ED7959">
              <w:rPr>
                <w:rFonts w:ascii="Times New Roman" w:hAnsi="Times New Roman" w:cs="Times New Roman"/>
                <w:b/>
                <w:bCs/>
                <w:iCs/>
                <w:sz w:val="24"/>
                <w:szCs w:val="24"/>
              </w:rPr>
              <w:t>Zkratka</w:t>
            </w:r>
          </w:p>
        </w:tc>
        <w:tc>
          <w:tcPr>
            <w:tcW w:w="7480" w:type="dxa"/>
            <w:shd w:val="clear" w:color="auto" w:fill="99CCFF"/>
            <w:vAlign w:val="bottom"/>
          </w:tcPr>
          <w:p w:rsidR="00496CFE" w:rsidRPr="00ED7959" w:rsidRDefault="00496CFE">
            <w:pPr>
              <w:spacing w:before="100"/>
              <w:jc w:val="center"/>
              <w:rPr>
                <w:rFonts w:ascii="Times New Roman" w:hAnsi="Times New Roman" w:cs="Times New Roman"/>
                <w:b/>
                <w:bCs/>
                <w:sz w:val="24"/>
                <w:szCs w:val="24"/>
              </w:rPr>
            </w:pPr>
            <w:r w:rsidRPr="00ED7959">
              <w:rPr>
                <w:rFonts w:ascii="Times New Roman" w:hAnsi="Times New Roman" w:cs="Times New Roman"/>
                <w:b/>
                <w:bCs/>
                <w:iCs/>
                <w:sz w:val="24"/>
                <w:szCs w:val="24"/>
              </w:rPr>
              <w:t>Vysvětlení</w:t>
            </w:r>
          </w:p>
        </w:tc>
      </w:tr>
      <w:tr w:rsidR="000A4B94">
        <w:trPr>
          <w:trHeight w:val="330"/>
        </w:trPr>
        <w:tc>
          <w:tcPr>
            <w:tcW w:w="1665" w:type="dxa"/>
            <w:shd w:val="clear" w:color="auto" w:fill="FFFFFF"/>
          </w:tcPr>
          <w:p w:rsidR="000A4B94" w:rsidRDefault="000A4B94">
            <w:pPr>
              <w:spacing w:before="100"/>
              <w:rPr>
                <w:rFonts w:ascii="Times New Roman" w:hAnsi="Times New Roman" w:cs="Times New Roman"/>
                <w:b/>
                <w:bCs/>
                <w:sz w:val="24"/>
                <w:szCs w:val="24"/>
              </w:rPr>
            </w:pPr>
            <w:r>
              <w:rPr>
                <w:rFonts w:ascii="Times New Roman" w:hAnsi="Times New Roman" w:cs="Times New Roman"/>
                <w:b/>
                <w:bCs/>
                <w:sz w:val="24"/>
                <w:szCs w:val="24"/>
              </w:rPr>
              <w:t>3E</w:t>
            </w:r>
          </w:p>
        </w:tc>
        <w:tc>
          <w:tcPr>
            <w:tcW w:w="7480" w:type="dxa"/>
            <w:shd w:val="clear" w:color="auto" w:fill="FFFFFF"/>
          </w:tcPr>
          <w:p w:rsidR="000A4B94" w:rsidRPr="000A4B94" w:rsidRDefault="000A4B94">
            <w:pPr>
              <w:spacing w:before="100"/>
              <w:rPr>
                <w:rFonts w:ascii="Times New Roman" w:hAnsi="Times New Roman" w:cs="Times New Roman"/>
                <w:sz w:val="24"/>
                <w:szCs w:val="24"/>
              </w:rPr>
            </w:pPr>
            <w:r>
              <w:rPr>
                <w:rFonts w:ascii="Times New Roman" w:hAnsi="Times New Roman" w:cs="Times New Roman"/>
                <w:sz w:val="24"/>
                <w:szCs w:val="24"/>
              </w:rPr>
              <w:t>Z</w:t>
            </w:r>
            <w:r w:rsidRPr="000A4B94">
              <w:rPr>
                <w:rFonts w:ascii="Times New Roman" w:hAnsi="Times New Roman" w:cs="Times New Roman"/>
                <w:sz w:val="24"/>
                <w:szCs w:val="24"/>
              </w:rPr>
              <w:t>ásady hospodárnosti, efektivnosti a účelnosti vynaložených prostředků</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AO</w:t>
            </w:r>
          </w:p>
        </w:tc>
        <w:tc>
          <w:tcPr>
            <w:tcW w:w="7480" w:type="dxa"/>
            <w:shd w:val="clear" w:color="auto" w:fill="FFFFFF"/>
          </w:tcPr>
          <w:p w:rsidR="0062673C" w:rsidRDefault="0062673C">
            <w:pPr>
              <w:spacing w:before="100"/>
              <w:rPr>
                <w:rFonts w:ascii="Times New Roman" w:hAnsi="Times New Roman" w:cs="Times New Roman"/>
                <w:sz w:val="24"/>
                <w:szCs w:val="24"/>
              </w:rPr>
            </w:pPr>
            <w:proofErr w:type="spellStart"/>
            <w:r>
              <w:rPr>
                <w:rFonts w:ascii="Times New Roman" w:hAnsi="Times New Roman" w:cs="Times New Roman"/>
                <w:sz w:val="24"/>
                <w:szCs w:val="24"/>
              </w:rPr>
              <w:t>Auditní</w:t>
            </w:r>
            <w:proofErr w:type="spellEnd"/>
            <w:r>
              <w:rPr>
                <w:rFonts w:ascii="Times New Roman" w:hAnsi="Times New Roman" w:cs="Times New Roman"/>
                <w:sz w:val="24"/>
                <w:szCs w:val="24"/>
              </w:rPr>
              <w:t xml:space="preserve"> orgán</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CRR ČR</w:t>
            </w:r>
          </w:p>
        </w:tc>
        <w:tc>
          <w:tcPr>
            <w:tcW w:w="7480" w:type="dxa"/>
            <w:shd w:val="clear" w:color="auto" w:fill="FFFFFF"/>
          </w:tcPr>
          <w:p w:rsidR="0062673C" w:rsidRDefault="0062673C">
            <w:pPr>
              <w:spacing w:before="100"/>
              <w:rPr>
                <w:rFonts w:ascii="Times New Roman" w:hAnsi="Times New Roman" w:cs="Times New Roman"/>
                <w:sz w:val="24"/>
                <w:szCs w:val="24"/>
              </w:rPr>
            </w:pPr>
            <w:r>
              <w:rPr>
                <w:rFonts w:ascii="Times New Roman" w:hAnsi="Times New Roman" w:cs="Times New Roman"/>
                <w:sz w:val="24"/>
                <w:szCs w:val="24"/>
              </w:rPr>
              <w:t>Centrum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regionální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rozvoj</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České republiky</w:t>
            </w:r>
          </w:p>
        </w:tc>
      </w:tr>
      <w:tr w:rsidR="003C5882">
        <w:trPr>
          <w:trHeight w:val="330"/>
        </w:trPr>
        <w:tc>
          <w:tcPr>
            <w:tcW w:w="1665" w:type="dxa"/>
            <w:shd w:val="clear" w:color="auto" w:fill="FFFFFF"/>
          </w:tcPr>
          <w:p w:rsidR="003C5882" w:rsidRDefault="00BF49C6">
            <w:pPr>
              <w:spacing w:before="100"/>
              <w:rPr>
                <w:rFonts w:ascii="Times New Roman" w:hAnsi="Times New Roman" w:cs="Times New Roman"/>
                <w:b/>
                <w:bCs/>
                <w:sz w:val="24"/>
                <w:szCs w:val="24"/>
              </w:rPr>
            </w:pPr>
            <w:r w:rsidRPr="00BF49C6">
              <w:rPr>
                <w:rFonts w:ascii="Times New Roman" w:hAnsi="Times New Roman" w:cs="Times New Roman"/>
                <w:sz w:val="24"/>
                <w:szCs w:val="24"/>
              </w:rPr>
              <w:t>CZ CPA</w:t>
            </w:r>
          </w:p>
        </w:tc>
        <w:tc>
          <w:tcPr>
            <w:tcW w:w="7480" w:type="dxa"/>
            <w:shd w:val="clear" w:color="auto" w:fill="FFFFFF"/>
          </w:tcPr>
          <w:p w:rsidR="003C5882" w:rsidRDefault="003C5882">
            <w:pPr>
              <w:spacing w:before="100"/>
              <w:rPr>
                <w:rFonts w:ascii="Times New Roman" w:hAnsi="Times New Roman" w:cs="Times New Roman"/>
                <w:sz w:val="24"/>
                <w:szCs w:val="24"/>
              </w:rPr>
            </w:pPr>
            <w:r>
              <w:rPr>
                <w:rFonts w:ascii="Times New Roman" w:hAnsi="Times New Roman" w:cs="Times New Roman"/>
                <w:sz w:val="24"/>
                <w:szCs w:val="24"/>
              </w:rPr>
              <w:t>Klasifikace produkce</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sidRPr="00273D60">
              <w:rPr>
                <w:rFonts w:ascii="Times New Roman" w:hAnsi="Times New Roman" w:cs="Times New Roman"/>
                <w:b/>
                <w:bCs/>
                <w:sz w:val="24"/>
                <w:szCs w:val="24"/>
              </w:rPr>
              <w:t>ČR</w:t>
            </w:r>
            <w:r>
              <w:rPr>
                <w:rFonts w:ascii="Times New Roman" w:hAnsi="Times New Roman" w:cs="Times New Roman"/>
                <w:b/>
                <w:bCs/>
                <w:sz w:val="24"/>
                <w:szCs w:val="24"/>
              </w:rPr>
              <w:tab/>
            </w:r>
          </w:p>
        </w:tc>
        <w:tc>
          <w:tcPr>
            <w:tcW w:w="7480" w:type="dxa"/>
            <w:shd w:val="clear" w:color="auto" w:fill="FFFFFF"/>
          </w:tcPr>
          <w:p w:rsidR="0062673C" w:rsidRDefault="0062673C">
            <w:pPr>
              <w:spacing w:before="100"/>
              <w:rPr>
                <w:rFonts w:ascii="Times New Roman" w:hAnsi="Times New Roman" w:cs="Times New Roman"/>
                <w:sz w:val="24"/>
                <w:szCs w:val="24"/>
              </w:rPr>
            </w:pPr>
            <w:r w:rsidRPr="00273D60">
              <w:rPr>
                <w:rFonts w:ascii="Times New Roman" w:hAnsi="Times New Roman" w:cs="Times New Roman"/>
                <w:sz w:val="24"/>
                <w:szCs w:val="24"/>
              </w:rPr>
              <w:t>Česká republika</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DPH</w:t>
            </w:r>
          </w:p>
        </w:tc>
        <w:tc>
          <w:tcPr>
            <w:tcW w:w="7480" w:type="dxa"/>
            <w:shd w:val="clear" w:color="auto" w:fill="FFFFFF"/>
          </w:tcPr>
          <w:p w:rsidR="0062673C" w:rsidRDefault="0062673C">
            <w:pPr>
              <w:spacing w:before="100"/>
              <w:rPr>
                <w:rFonts w:ascii="Times New Roman" w:hAnsi="Times New Roman" w:cs="Times New Roman"/>
                <w:sz w:val="24"/>
                <w:szCs w:val="24"/>
              </w:rPr>
            </w:pPr>
            <w:r>
              <w:rPr>
                <w:rFonts w:ascii="Times New Roman" w:hAnsi="Times New Roman" w:cs="Times New Roman"/>
                <w:sz w:val="24"/>
                <w:szCs w:val="24"/>
              </w:rPr>
              <w:t>Daň</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 přidané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hodnoty</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EDS/SMVS</w:t>
            </w:r>
          </w:p>
        </w:tc>
        <w:tc>
          <w:tcPr>
            <w:tcW w:w="7480" w:type="dxa"/>
            <w:shd w:val="clear" w:color="auto" w:fill="FFFFFF"/>
          </w:tcPr>
          <w:p w:rsidR="0062673C" w:rsidRDefault="0062673C">
            <w:pPr>
              <w:spacing w:before="100"/>
              <w:rPr>
                <w:rFonts w:ascii="Times New Roman" w:hAnsi="Times New Roman" w:cs="Times New Roman"/>
                <w:sz w:val="24"/>
                <w:szCs w:val="24"/>
              </w:rPr>
            </w:pPr>
            <w:r>
              <w:rPr>
                <w:rFonts w:ascii="Times New Roman" w:hAnsi="Times New Roman" w:cs="Times New Roman"/>
                <w:sz w:val="24"/>
                <w:szCs w:val="24"/>
              </w:rPr>
              <w:t>Evidenční dotační systém / Správa majetku ve vlastnictví státu</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EK</w:t>
            </w:r>
          </w:p>
        </w:tc>
        <w:tc>
          <w:tcPr>
            <w:tcW w:w="7480" w:type="dxa"/>
            <w:shd w:val="clear" w:color="auto" w:fill="FFFFFF"/>
          </w:tcPr>
          <w:p w:rsidR="0062673C" w:rsidRDefault="0062673C">
            <w:pPr>
              <w:spacing w:before="100"/>
              <w:rPr>
                <w:rFonts w:ascii="Times New Roman" w:hAnsi="Times New Roman" w:cs="Times New Roman"/>
                <w:sz w:val="24"/>
                <w:szCs w:val="24"/>
              </w:rPr>
            </w:pPr>
            <w:r>
              <w:rPr>
                <w:rFonts w:ascii="Times New Roman" w:hAnsi="Times New Roman" w:cs="Times New Roman"/>
                <w:sz w:val="24"/>
                <w:szCs w:val="24"/>
              </w:rPr>
              <w:t>Evropská komise</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ERDF</w:t>
            </w:r>
          </w:p>
        </w:tc>
        <w:tc>
          <w:tcPr>
            <w:tcW w:w="7480" w:type="dxa"/>
            <w:shd w:val="clear" w:color="auto" w:fill="FFFFFF"/>
          </w:tcPr>
          <w:p w:rsidR="0062673C" w:rsidRDefault="0062673C">
            <w:pPr>
              <w:spacing w:before="100"/>
              <w:rPr>
                <w:rFonts w:ascii="Times New Roman" w:hAnsi="Times New Roman" w:cs="Times New Roman"/>
                <w:sz w:val="24"/>
                <w:szCs w:val="24"/>
              </w:rPr>
            </w:pPr>
            <w:r>
              <w:rPr>
                <w:rFonts w:ascii="Times New Roman" w:hAnsi="Times New Roman" w:cs="Times New Roman"/>
                <w:sz w:val="24"/>
                <w:szCs w:val="24"/>
              </w:rPr>
              <w:t>Evropský</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fond regionálního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rozvoje</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ES</w:t>
            </w:r>
            <w:smartTag w:uri="urn:schemas-microsoft-com:office:smarttags" w:element="PersonName">
              <w:r>
                <w:rPr>
                  <w:rFonts w:ascii="Times New Roman" w:hAnsi="Times New Roman" w:cs="Times New Roman"/>
                  <w:b/>
                  <w:bCs/>
                  <w:sz w:val="24"/>
                  <w:szCs w:val="24"/>
                </w:rPr>
                <w:t xml:space="preserve"> </w:t>
              </w:r>
            </w:smartTag>
          </w:p>
        </w:tc>
        <w:tc>
          <w:tcPr>
            <w:tcW w:w="7480" w:type="dxa"/>
            <w:shd w:val="clear" w:color="auto" w:fill="FFFFFF"/>
          </w:tcPr>
          <w:p w:rsidR="0062673C" w:rsidRDefault="0062673C">
            <w:pPr>
              <w:spacing w:before="100"/>
              <w:rPr>
                <w:rFonts w:ascii="Times New Roman" w:hAnsi="Times New Roman" w:cs="Times New Roman"/>
                <w:sz w:val="24"/>
                <w:szCs w:val="24"/>
              </w:rPr>
            </w:pPr>
            <w:r>
              <w:rPr>
                <w:rFonts w:ascii="Times New Roman" w:hAnsi="Times New Roman" w:cs="Times New Roman"/>
                <w:sz w:val="24"/>
                <w:szCs w:val="24"/>
              </w:rPr>
              <w:t>Evropská</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společenství</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EU</w:t>
            </w:r>
          </w:p>
        </w:tc>
        <w:tc>
          <w:tcPr>
            <w:tcW w:w="7480" w:type="dxa"/>
            <w:shd w:val="clear" w:color="auto" w:fill="FFFFFF"/>
          </w:tcPr>
          <w:p w:rsidR="0062673C" w:rsidRDefault="0062673C">
            <w:pPr>
              <w:spacing w:before="100"/>
              <w:rPr>
                <w:rFonts w:ascii="Times New Roman" w:hAnsi="Times New Roman" w:cs="Times New Roman"/>
                <w:sz w:val="24"/>
                <w:szCs w:val="24"/>
              </w:rPr>
            </w:pPr>
            <w:r>
              <w:rPr>
                <w:rFonts w:ascii="Times New Roman" w:hAnsi="Times New Roman" w:cs="Times New Roman"/>
                <w:sz w:val="24"/>
                <w:szCs w:val="24"/>
              </w:rPr>
              <w:t>Evropská</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unie</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FÚ</w:t>
            </w:r>
          </w:p>
        </w:tc>
        <w:tc>
          <w:tcPr>
            <w:tcW w:w="7480" w:type="dxa"/>
            <w:shd w:val="clear" w:color="auto" w:fill="FFFFFF"/>
          </w:tcPr>
          <w:p w:rsidR="0062673C" w:rsidRDefault="0062673C">
            <w:pPr>
              <w:spacing w:before="100"/>
              <w:rPr>
                <w:rFonts w:ascii="Times New Roman" w:hAnsi="Times New Roman" w:cs="Times New Roman"/>
                <w:sz w:val="24"/>
                <w:szCs w:val="24"/>
              </w:rPr>
            </w:pPr>
            <w:r>
              <w:rPr>
                <w:rFonts w:ascii="Times New Roman" w:hAnsi="Times New Roman" w:cs="Times New Roman"/>
                <w:sz w:val="24"/>
                <w:szCs w:val="24"/>
              </w:rPr>
              <w:t>Finanční úřad, případně ÚFO - územní finanční orgán</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ICT</w:t>
            </w:r>
          </w:p>
        </w:tc>
        <w:tc>
          <w:tcPr>
            <w:tcW w:w="7480" w:type="dxa"/>
            <w:shd w:val="clear" w:color="auto" w:fill="FFFFFF"/>
          </w:tcPr>
          <w:p w:rsidR="0062673C" w:rsidRDefault="0062673C">
            <w:pPr>
              <w:spacing w:before="100"/>
              <w:rPr>
                <w:rFonts w:ascii="Times New Roman" w:hAnsi="Times New Roman" w:cs="Times New Roman"/>
                <w:sz w:val="24"/>
                <w:szCs w:val="24"/>
              </w:rPr>
            </w:pPr>
            <w:r>
              <w:rPr>
                <w:rFonts w:ascii="Times New Roman" w:hAnsi="Times New Roman" w:cs="Times New Roman"/>
                <w:sz w:val="24"/>
                <w:szCs w:val="24"/>
              </w:rPr>
              <w:t>Informační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komunikační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technologie</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IOP</w:t>
            </w:r>
          </w:p>
        </w:tc>
        <w:tc>
          <w:tcPr>
            <w:tcW w:w="7480" w:type="dxa"/>
            <w:shd w:val="clear" w:color="auto" w:fill="FFFFFF"/>
          </w:tcPr>
          <w:p w:rsidR="0062673C" w:rsidRDefault="0062673C">
            <w:pPr>
              <w:spacing w:before="100"/>
              <w:rPr>
                <w:rFonts w:ascii="Times New Roman" w:hAnsi="Times New Roman" w:cs="Times New Roman"/>
                <w:sz w:val="24"/>
                <w:szCs w:val="24"/>
              </w:rPr>
            </w:pPr>
            <w:r>
              <w:rPr>
                <w:rFonts w:ascii="Times New Roman" w:hAnsi="Times New Roman" w:cs="Times New Roman"/>
                <w:sz w:val="24"/>
                <w:szCs w:val="24"/>
              </w:rPr>
              <w:t>Integrovaný</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operační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program</w:t>
            </w:r>
          </w:p>
        </w:tc>
      </w:tr>
      <w:tr w:rsidR="0062673C">
        <w:trPr>
          <w:trHeight w:val="330"/>
        </w:trPr>
        <w:tc>
          <w:tcPr>
            <w:tcW w:w="1665" w:type="dxa"/>
            <w:shd w:val="clear" w:color="auto" w:fill="FFFFFF"/>
          </w:tcPr>
          <w:p w:rsidR="0062673C" w:rsidRDefault="0062673C">
            <w:pPr>
              <w:spacing w:before="100"/>
              <w:rPr>
                <w:rFonts w:ascii="Times New Roman" w:hAnsi="Times New Roman" w:cs="Times New Roman"/>
                <w:b/>
                <w:bCs/>
                <w:sz w:val="24"/>
                <w:szCs w:val="24"/>
              </w:rPr>
            </w:pPr>
            <w:r>
              <w:rPr>
                <w:rFonts w:ascii="Times New Roman" w:hAnsi="Times New Roman" w:cs="Times New Roman"/>
                <w:b/>
                <w:bCs/>
                <w:sz w:val="24"/>
                <w:szCs w:val="24"/>
              </w:rPr>
              <w:t>IS</w:t>
            </w:r>
          </w:p>
        </w:tc>
        <w:tc>
          <w:tcPr>
            <w:tcW w:w="7480" w:type="dxa"/>
            <w:shd w:val="clear" w:color="auto" w:fill="FFFFFF"/>
          </w:tcPr>
          <w:p w:rsidR="0062673C" w:rsidRDefault="0062673C">
            <w:pPr>
              <w:spacing w:before="100"/>
              <w:rPr>
                <w:rFonts w:ascii="Times New Roman" w:hAnsi="Times New Roman" w:cs="Times New Roman"/>
                <w:sz w:val="24"/>
                <w:szCs w:val="24"/>
              </w:rPr>
            </w:pPr>
            <w:r>
              <w:rPr>
                <w:rFonts w:ascii="Times New Roman" w:hAnsi="Times New Roman" w:cs="Times New Roman"/>
                <w:sz w:val="24"/>
                <w:szCs w:val="24"/>
              </w:rPr>
              <w:t>Informační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systém</w:t>
            </w:r>
          </w:p>
        </w:tc>
      </w:tr>
      <w:tr w:rsidR="0062673C" w:rsidTr="00C66061">
        <w:trPr>
          <w:trHeight w:val="330"/>
        </w:trPr>
        <w:tc>
          <w:tcPr>
            <w:tcW w:w="1665" w:type="dxa"/>
            <w:shd w:val="clear" w:color="auto" w:fill="FFFFFF"/>
          </w:tcPr>
          <w:p w:rsidR="0062673C" w:rsidRDefault="0062673C" w:rsidP="00C66061">
            <w:pPr>
              <w:spacing w:before="100"/>
              <w:rPr>
                <w:rFonts w:ascii="Times New Roman" w:hAnsi="Times New Roman" w:cs="Times New Roman"/>
                <w:b/>
                <w:bCs/>
                <w:sz w:val="24"/>
                <w:szCs w:val="24"/>
              </w:rPr>
            </w:pPr>
            <w:r>
              <w:rPr>
                <w:rFonts w:ascii="Times New Roman" w:hAnsi="Times New Roman" w:cs="Times New Roman"/>
                <w:b/>
                <w:bCs/>
                <w:sz w:val="24"/>
                <w:szCs w:val="24"/>
              </w:rPr>
              <w:t>KONV</w:t>
            </w:r>
          </w:p>
        </w:tc>
        <w:tc>
          <w:tcPr>
            <w:tcW w:w="7480" w:type="dxa"/>
            <w:shd w:val="clear" w:color="auto" w:fill="FFFFFF"/>
          </w:tcPr>
          <w:p w:rsidR="0062673C" w:rsidRDefault="0062673C" w:rsidP="00C66061">
            <w:pPr>
              <w:spacing w:before="100"/>
              <w:ind w:right="-70"/>
              <w:rPr>
                <w:rFonts w:ascii="Times New Roman" w:hAnsi="Times New Roman" w:cs="Times New Roman"/>
                <w:sz w:val="24"/>
                <w:szCs w:val="24"/>
              </w:rPr>
            </w:pPr>
            <w:r>
              <w:rPr>
                <w:rFonts w:ascii="Times New Roman" w:hAnsi="Times New Roman" w:cs="Times New Roman"/>
                <w:sz w:val="24"/>
                <w:szCs w:val="24"/>
              </w:rPr>
              <w:t>Cíl Konvergence</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sidRPr="00273D60">
              <w:rPr>
                <w:rFonts w:ascii="Times New Roman" w:hAnsi="Times New Roman" w:cs="Times New Roman"/>
                <w:b/>
                <w:bCs/>
                <w:sz w:val="24"/>
                <w:szCs w:val="24"/>
              </w:rPr>
              <w:t>MF</w:t>
            </w:r>
            <w:r>
              <w:rPr>
                <w:rFonts w:ascii="Times New Roman" w:hAnsi="Times New Roman" w:cs="Times New Roman"/>
                <w:b/>
                <w:bCs/>
                <w:sz w:val="24"/>
                <w:szCs w:val="24"/>
              </w:rPr>
              <w:t xml:space="preserve"> ČR</w:t>
            </w:r>
          </w:p>
        </w:tc>
        <w:tc>
          <w:tcPr>
            <w:tcW w:w="7480" w:type="dxa"/>
            <w:shd w:val="clear" w:color="auto" w:fill="FFFFFF"/>
          </w:tcPr>
          <w:p w:rsidR="00061EA8" w:rsidRDefault="00061EA8">
            <w:pPr>
              <w:spacing w:before="100"/>
              <w:ind w:right="-70"/>
              <w:rPr>
                <w:rFonts w:ascii="Times New Roman" w:hAnsi="Times New Roman" w:cs="Times New Roman"/>
                <w:sz w:val="24"/>
                <w:szCs w:val="24"/>
              </w:rPr>
            </w:pPr>
            <w:r w:rsidRPr="00273D60">
              <w:rPr>
                <w:rFonts w:ascii="Times New Roman" w:hAnsi="Times New Roman" w:cs="Times New Roman"/>
                <w:sz w:val="24"/>
                <w:szCs w:val="24"/>
              </w:rPr>
              <w:t>Ministerstvo financí</w:t>
            </w:r>
            <w:r>
              <w:rPr>
                <w:rFonts w:ascii="Times New Roman" w:hAnsi="Times New Roman" w:cs="Times New Roman"/>
                <w:sz w:val="24"/>
                <w:szCs w:val="24"/>
              </w:rPr>
              <w:t xml:space="preserve"> České republiky</w:t>
            </w:r>
          </w:p>
        </w:tc>
      </w:tr>
      <w:tr w:rsidR="00DC210A">
        <w:trPr>
          <w:trHeight w:val="330"/>
        </w:trPr>
        <w:tc>
          <w:tcPr>
            <w:tcW w:w="1665" w:type="dxa"/>
            <w:shd w:val="clear" w:color="auto" w:fill="FFFFFF"/>
          </w:tcPr>
          <w:p w:rsidR="00DC210A" w:rsidRPr="00273D60" w:rsidRDefault="00DC210A">
            <w:pPr>
              <w:spacing w:before="100"/>
              <w:rPr>
                <w:rFonts w:ascii="Times New Roman" w:hAnsi="Times New Roman" w:cs="Times New Roman"/>
                <w:b/>
                <w:bCs/>
                <w:sz w:val="24"/>
                <w:szCs w:val="24"/>
              </w:rPr>
            </w:pPr>
            <w:r>
              <w:rPr>
                <w:rFonts w:ascii="Times New Roman" w:hAnsi="Times New Roman" w:cs="Times New Roman"/>
                <w:b/>
                <w:bCs/>
                <w:sz w:val="24"/>
                <w:szCs w:val="24"/>
              </w:rPr>
              <w:t>MFTK</w:t>
            </w:r>
          </w:p>
        </w:tc>
        <w:tc>
          <w:tcPr>
            <w:tcW w:w="7480" w:type="dxa"/>
            <w:shd w:val="clear" w:color="auto" w:fill="FFFFFF"/>
          </w:tcPr>
          <w:p w:rsidR="00DC210A" w:rsidRPr="00273D60" w:rsidRDefault="00DC210A">
            <w:pPr>
              <w:spacing w:before="100"/>
              <w:ind w:right="-70"/>
              <w:rPr>
                <w:rFonts w:ascii="Times New Roman" w:hAnsi="Times New Roman" w:cs="Times New Roman"/>
                <w:sz w:val="24"/>
                <w:szCs w:val="24"/>
              </w:rPr>
            </w:pPr>
            <w:r w:rsidRPr="00DC210A">
              <w:rPr>
                <w:rFonts w:ascii="Times New Roman" w:hAnsi="Times New Roman" w:cs="Times New Roman"/>
                <w:sz w:val="24"/>
                <w:szCs w:val="24"/>
              </w:rPr>
              <w:t>Metodika finančních toků a kontroly programů spolufinancovaných ze strukturálních fondů, Fondu soudržnosti a Evropského rybářského fondu na programové období 2007-2013</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MK ČR</w:t>
            </w:r>
          </w:p>
        </w:tc>
        <w:tc>
          <w:tcPr>
            <w:tcW w:w="7480" w:type="dxa"/>
            <w:shd w:val="clear" w:color="auto" w:fill="FFFFFF"/>
          </w:tcPr>
          <w:p w:rsidR="00061EA8" w:rsidRDefault="00061EA8">
            <w:pPr>
              <w:spacing w:before="100"/>
              <w:ind w:right="-70"/>
              <w:rPr>
                <w:rFonts w:ascii="Times New Roman" w:hAnsi="Times New Roman" w:cs="Times New Roman"/>
                <w:sz w:val="24"/>
                <w:szCs w:val="24"/>
              </w:rPr>
            </w:pPr>
            <w:r>
              <w:rPr>
                <w:rFonts w:ascii="Times New Roman" w:hAnsi="Times New Roman" w:cs="Times New Roman"/>
                <w:sz w:val="24"/>
                <w:szCs w:val="24"/>
              </w:rPr>
              <w:t>Ministerstvo kultury České republiky</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MMR ČR</w:t>
            </w:r>
          </w:p>
        </w:tc>
        <w:tc>
          <w:tcPr>
            <w:tcW w:w="7480" w:type="dxa"/>
            <w:shd w:val="clear" w:color="auto" w:fill="FFFFFF"/>
          </w:tcPr>
          <w:p w:rsidR="00061EA8" w:rsidRDefault="00061EA8">
            <w:pPr>
              <w:spacing w:before="100"/>
              <w:ind w:right="-70"/>
              <w:rPr>
                <w:rFonts w:ascii="Times New Roman" w:hAnsi="Times New Roman" w:cs="Times New Roman"/>
                <w:sz w:val="24"/>
                <w:szCs w:val="24"/>
              </w:rPr>
            </w:pPr>
            <w:r>
              <w:rPr>
                <w:rFonts w:ascii="Times New Roman" w:hAnsi="Times New Roman" w:cs="Times New Roman"/>
                <w:sz w:val="24"/>
                <w:szCs w:val="24"/>
              </w:rPr>
              <w:t>Ministerstvo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místní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rozvoj České republiky</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MPSV ČR</w:t>
            </w:r>
          </w:p>
        </w:tc>
        <w:tc>
          <w:tcPr>
            <w:tcW w:w="7480" w:type="dxa"/>
            <w:shd w:val="clear" w:color="auto" w:fill="FFFFFF"/>
          </w:tcPr>
          <w:p w:rsidR="00061EA8" w:rsidRDefault="00061EA8">
            <w:pPr>
              <w:spacing w:before="100"/>
              <w:ind w:right="-70"/>
              <w:rPr>
                <w:rFonts w:ascii="Times New Roman" w:hAnsi="Times New Roman" w:cs="Times New Roman"/>
                <w:sz w:val="24"/>
                <w:szCs w:val="24"/>
              </w:rPr>
            </w:pPr>
            <w:r>
              <w:rPr>
                <w:rFonts w:ascii="Times New Roman" w:hAnsi="Times New Roman" w:cs="Times New Roman"/>
                <w:sz w:val="24"/>
                <w:szCs w:val="24"/>
              </w:rPr>
              <w:t>Ministerstvo práce a sociálních věcí České republiky</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MZ</w:t>
            </w:r>
          </w:p>
        </w:tc>
        <w:tc>
          <w:tcPr>
            <w:tcW w:w="7480" w:type="dxa"/>
            <w:shd w:val="clear" w:color="auto" w:fill="FFFFFF"/>
          </w:tcPr>
          <w:p w:rsidR="00061EA8" w:rsidRDefault="00061EA8">
            <w:pPr>
              <w:spacing w:before="100"/>
              <w:ind w:right="-70"/>
              <w:rPr>
                <w:rFonts w:ascii="Times New Roman" w:hAnsi="Times New Roman" w:cs="Times New Roman"/>
                <w:sz w:val="24"/>
                <w:szCs w:val="24"/>
              </w:rPr>
            </w:pPr>
            <w:r>
              <w:rPr>
                <w:rFonts w:ascii="Times New Roman" w:hAnsi="Times New Roman" w:cs="Times New Roman"/>
                <w:sz w:val="24"/>
                <w:szCs w:val="24"/>
              </w:rPr>
              <w:t>Monitorovací zpráva</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proofErr w:type="spellStart"/>
            <w:r>
              <w:rPr>
                <w:rFonts w:ascii="Times New Roman" w:hAnsi="Times New Roman" w:cs="Times New Roman"/>
                <w:b/>
                <w:bCs/>
                <w:sz w:val="24"/>
                <w:szCs w:val="24"/>
              </w:rPr>
              <w:t>MZd</w:t>
            </w:r>
            <w:proofErr w:type="spellEnd"/>
            <w:r>
              <w:rPr>
                <w:rFonts w:ascii="Times New Roman" w:hAnsi="Times New Roman" w:cs="Times New Roman"/>
                <w:b/>
                <w:bCs/>
                <w:sz w:val="24"/>
                <w:szCs w:val="24"/>
              </w:rPr>
              <w:t xml:space="preserve"> ČR</w:t>
            </w:r>
          </w:p>
        </w:tc>
        <w:tc>
          <w:tcPr>
            <w:tcW w:w="7480" w:type="dxa"/>
            <w:shd w:val="clear" w:color="auto" w:fill="FFFFFF"/>
          </w:tcPr>
          <w:p w:rsidR="00061EA8" w:rsidRDefault="00061EA8">
            <w:pPr>
              <w:spacing w:before="100"/>
              <w:ind w:right="-70"/>
              <w:rPr>
                <w:rFonts w:ascii="Times New Roman" w:hAnsi="Times New Roman" w:cs="Times New Roman"/>
                <w:sz w:val="24"/>
                <w:szCs w:val="24"/>
              </w:rPr>
            </w:pPr>
            <w:r>
              <w:rPr>
                <w:rFonts w:ascii="Times New Roman" w:hAnsi="Times New Roman" w:cs="Times New Roman"/>
                <w:sz w:val="24"/>
                <w:szCs w:val="24"/>
              </w:rPr>
              <w:t>Ministerstvo zdravotnictví České republiky</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MV ČR</w:t>
            </w:r>
          </w:p>
        </w:tc>
        <w:tc>
          <w:tcPr>
            <w:tcW w:w="7480" w:type="dxa"/>
            <w:shd w:val="clear" w:color="auto" w:fill="FFFFFF"/>
          </w:tcPr>
          <w:p w:rsidR="00061EA8" w:rsidRDefault="00061EA8">
            <w:pPr>
              <w:spacing w:before="100"/>
              <w:ind w:right="-70"/>
              <w:rPr>
                <w:rFonts w:ascii="Times New Roman" w:hAnsi="Times New Roman" w:cs="Times New Roman"/>
                <w:sz w:val="24"/>
                <w:szCs w:val="24"/>
              </w:rPr>
            </w:pPr>
            <w:r>
              <w:rPr>
                <w:rFonts w:ascii="Times New Roman" w:hAnsi="Times New Roman" w:cs="Times New Roman"/>
                <w:sz w:val="24"/>
                <w:szCs w:val="24"/>
              </w:rPr>
              <w:t>Ministerstvo vnitra České republiky</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NUTS</w:t>
            </w:r>
          </w:p>
        </w:tc>
        <w:tc>
          <w:tcPr>
            <w:tcW w:w="7480" w:type="dxa"/>
            <w:shd w:val="clear" w:color="auto" w:fill="FFFFFF"/>
          </w:tcPr>
          <w:p w:rsidR="00061EA8" w:rsidRDefault="00061EA8">
            <w:pPr>
              <w:spacing w:before="100"/>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Nomenclature</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Unités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Territoriales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Statistique</w:t>
            </w:r>
            <w:proofErr w:type="spellEnd"/>
            <w:r>
              <w:rPr>
                <w:rFonts w:ascii="Times New Roman" w:hAnsi="Times New Roman" w:cs="Times New Roman"/>
                <w:sz w:val="24"/>
                <w:szCs w:val="24"/>
              </w:rPr>
              <w:t xml:space="preserve"> – statistické územní jednotky </w:t>
            </w:r>
          </w:p>
        </w:tc>
      </w:tr>
      <w:tr w:rsidR="00061EA8">
        <w:trPr>
          <w:trHeight w:val="330"/>
        </w:trPr>
        <w:tc>
          <w:tcPr>
            <w:tcW w:w="1665" w:type="dxa"/>
            <w:shd w:val="clear" w:color="auto" w:fill="FFFFFF"/>
          </w:tcPr>
          <w:p w:rsidR="00061EA8" w:rsidRDefault="00061EA8">
            <w:pPr>
              <w:keepNext/>
              <w:keepLines/>
              <w:spacing w:before="100"/>
              <w:rPr>
                <w:rFonts w:ascii="Times New Roman" w:hAnsi="Times New Roman" w:cs="Times New Roman"/>
                <w:b/>
                <w:bCs/>
                <w:sz w:val="24"/>
                <w:szCs w:val="24"/>
              </w:rPr>
            </w:pPr>
            <w:r>
              <w:rPr>
                <w:rFonts w:ascii="Times New Roman" w:hAnsi="Times New Roman" w:cs="Times New Roman"/>
                <w:b/>
                <w:bCs/>
                <w:sz w:val="24"/>
                <w:szCs w:val="24"/>
              </w:rPr>
              <w:t>OLAF</w:t>
            </w:r>
          </w:p>
        </w:tc>
        <w:tc>
          <w:tcPr>
            <w:tcW w:w="7480" w:type="dxa"/>
            <w:shd w:val="clear" w:color="auto" w:fill="FFFFFF"/>
          </w:tcPr>
          <w:p w:rsidR="00061EA8" w:rsidRDefault="00061EA8">
            <w:pPr>
              <w:keepNext/>
              <w:keepLines/>
              <w:spacing w:before="100"/>
              <w:rPr>
                <w:rFonts w:ascii="Times New Roman" w:hAnsi="Times New Roman" w:cs="Times New Roman"/>
                <w:sz w:val="24"/>
                <w:szCs w:val="24"/>
              </w:rPr>
            </w:pPr>
            <w:r>
              <w:rPr>
                <w:rFonts w:ascii="Times New Roman" w:hAnsi="Times New Roman" w:cs="Times New Roman"/>
                <w:sz w:val="24"/>
                <w:szCs w:val="24"/>
              </w:rPr>
              <w:t>Evropský úřad pro boj proti podvodům</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OR MMR</w:t>
            </w:r>
          </w:p>
        </w:tc>
        <w:tc>
          <w:tcPr>
            <w:tcW w:w="7480" w:type="dxa"/>
            <w:shd w:val="clear" w:color="auto" w:fill="FFFFFF"/>
          </w:tcPr>
          <w:p w:rsidR="00061EA8" w:rsidRDefault="00061EA8">
            <w:pPr>
              <w:spacing w:before="100"/>
              <w:rPr>
                <w:rFonts w:ascii="Times New Roman" w:hAnsi="Times New Roman" w:cs="Times New Roman"/>
                <w:sz w:val="24"/>
                <w:szCs w:val="24"/>
              </w:rPr>
            </w:pPr>
            <w:r>
              <w:rPr>
                <w:rFonts w:ascii="Times New Roman" w:hAnsi="Times New Roman" w:cs="Times New Roman"/>
                <w:sz w:val="24"/>
                <w:szCs w:val="24"/>
              </w:rPr>
              <w:t>Odbor</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rozpočtu Ministerstva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místní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rozvoj</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OSS</w:t>
            </w:r>
          </w:p>
        </w:tc>
        <w:tc>
          <w:tcPr>
            <w:tcW w:w="7480" w:type="dxa"/>
            <w:shd w:val="clear" w:color="auto" w:fill="FFFFFF"/>
          </w:tcPr>
          <w:p w:rsidR="00061EA8" w:rsidRDefault="00061EA8">
            <w:pPr>
              <w:spacing w:before="100"/>
              <w:rPr>
                <w:rFonts w:ascii="Times New Roman" w:hAnsi="Times New Roman" w:cs="Times New Roman"/>
                <w:sz w:val="24"/>
                <w:szCs w:val="24"/>
              </w:rPr>
            </w:pPr>
            <w:r>
              <w:rPr>
                <w:rFonts w:ascii="Times New Roman" w:hAnsi="Times New Roman" w:cs="Times New Roman"/>
                <w:sz w:val="24"/>
                <w:szCs w:val="24"/>
              </w:rPr>
              <w:t>Organizační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složka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státu</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proofErr w:type="spellStart"/>
            <w:r>
              <w:rPr>
                <w:rFonts w:ascii="Times New Roman" w:hAnsi="Times New Roman" w:cs="Times New Roman"/>
                <w:b/>
                <w:bCs/>
                <w:sz w:val="24"/>
                <w:szCs w:val="24"/>
              </w:rPr>
              <w:t>RKaZ</w:t>
            </w:r>
            <w:proofErr w:type="spellEnd"/>
          </w:p>
        </w:tc>
        <w:tc>
          <w:tcPr>
            <w:tcW w:w="7480" w:type="dxa"/>
            <w:shd w:val="clear" w:color="auto" w:fill="FFFFFF"/>
          </w:tcPr>
          <w:p w:rsidR="00061EA8" w:rsidRDefault="00061EA8">
            <w:pPr>
              <w:spacing w:before="100"/>
              <w:rPr>
                <w:rFonts w:ascii="Times New Roman" w:hAnsi="Times New Roman" w:cs="Times New Roman"/>
                <w:sz w:val="24"/>
                <w:szCs w:val="24"/>
              </w:rPr>
            </w:pPr>
            <w:r>
              <w:rPr>
                <w:rFonts w:ascii="Times New Roman" w:hAnsi="Times New Roman" w:cs="Times New Roman"/>
                <w:sz w:val="24"/>
                <w:szCs w:val="24"/>
              </w:rPr>
              <w:t>Regionální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konkurenceschopnost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zaměstnanost</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ŘO IOP</w:t>
            </w:r>
          </w:p>
        </w:tc>
        <w:tc>
          <w:tcPr>
            <w:tcW w:w="7480" w:type="dxa"/>
            <w:shd w:val="clear" w:color="auto" w:fill="FFFFFF"/>
          </w:tcPr>
          <w:p w:rsidR="00061EA8" w:rsidRDefault="00061EA8">
            <w:pPr>
              <w:spacing w:before="100"/>
              <w:rPr>
                <w:rFonts w:ascii="Times New Roman" w:hAnsi="Times New Roman" w:cs="Times New Roman"/>
                <w:sz w:val="24"/>
                <w:szCs w:val="24"/>
              </w:rPr>
            </w:pPr>
            <w:r>
              <w:rPr>
                <w:rFonts w:ascii="Times New Roman" w:hAnsi="Times New Roman" w:cs="Times New Roman"/>
                <w:sz w:val="24"/>
                <w:szCs w:val="24"/>
              </w:rPr>
              <w:t>Řídicí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orgán Integrovaného operačního programu</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lastRenderedPageBreak/>
              <w:t>SF</w:t>
            </w:r>
            <w:smartTag w:uri="urn:schemas-microsoft-com:office:smarttags" w:element="PersonName">
              <w:r>
                <w:rPr>
                  <w:rFonts w:ascii="Times New Roman" w:hAnsi="Times New Roman" w:cs="Times New Roman"/>
                  <w:b/>
                  <w:bCs/>
                  <w:sz w:val="24"/>
                  <w:szCs w:val="24"/>
                </w:rPr>
                <w:t xml:space="preserve"> </w:t>
              </w:r>
            </w:smartTag>
          </w:p>
        </w:tc>
        <w:tc>
          <w:tcPr>
            <w:tcW w:w="7480" w:type="dxa"/>
            <w:shd w:val="clear" w:color="auto" w:fill="FFFFFF"/>
          </w:tcPr>
          <w:p w:rsidR="00061EA8" w:rsidRDefault="00061EA8">
            <w:pPr>
              <w:spacing w:before="100"/>
              <w:rPr>
                <w:rFonts w:ascii="Times New Roman" w:hAnsi="Times New Roman" w:cs="Times New Roman"/>
                <w:sz w:val="24"/>
                <w:szCs w:val="24"/>
              </w:rPr>
            </w:pPr>
            <w:r>
              <w:rPr>
                <w:rFonts w:ascii="Times New Roman" w:hAnsi="Times New Roman" w:cs="Times New Roman"/>
                <w:sz w:val="24"/>
                <w:szCs w:val="24"/>
              </w:rPr>
              <w:t>Strukturální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fondy</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SR</w:t>
            </w:r>
          </w:p>
        </w:tc>
        <w:tc>
          <w:tcPr>
            <w:tcW w:w="7480" w:type="dxa"/>
            <w:shd w:val="clear" w:color="auto" w:fill="FFFFFF"/>
          </w:tcPr>
          <w:p w:rsidR="00061EA8" w:rsidRDefault="00061EA8">
            <w:pPr>
              <w:spacing w:before="100"/>
              <w:rPr>
                <w:rFonts w:ascii="Times New Roman" w:hAnsi="Times New Roman" w:cs="Times New Roman"/>
                <w:sz w:val="24"/>
                <w:szCs w:val="24"/>
              </w:rPr>
            </w:pPr>
            <w:r>
              <w:rPr>
                <w:rFonts w:ascii="Times New Roman" w:hAnsi="Times New Roman" w:cs="Times New Roman"/>
                <w:sz w:val="24"/>
                <w:szCs w:val="24"/>
              </w:rPr>
              <w:t>Státní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rozpočet</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TP</w:t>
            </w:r>
          </w:p>
        </w:tc>
        <w:tc>
          <w:tcPr>
            <w:tcW w:w="7480" w:type="dxa"/>
            <w:shd w:val="clear" w:color="auto" w:fill="FFFFFF"/>
          </w:tcPr>
          <w:p w:rsidR="00061EA8" w:rsidRDefault="00061EA8">
            <w:pPr>
              <w:spacing w:before="100"/>
              <w:rPr>
                <w:rFonts w:ascii="Times New Roman" w:hAnsi="Times New Roman" w:cs="Times New Roman"/>
                <w:sz w:val="24"/>
                <w:szCs w:val="24"/>
              </w:rPr>
            </w:pPr>
            <w:r>
              <w:rPr>
                <w:rFonts w:ascii="Times New Roman" w:hAnsi="Times New Roman" w:cs="Times New Roman"/>
                <w:sz w:val="24"/>
                <w:szCs w:val="24"/>
              </w:rPr>
              <w:t>Technická</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pomoc</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ÚOHS</w:t>
            </w:r>
          </w:p>
        </w:tc>
        <w:tc>
          <w:tcPr>
            <w:tcW w:w="7480" w:type="dxa"/>
            <w:shd w:val="clear" w:color="auto" w:fill="FFFFFF"/>
          </w:tcPr>
          <w:p w:rsidR="00061EA8" w:rsidRDefault="00061EA8">
            <w:pPr>
              <w:spacing w:before="100"/>
              <w:rPr>
                <w:rFonts w:ascii="Times New Roman" w:hAnsi="Times New Roman" w:cs="Times New Roman"/>
                <w:sz w:val="24"/>
                <w:szCs w:val="24"/>
              </w:rPr>
            </w:pPr>
            <w:r w:rsidRPr="00857B1A">
              <w:rPr>
                <w:rFonts w:ascii="Times New Roman" w:hAnsi="Times New Roman" w:cs="Times New Roman"/>
                <w:sz w:val="24"/>
                <w:szCs w:val="24"/>
              </w:rPr>
              <w:t>Úřad pro ochranu hospodářské soutěže</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VŘ</w:t>
            </w:r>
          </w:p>
        </w:tc>
        <w:tc>
          <w:tcPr>
            <w:tcW w:w="7480" w:type="dxa"/>
            <w:shd w:val="clear" w:color="auto" w:fill="FFFFFF"/>
          </w:tcPr>
          <w:p w:rsidR="00061EA8" w:rsidRDefault="00061EA8">
            <w:pPr>
              <w:spacing w:before="100"/>
              <w:rPr>
                <w:rFonts w:ascii="Times New Roman" w:hAnsi="Times New Roman" w:cs="Times New Roman"/>
                <w:sz w:val="24"/>
                <w:szCs w:val="24"/>
              </w:rPr>
            </w:pPr>
            <w:r>
              <w:rPr>
                <w:rFonts w:ascii="Times New Roman" w:hAnsi="Times New Roman" w:cs="Times New Roman"/>
                <w:sz w:val="24"/>
                <w:szCs w:val="24"/>
              </w:rPr>
              <w:t>Výběrové řízení</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ZŘ</w:t>
            </w:r>
          </w:p>
        </w:tc>
        <w:tc>
          <w:tcPr>
            <w:tcW w:w="7480" w:type="dxa"/>
            <w:shd w:val="clear" w:color="auto" w:fill="FFFFFF"/>
          </w:tcPr>
          <w:p w:rsidR="00061EA8" w:rsidRDefault="00061EA8">
            <w:pPr>
              <w:spacing w:before="100"/>
              <w:rPr>
                <w:rFonts w:ascii="Times New Roman" w:hAnsi="Times New Roman" w:cs="Times New Roman"/>
                <w:sz w:val="24"/>
                <w:szCs w:val="24"/>
              </w:rPr>
            </w:pPr>
            <w:r>
              <w:rPr>
                <w:rFonts w:ascii="Times New Roman" w:hAnsi="Times New Roman" w:cs="Times New Roman"/>
                <w:sz w:val="24"/>
                <w:szCs w:val="24"/>
              </w:rPr>
              <w:t>Zadávací řízení</w:t>
            </w:r>
          </w:p>
        </w:tc>
      </w:tr>
      <w:tr w:rsidR="00061EA8">
        <w:trPr>
          <w:trHeight w:val="330"/>
        </w:trPr>
        <w:tc>
          <w:tcPr>
            <w:tcW w:w="1665" w:type="dxa"/>
            <w:shd w:val="clear" w:color="auto" w:fill="FFFFFF"/>
          </w:tcPr>
          <w:p w:rsidR="00061EA8" w:rsidRDefault="00061EA8">
            <w:pPr>
              <w:spacing w:before="100"/>
              <w:rPr>
                <w:rFonts w:ascii="Times New Roman" w:hAnsi="Times New Roman" w:cs="Times New Roman"/>
                <w:b/>
                <w:bCs/>
                <w:sz w:val="24"/>
                <w:szCs w:val="24"/>
              </w:rPr>
            </w:pPr>
            <w:r>
              <w:rPr>
                <w:rFonts w:ascii="Times New Roman" w:hAnsi="Times New Roman" w:cs="Times New Roman"/>
                <w:b/>
                <w:bCs/>
                <w:sz w:val="24"/>
                <w:szCs w:val="24"/>
              </w:rPr>
              <w:t>ZS</w:t>
            </w:r>
          </w:p>
        </w:tc>
        <w:tc>
          <w:tcPr>
            <w:tcW w:w="7480" w:type="dxa"/>
            <w:shd w:val="clear" w:color="auto" w:fill="FFFFFF"/>
          </w:tcPr>
          <w:p w:rsidR="00061EA8" w:rsidRDefault="00061EA8">
            <w:pPr>
              <w:spacing w:before="100"/>
              <w:rPr>
                <w:rFonts w:ascii="Times New Roman" w:hAnsi="Times New Roman" w:cs="Times New Roman"/>
                <w:sz w:val="24"/>
                <w:szCs w:val="24"/>
              </w:rPr>
            </w:pPr>
            <w:r>
              <w:rPr>
                <w:rFonts w:ascii="Times New Roman" w:hAnsi="Times New Roman" w:cs="Times New Roman"/>
                <w:sz w:val="24"/>
                <w:szCs w:val="24"/>
              </w:rPr>
              <w:t>Zprostředkující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subjekt</w:t>
            </w:r>
          </w:p>
        </w:tc>
      </w:tr>
      <w:tr w:rsidR="00061EA8">
        <w:trPr>
          <w:trHeight w:val="330"/>
        </w:trPr>
        <w:tc>
          <w:tcPr>
            <w:tcW w:w="1665" w:type="dxa"/>
            <w:shd w:val="clear" w:color="auto" w:fill="FFFFFF"/>
          </w:tcPr>
          <w:p w:rsidR="00061EA8" w:rsidRPr="00273D60" w:rsidRDefault="00061EA8">
            <w:pPr>
              <w:keepNext/>
              <w:keepLines/>
              <w:spacing w:before="100"/>
              <w:rPr>
                <w:rFonts w:ascii="Times New Roman" w:hAnsi="Times New Roman" w:cs="Times New Roman"/>
                <w:b/>
                <w:bCs/>
                <w:sz w:val="24"/>
                <w:szCs w:val="24"/>
              </w:rPr>
            </w:pPr>
            <w:proofErr w:type="spellStart"/>
            <w:r>
              <w:rPr>
                <w:rFonts w:ascii="Times New Roman" w:hAnsi="Times New Roman" w:cs="Times New Roman"/>
                <w:b/>
                <w:bCs/>
                <w:sz w:val="24"/>
                <w:szCs w:val="24"/>
              </w:rPr>
              <w:t>ŽoP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ZŽoP</w:t>
            </w:r>
            <w:proofErr w:type="spellEnd"/>
            <w:r>
              <w:rPr>
                <w:rFonts w:ascii="Times New Roman" w:hAnsi="Times New Roman" w:cs="Times New Roman"/>
                <w:b/>
                <w:bCs/>
                <w:sz w:val="24"/>
                <w:szCs w:val="24"/>
              </w:rPr>
              <w:t>)</w:t>
            </w:r>
          </w:p>
        </w:tc>
        <w:tc>
          <w:tcPr>
            <w:tcW w:w="7480" w:type="dxa"/>
            <w:shd w:val="clear" w:color="auto" w:fill="FFFFFF"/>
          </w:tcPr>
          <w:p w:rsidR="00061EA8" w:rsidRPr="00273D60" w:rsidRDefault="00061EA8">
            <w:pPr>
              <w:keepNext/>
              <w:keepLines/>
              <w:spacing w:before="100"/>
              <w:rPr>
                <w:rFonts w:ascii="Times New Roman" w:hAnsi="Times New Roman" w:cs="Times New Roman"/>
                <w:sz w:val="24"/>
                <w:szCs w:val="24"/>
              </w:rPr>
            </w:pPr>
            <w:r>
              <w:rPr>
                <w:rFonts w:ascii="Times New Roman" w:hAnsi="Times New Roman" w:cs="Times New Roman"/>
                <w:sz w:val="24"/>
                <w:szCs w:val="24"/>
              </w:rPr>
              <w:t>Žádost o platbu (Zjednodušená žádost o platbu)</w:t>
            </w:r>
          </w:p>
        </w:tc>
      </w:tr>
    </w:tbl>
    <w:p w:rsidR="00496CFE" w:rsidRDefault="00496CFE">
      <w:pPr>
        <w:rPr>
          <w:sz w:val="24"/>
        </w:rPr>
      </w:pPr>
    </w:p>
    <w:p w:rsidR="00496CFE" w:rsidRDefault="00496CFE" w:rsidP="00086B41">
      <w:pPr>
        <w:pStyle w:val="Pruka-Nadpis1"/>
        <w:keepLines/>
        <w:numPr>
          <w:ilvl w:val="0"/>
          <w:numId w:val="29"/>
        </w:numPr>
      </w:pPr>
      <w:r>
        <w:rPr>
          <w:sz w:val="24"/>
        </w:rPr>
        <w:br w:type="page"/>
      </w:r>
      <w:bookmarkStart w:id="17" w:name="_Toc347146629"/>
      <w:bookmarkStart w:id="18" w:name="_Toc347147969"/>
      <w:r w:rsidRPr="00FB0915">
        <w:lastRenderedPageBreak/>
        <w:t>Definice pojmů</w:t>
      </w:r>
      <w:bookmarkEnd w:id="17"/>
      <w:bookmarkEnd w:id="18"/>
    </w:p>
    <w:p w:rsidR="00496CFE" w:rsidRDefault="00496CFE">
      <w:pPr>
        <w:tabs>
          <w:tab w:val="left" w:pos="880"/>
        </w:tabs>
        <w:spacing w:before="360"/>
        <w:rPr>
          <w:rFonts w:ascii="Times New Roman" w:hAnsi="Times New Roman" w:cs="Times New Roman"/>
          <w:sz w:val="24"/>
          <w:szCs w:val="24"/>
        </w:rPr>
      </w:pPr>
      <w:r w:rsidRPr="006F1091">
        <w:rPr>
          <w:rFonts w:ascii="Times New Roman" w:hAnsi="Times New Roman" w:cs="Times New Roman"/>
          <w:b/>
          <w:sz w:val="24"/>
          <w:szCs w:val="24"/>
        </w:rPr>
        <w:t>Aktivita</w:t>
      </w:r>
      <w:r>
        <w:rPr>
          <w:rFonts w:ascii="Times New Roman" w:hAnsi="Times New Roman" w:cs="Times New Roman"/>
          <w:sz w:val="24"/>
          <w:szCs w:val="24"/>
        </w:rPr>
        <w:t xml:space="preserve"> – část oblasti intervence (podpory); </w:t>
      </w:r>
    </w:p>
    <w:p w:rsidR="00496CFE" w:rsidRDefault="00496CFE">
      <w:pPr>
        <w:tabs>
          <w:tab w:val="left" w:pos="880"/>
        </w:tabs>
        <w:spacing w:before="0"/>
        <w:rPr>
          <w:rFonts w:ascii="Times New Roman" w:hAnsi="Times New Roman" w:cs="Times New Roman"/>
          <w:sz w:val="24"/>
          <w:szCs w:val="24"/>
        </w:rPr>
      </w:pPr>
      <w:r>
        <w:rPr>
          <w:rFonts w:ascii="Times New Roman" w:hAnsi="Times New Roman" w:cs="Times New Roman"/>
          <w:sz w:val="24"/>
          <w:szCs w:val="24"/>
        </w:rPr>
        <w:tab/>
        <w:t>– úkon, činnost.</w:t>
      </w:r>
    </w:p>
    <w:p w:rsidR="00496CFE" w:rsidRDefault="00496CFE">
      <w:pPr>
        <w:spacing w:before="140"/>
        <w:rPr>
          <w:rFonts w:ascii="Times New Roman" w:hAnsi="Times New Roman" w:cs="Times New Roman"/>
          <w:sz w:val="24"/>
          <w:szCs w:val="24"/>
        </w:rPr>
      </w:pPr>
      <w:r w:rsidRPr="004D018E">
        <w:rPr>
          <w:rFonts w:ascii="Times New Roman" w:hAnsi="Times New Roman" w:cs="Times New Roman"/>
          <w:b/>
          <w:sz w:val="24"/>
          <w:szCs w:val="24"/>
        </w:rPr>
        <w:t xml:space="preserve">Alokace </w:t>
      </w:r>
      <w:r>
        <w:rPr>
          <w:rFonts w:ascii="Times New Roman" w:hAnsi="Times New Roman" w:cs="Times New Roman"/>
          <w:sz w:val="24"/>
          <w:szCs w:val="24"/>
        </w:rPr>
        <w:t>–</w:t>
      </w:r>
      <w:r w:rsidRPr="004D018E">
        <w:rPr>
          <w:rFonts w:ascii="Times New Roman" w:hAnsi="Times New Roman" w:cs="Times New Roman"/>
          <w:b/>
          <w:sz w:val="24"/>
          <w:szCs w:val="24"/>
        </w:rPr>
        <w:t xml:space="preserve"> </w:t>
      </w:r>
      <w:r w:rsidRPr="004D018E">
        <w:rPr>
          <w:rFonts w:ascii="Times New Roman" w:hAnsi="Times New Roman" w:cs="Times New Roman"/>
          <w:sz w:val="24"/>
          <w:szCs w:val="24"/>
        </w:rPr>
        <w:t>finanční prostředk</w:t>
      </w:r>
      <w:r w:rsidR="0050236E">
        <w:rPr>
          <w:rFonts w:ascii="Times New Roman" w:hAnsi="Times New Roman" w:cs="Times New Roman"/>
          <w:sz w:val="24"/>
          <w:szCs w:val="24"/>
        </w:rPr>
        <w:t>y</w:t>
      </w:r>
      <w:r w:rsidRPr="004D018E">
        <w:rPr>
          <w:rFonts w:ascii="Times New Roman" w:hAnsi="Times New Roman" w:cs="Times New Roman"/>
          <w:sz w:val="24"/>
          <w:szCs w:val="24"/>
        </w:rPr>
        <w:t xml:space="preserve"> určen</w:t>
      </w:r>
      <w:r w:rsidR="0050236E">
        <w:rPr>
          <w:rFonts w:ascii="Times New Roman" w:hAnsi="Times New Roman" w:cs="Times New Roman"/>
          <w:sz w:val="24"/>
          <w:szCs w:val="24"/>
        </w:rPr>
        <w:t>é</w:t>
      </w:r>
      <w:r w:rsidRPr="004D018E">
        <w:rPr>
          <w:rFonts w:ascii="Times New Roman" w:hAnsi="Times New Roman" w:cs="Times New Roman"/>
          <w:sz w:val="24"/>
          <w:szCs w:val="24"/>
        </w:rPr>
        <w:t xml:space="preserve"> pro danou oblast podpory nebo prioritní osu operačního programu</w:t>
      </w:r>
      <w:r w:rsidR="003D6F9F">
        <w:rPr>
          <w:rFonts w:ascii="Times New Roman" w:hAnsi="Times New Roman" w:cs="Times New Roman"/>
          <w:sz w:val="24"/>
          <w:szCs w:val="24"/>
        </w:rPr>
        <w:t>, příp. výzvu pro předkládání projektových žádostí</w:t>
      </w:r>
      <w:r w:rsidRPr="004D018E">
        <w:rPr>
          <w:rFonts w:ascii="Times New Roman" w:hAnsi="Times New Roman" w:cs="Times New Roman"/>
          <w:sz w:val="24"/>
          <w:szCs w:val="24"/>
        </w:rPr>
        <w:t>.</w:t>
      </w:r>
    </w:p>
    <w:p w:rsidR="00496CFE" w:rsidRDefault="00496CFE">
      <w:pPr>
        <w:pStyle w:val="Definicepojm"/>
        <w:spacing w:before="140"/>
        <w:rPr>
          <w:b w:val="0"/>
        </w:rPr>
      </w:pPr>
      <w:r w:rsidRPr="00457C7E">
        <w:t>BENEFIT7 (Informační systém BENEFIT7)</w:t>
      </w:r>
      <w:r>
        <w:t xml:space="preserve"> - </w:t>
      </w:r>
      <w:r>
        <w:rPr>
          <w:b w:val="0"/>
        </w:rPr>
        <w:t>i</w:t>
      </w:r>
      <w:r w:rsidRPr="000F503B">
        <w:rPr>
          <w:b w:val="0"/>
        </w:rPr>
        <w:t xml:space="preserve">nformační systém pro žadatele a příjemce přístupný na </w:t>
      </w:r>
      <w:hyperlink r:id="rId12" w:history="1">
        <w:r w:rsidRPr="00B55A19">
          <w:rPr>
            <w:rStyle w:val="Hypertextovodkaz"/>
          </w:rPr>
          <w:t>www.eu-zadost.cz</w:t>
        </w:r>
      </w:hyperlink>
      <w:r w:rsidRPr="000F503B">
        <w:rPr>
          <w:b w:val="0"/>
        </w:rPr>
        <w:t xml:space="preserve">. Žadatel jeho prostřednictvím předkládá </w:t>
      </w:r>
      <w:r>
        <w:rPr>
          <w:b w:val="0"/>
        </w:rPr>
        <w:t xml:space="preserve">projektovou </w:t>
      </w:r>
      <w:r w:rsidRPr="000F503B">
        <w:rPr>
          <w:b w:val="0"/>
        </w:rPr>
        <w:t>žádost</w:t>
      </w:r>
      <w:r>
        <w:rPr>
          <w:b w:val="0"/>
        </w:rPr>
        <w:t xml:space="preserve"> </w:t>
      </w:r>
      <w:r w:rsidRPr="000F503B">
        <w:rPr>
          <w:b w:val="0"/>
        </w:rPr>
        <w:t xml:space="preserve">v elektronické formě. Slouží pro další obousměrnou komunikaci při realizaci projektu – předkládání </w:t>
      </w:r>
      <w:r>
        <w:rPr>
          <w:b w:val="0"/>
        </w:rPr>
        <w:t xml:space="preserve">zjednodušených </w:t>
      </w:r>
      <w:r w:rsidRPr="000F503B">
        <w:rPr>
          <w:b w:val="0"/>
        </w:rPr>
        <w:t xml:space="preserve">žádostí </w:t>
      </w:r>
      <w:r>
        <w:rPr>
          <w:b w:val="0"/>
        </w:rPr>
        <w:t>o platby a monitorovacích zpráv</w:t>
      </w:r>
      <w:r w:rsidRPr="000F503B">
        <w:rPr>
          <w:b w:val="0"/>
        </w:rPr>
        <w:t xml:space="preserve">. </w:t>
      </w:r>
    </w:p>
    <w:p w:rsidR="00496CFE" w:rsidRPr="00E51C5E" w:rsidRDefault="00496CFE">
      <w:pPr>
        <w:spacing w:before="140"/>
        <w:rPr>
          <w:rFonts w:ascii="Times New Roman" w:hAnsi="Times New Roman" w:cs="Times New Roman"/>
          <w:sz w:val="24"/>
          <w:szCs w:val="24"/>
        </w:rPr>
      </w:pPr>
      <w:r w:rsidRPr="00CB1B3C">
        <w:rPr>
          <w:rFonts w:ascii="Times New Roman" w:hAnsi="Times New Roman" w:cs="Times New Roman"/>
          <w:b/>
          <w:sz w:val="24"/>
          <w:szCs w:val="24"/>
        </w:rPr>
        <w:t>Centrum pro regionální rozvoj ČR (CRR ČR)</w:t>
      </w:r>
      <w:r w:rsidRPr="00E51C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1C5E">
        <w:rPr>
          <w:rFonts w:ascii="Times New Roman" w:hAnsi="Times New Roman" w:cs="Times New Roman"/>
          <w:sz w:val="24"/>
          <w:szCs w:val="24"/>
        </w:rPr>
        <w:t xml:space="preserve">státní příspěvková organizace založená </w:t>
      </w:r>
      <w:r>
        <w:rPr>
          <w:rFonts w:ascii="Times New Roman" w:hAnsi="Times New Roman" w:cs="Times New Roman"/>
          <w:sz w:val="24"/>
          <w:szCs w:val="24"/>
        </w:rPr>
        <w:t>Ministerstvem pro místní rozvoj.</w:t>
      </w:r>
      <w:r w:rsidRPr="00E51C5E">
        <w:rPr>
          <w:rFonts w:ascii="Times New Roman" w:hAnsi="Times New Roman" w:cs="Times New Roman"/>
          <w:sz w:val="24"/>
          <w:szCs w:val="24"/>
        </w:rPr>
        <w:t xml:space="preserve"> </w:t>
      </w:r>
      <w:r>
        <w:rPr>
          <w:rFonts w:ascii="Times New Roman" w:hAnsi="Times New Roman" w:cs="Times New Roman"/>
          <w:sz w:val="24"/>
          <w:szCs w:val="24"/>
        </w:rPr>
        <w:t>V Integrovaném operačním programu z pověření Říd</w:t>
      </w:r>
      <w:r w:rsidR="003D6F9F">
        <w:rPr>
          <w:rFonts w:ascii="Times New Roman" w:hAnsi="Times New Roman" w:cs="Times New Roman"/>
          <w:sz w:val="24"/>
          <w:szCs w:val="24"/>
        </w:rPr>
        <w:t>i</w:t>
      </w:r>
      <w:r>
        <w:rPr>
          <w:rFonts w:ascii="Times New Roman" w:hAnsi="Times New Roman" w:cs="Times New Roman"/>
          <w:sz w:val="24"/>
          <w:szCs w:val="24"/>
        </w:rPr>
        <w:t>cího orgánu IOP plní povinnosti vůči žadatelům</w:t>
      </w:r>
      <w:r w:rsidR="008647E4">
        <w:rPr>
          <w:rFonts w:ascii="Times New Roman" w:hAnsi="Times New Roman" w:cs="Times New Roman"/>
          <w:sz w:val="24"/>
          <w:szCs w:val="24"/>
        </w:rPr>
        <w:t xml:space="preserve"> a </w:t>
      </w:r>
      <w:r>
        <w:rPr>
          <w:rFonts w:ascii="Times New Roman" w:hAnsi="Times New Roman" w:cs="Times New Roman"/>
          <w:sz w:val="24"/>
          <w:szCs w:val="24"/>
        </w:rPr>
        <w:t>příjemcům.</w:t>
      </w:r>
    </w:p>
    <w:p w:rsidR="00496CFE" w:rsidRDefault="00496CFE">
      <w:pPr>
        <w:pStyle w:val="Definicepojm"/>
        <w:spacing w:before="140"/>
        <w:rPr>
          <w:b w:val="0"/>
        </w:rPr>
      </w:pPr>
      <w:r>
        <w:t>Cíl</w:t>
      </w:r>
      <w:r w:rsidRPr="000F503B">
        <w:t xml:space="preserve"> „Konvergence“ </w:t>
      </w:r>
      <w:r w:rsidR="004D7F75">
        <w:t xml:space="preserve">(KONV) </w:t>
      </w:r>
      <w:r>
        <w:t xml:space="preserve">- </w:t>
      </w:r>
      <w:r>
        <w:rPr>
          <w:b w:val="0"/>
        </w:rPr>
        <w:t>je zaměřen na regiony, jejichž hrubý domácí produkt (HDP) na obyvatele měřený paritou kupní síly je nižší než 75 % průměru Společenství. D</w:t>
      </w:r>
      <w:r w:rsidRPr="0056129B">
        <w:rPr>
          <w:b w:val="0"/>
        </w:rPr>
        <w:t xml:space="preserve">o cíle Konvergence spadá v ČR sedm regionů NUTS 2: Střední Čechy, Jihozápad, Severozápad, Severovýchod, Jihovýchod, Střední Morava a </w:t>
      </w:r>
      <w:proofErr w:type="spellStart"/>
      <w:r w:rsidRPr="0056129B">
        <w:rPr>
          <w:b w:val="0"/>
        </w:rPr>
        <w:t>Moravskoslezsko</w:t>
      </w:r>
      <w:proofErr w:type="spellEnd"/>
      <w:r w:rsidRPr="0056129B">
        <w:rPr>
          <w:b w:val="0"/>
        </w:rPr>
        <w:t xml:space="preserve">. </w:t>
      </w:r>
    </w:p>
    <w:p w:rsidR="00496CFE" w:rsidRPr="00B83448" w:rsidRDefault="00496CFE">
      <w:pPr>
        <w:pStyle w:val="Definicepojm"/>
        <w:spacing w:before="140"/>
        <w:rPr>
          <w:b w:val="0"/>
        </w:rPr>
      </w:pPr>
      <w:r w:rsidRPr="00C91629">
        <w:t>Cíl „Regionální konkurenceschopnost</w:t>
      </w:r>
      <w:r w:rsidRPr="000F503B">
        <w:t xml:space="preserve"> a zaměstnanost“</w:t>
      </w:r>
      <w:r>
        <w:t xml:space="preserve"> </w:t>
      </w:r>
      <w:r w:rsidR="004D7F75">
        <w:t>(</w:t>
      </w:r>
      <w:proofErr w:type="spellStart"/>
      <w:r w:rsidR="004D7F75">
        <w:t>RKaZ</w:t>
      </w:r>
      <w:proofErr w:type="spellEnd"/>
      <w:r w:rsidR="004D7F75">
        <w:t xml:space="preserve">) </w:t>
      </w:r>
      <w:r>
        <w:t xml:space="preserve">– </w:t>
      </w:r>
      <w:r w:rsidRPr="00C91629">
        <w:rPr>
          <w:b w:val="0"/>
        </w:rPr>
        <w:t xml:space="preserve">zahrnuje území Společenství </w:t>
      </w:r>
      <w:r w:rsidRPr="00B83448">
        <w:rPr>
          <w:b w:val="0"/>
        </w:rPr>
        <w:t xml:space="preserve">mimo cíl Konvergence. Do cíle </w:t>
      </w:r>
      <w:proofErr w:type="spellStart"/>
      <w:r w:rsidRPr="00B83448">
        <w:rPr>
          <w:b w:val="0"/>
        </w:rPr>
        <w:t>RKaZ</w:t>
      </w:r>
      <w:proofErr w:type="spellEnd"/>
      <w:r w:rsidRPr="00B83448">
        <w:rPr>
          <w:b w:val="0"/>
        </w:rPr>
        <w:t xml:space="preserve"> je v ČR zařazen region Praha.</w:t>
      </w:r>
    </w:p>
    <w:p w:rsidR="00496CFE" w:rsidRPr="00B83448" w:rsidRDefault="00496CFE">
      <w:pPr>
        <w:pStyle w:val="Definicepojm"/>
        <w:spacing w:before="140"/>
        <w:rPr>
          <w:b w:val="0"/>
        </w:rPr>
      </w:pPr>
      <w:r w:rsidRPr="00B83448">
        <w:t>Dopis minist</w:t>
      </w:r>
      <w:r w:rsidR="00442968" w:rsidRPr="00B83448">
        <w:t>erstva</w:t>
      </w:r>
      <w:r w:rsidRPr="00B83448">
        <w:t xml:space="preserve"> pro místní rozvoj (dále Dopis minist</w:t>
      </w:r>
      <w:r w:rsidR="00442968" w:rsidRPr="00B83448">
        <w:rPr>
          <w:bCs/>
        </w:rPr>
        <w:t>erstva</w:t>
      </w:r>
      <w:r w:rsidRPr="00B83448">
        <w:t xml:space="preserve">) </w:t>
      </w:r>
      <w:r w:rsidRPr="00B83448">
        <w:rPr>
          <w:b w:val="0"/>
        </w:rPr>
        <w:t xml:space="preserve">– </w:t>
      </w:r>
      <w:r w:rsidR="00A66FE7" w:rsidRPr="00B83448">
        <w:rPr>
          <w:b w:val="0"/>
        </w:rPr>
        <w:t>písemn</w:t>
      </w:r>
      <w:r w:rsidR="00B83448" w:rsidRPr="00B83448">
        <w:rPr>
          <w:b w:val="0"/>
        </w:rPr>
        <w:t>é</w:t>
      </w:r>
      <w:r w:rsidR="00A66FE7" w:rsidRPr="00B83448">
        <w:rPr>
          <w:b w:val="0"/>
        </w:rPr>
        <w:t xml:space="preserve"> schválení příslušného projektu</w:t>
      </w:r>
      <w:r w:rsidR="00B83448" w:rsidRPr="00B83448">
        <w:rPr>
          <w:b w:val="0"/>
        </w:rPr>
        <w:t xml:space="preserve"> MPSV, MV, </w:t>
      </w:r>
      <w:proofErr w:type="spellStart"/>
      <w:r w:rsidR="00B83448" w:rsidRPr="00B83448">
        <w:rPr>
          <w:b w:val="0"/>
        </w:rPr>
        <w:t>MZd</w:t>
      </w:r>
      <w:proofErr w:type="spellEnd"/>
      <w:r w:rsidR="00B83448" w:rsidRPr="00B83448">
        <w:rPr>
          <w:b w:val="0"/>
        </w:rPr>
        <w:t xml:space="preserve"> a MK</w:t>
      </w:r>
      <w:r w:rsidRPr="00B83448">
        <w:rPr>
          <w:b w:val="0"/>
        </w:rPr>
        <w:t xml:space="preserve">. </w:t>
      </w:r>
      <w:r w:rsidR="00D54765" w:rsidRPr="00B83448">
        <w:rPr>
          <w:b w:val="0"/>
        </w:rPr>
        <w:t>Přílohou</w:t>
      </w:r>
      <w:r w:rsidRPr="00B83448">
        <w:rPr>
          <w:b w:val="0"/>
        </w:rPr>
        <w:t xml:space="preserve"> Dopisu minist</w:t>
      </w:r>
      <w:r w:rsidR="00442968" w:rsidRPr="00B83448">
        <w:rPr>
          <w:b w:val="0"/>
          <w:bCs/>
        </w:rPr>
        <w:t>erstva</w:t>
      </w:r>
      <w:r w:rsidRPr="00B83448">
        <w:rPr>
          <w:b w:val="0"/>
        </w:rPr>
        <w:t xml:space="preserve"> jsou Podmínky.</w:t>
      </w:r>
      <w:r w:rsidRPr="00B83448">
        <w:rPr>
          <w:rStyle w:val="Znakapoznpodarou"/>
          <w:b w:val="0"/>
        </w:rPr>
        <w:footnoteReference w:id="1"/>
      </w:r>
      <w:r w:rsidR="00D63AC2" w:rsidRPr="00B83448">
        <w:rPr>
          <w:b w:val="0"/>
        </w:rPr>
        <w:t xml:space="preserve"> </w:t>
      </w:r>
    </w:p>
    <w:p w:rsidR="00496CFE" w:rsidRDefault="00496CFE">
      <w:pPr>
        <w:pStyle w:val="Definicepojm"/>
        <w:spacing w:before="140"/>
        <w:rPr>
          <w:b w:val="0"/>
        </w:rPr>
      </w:pPr>
      <w:r w:rsidRPr="00B83448">
        <w:t xml:space="preserve">Etapa projektu – </w:t>
      </w:r>
      <w:r w:rsidRPr="00B83448">
        <w:rPr>
          <w:b w:val="0"/>
        </w:rPr>
        <w:t>ucelený</w:t>
      </w:r>
      <w:r w:rsidRPr="00B83448">
        <w:t xml:space="preserve"> </w:t>
      </w:r>
      <w:r w:rsidRPr="00B83448">
        <w:rPr>
          <w:b w:val="0"/>
        </w:rPr>
        <w:t>soubor jednotlivých aktivit stanovený časovým harmonogramem</w:t>
      </w:r>
      <w:r w:rsidRPr="00AB7C81">
        <w:rPr>
          <w:b w:val="0"/>
        </w:rPr>
        <w:t xml:space="preserve"> projektu. </w:t>
      </w:r>
    </w:p>
    <w:p w:rsidR="004565A4" w:rsidRPr="004565A4" w:rsidRDefault="004565A4">
      <w:pPr>
        <w:pStyle w:val="Definicepojm"/>
        <w:spacing w:before="140"/>
        <w:rPr>
          <w:b w:val="0"/>
        </w:rPr>
      </w:pPr>
      <w:r w:rsidRPr="004565A4">
        <w:t xml:space="preserve">Evaluace </w:t>
      </w:r>
      <w:r>
        <w:rPr>
          <w:b w:val="0"/>
        </w:rPr>
        <w:t xml:space="preserve">- </w:t>
      </w:r>
      <w:r w:rsidRPr="004565A4">
        <w:rPr>
          <w:b w:val="0"/>
        </w:rPr>
        <w:t>libovolná forma studie nebo analýzy, která obsahuje kvalitativní posouzení předmětu. Předmětem pro účely IOP rozumíme vše, co souvisí s realizací programu a projektů. Cílem evaluace je podle čl. 47 odst. 1 Obecného nařízení zlepšit kvalitu, účinnost a provázanost pomoci z fondů a strategii a provádění operačních programů s ohledem na konkrétní strukturální problémy týkající se dotyčných členských států a regionů, s přihlédnutím k cíli udržitelného rozvoje a k souvisejícím právním předpisům Společenství týkajícím se vlivů na životní prostředí a strategického posuzování vlivů na životní prostředí.</w:t>
      </w:r>
    </w:p>
    <w:p w:rsidR="00496CFE" w:rsidRPr="00AB7C81" w:rsidRDefault="00496CFE">
      <w:pPr>
        <w:pStyle w:val="Definicepojm"/>
        <w:spacing w:before="140"/>
        <w:rPr>
          <w:b w:val="0"/>
          <w:color w:val="0000FF"/>
        </w:rPr>
      </w:pPr>
      <w:r w:rsidRPr="000F503B">
        <w:t>Evropský fond pro regionální rozvoj (ERDF)</w:t>
      </w:r>
      <w:r>
        <w:t xml:space="preserve"> - </w:t>
      </w:r>
      <w:r w:rsidRPr="00AB7C81">
        <w:rPr>
          <w:b w:val="0"/>
        </w:rPr>
        <w:t>jed</w:t>
      </w:r>
      <w:r>
        <w:rPr>
          <w:b w:val="0"/>
        </w:rPr>
        <w:t>e</w:t>
      </w:r>
      <w:r w:rsidRPr="00AB7C81">
        <w:rPr>
          <w:b w:val="0"/>
        </w:rPr>
        <w:t xml:space="preserve">n ze strukturálních fondů EU, jehož prostřednictvím je financována pomoc zaměřená na posílení hospodářské a sociální soudržnosti. Vyrovnává zásadní regionální rozdíly podporou rozvoje a strukturálních změn regionálních ekonomik. </w:t>
      </w:r>
    </w:p>
    <w:p w:rsidR="00496CFE" w:rsidRPr="00AB7C81" w:rsidRDefault="00496CFE">
      <w:pPr>
        <w:pStyle w:val="Definicepojm"/>
        <w:spacing w:before="140"/>
        <w:rPr>
          <w:b w:val="0"/>
        </w:rPr>
      </w:pPr>
      <w:r w:rsidRPr="000F503B">
        <w:t>Indikátory</w:t>
      </w:r>
      <w:r>
        <w:t xml:space="preserve"> - </w:t>
      </w:r>
      <w:r>
        <w:rPr>
          <w:b w:val="0"/>
        </w:rPr>
        <w:t>i</w:t>
      </w:r>
      <w:r w:rsidRPr="00AB7C81">
        <w:rPr>
          <w:b w:val="0"/>
        </w:rPr>
        <w:t xml:space="preserve">ndikátorová soustava umožňuje měřit výstupy a výsledky projektů </w:t>
      </w:r>
      <w:r>
        <w:rPr>
          <w:b w:val="0"/>
        </w:rPr>
        <w:t>a</w:t>
      </w:r>
      <w:r w:rsidRPr="00AB7C81">
        <w:rPr>
          <w:b w:val="0"/>
        </w:rPr>
        <w:t xml:space="preserve"> programu jako celku. Slouží jako nástroj vyhodnocování plnění cílů programu a je nezbytnou součástí evaluací programu (hodnocení realizace programu vzhledem ke stanoveným cílům). </w:t>
      </w:r>
    </w:p>
    <w:p w:rsidR="00496CFE" w:rsidRPr="00AB7C81" w:rsidRDefault="00496CFE">
      <w:pPr>
        <w:pStyle w:val="Definicepojm"/>
        <w:spacing w:before="140"/>
        <w:rPr>
          <w:b w:val="0"/>
        </w:rPr>
      </w:pPr>
      <w:r w:rsidRPr="000F503B">
        <w:t>Kontrola ex-ante</w:t>
      </w:r>
      <w:r>
        <w:t xml:space="preserve"> - </w:t>
      </w:r>
      <w:r w:rsidRPr="00AB7C81">
        <w:rPr>
          <w:b w:val="0"/>
        </w:rPr>
        <w:t>předběžná kontrola prováděn</w:t>
      </w:r>
      <w:r>
        <w:rPr>
          <w:b w:val="0"/>
        </w:rPr>
        <w:t>á</w:t>
      </w:r>
      <w:r w:rsidRPr="00AB7C81">
        <w:rPr>
          <w:b w:val="0"/>
        </w:rPr>
        <w:t xml:space="preserve"> před </w:t>
      </w:r>
      <w:r>
        <w:rPr>
          <w:b w:val="0"/>
        </w:rPr>
        <w:t>vydáním Stanovení výdajů/Rozhodnutí ministra/Dopisu minist</w:t>
      </w:r>
      <w:r w:rsidR="00442968">
        <w:rPr>
          <w:b w:val="0"/>
          <w:bCs/>
        </w:rPr>
        <w:t>erstva</w:t>
      </w:r>
      <w:r w:rsidRPr="00AB7C81">
        <w:rPr>
          <w:b w:val="0"/>
        </w:rPr>
        <w:t>. Cílem je ověřit věcnou správnos</w:t>
      </w:r>
      <w:r>
        <w:rPr>
          <w:b w:val="0"/>
        </w:rPr>
        <w:t xml:space="preserve">t údajů, </w:t>
      </w:r>
      <w:r>
        <w:rPr>
          <w:b w:val="0"/>
        </w:rPr>
        <w:lastRenderedPageBreak/>
        <w:t>které žadatel uvedl v ž</w:t>
      </w:r>
      <w:r w:rsidRPr="00AB7C81">
        <w:rPr>
          <w:b w:val="0"/>
        </w:rPr>
        <w:t xml:space="preserve">ádosti. </w:t>
      </w:r>
      <w:r>
        <w:rPr>
          <w:b w:val="0"/>
        </w:rPr>
        <w:t>M</w:t>
      </w:r>
      <w:r w:rsidRPr="00AB7C81">
        <w:rPr>
          <w:b w:val="0"/>
        </w:rPr>
        <w:t xml:space="preserve">á za úkol eliminovat případné budoucí problémy při realizaci projektu. </w:t>
      </w:r>
    </w:p>
    <w:p w:rsidR="00496CFE" w:rsidRPr="00AB7C81" w:rsidRDefault="00496CFE">
      <w:pPr>
        <w:pStyle w:val="Definicepojm"/>
        <w:spacing w:before="140"/>
        <w:rPr>
          <w:b w:val="0"/>
        </w:rPr>
      </w:pPr>
      <w:r w:rsidRPr="000F503B">
        <w:t>Kontrola ex-post</w:t>
      </w:r>
      <w:r>
        <w:t xml:space="preserve"> - </w:t>
      </w:r>
      <w:r>
        <w:rPr>
          <w:b w:val="0"/>
        </w:rPr>
        <w:t>n</w:t>
      </w:r>
      <w:r w:rsidRPr="00AB7C81">
        <w:rPr>
          <w:b w:val="0"/>
        </w:rPr>
        <w:t>ásledná kontrola prováděná po ukončení realizace projektu, která zjišťuje, zda došlo k naplnění a</w:t>
      </w:r>
      <w:r>
        <w:rPr>
          <w:b w:val="0"/>
        </w:rPr>
        <w:t xml:space="preserve"> </w:t>
      </w:r>
      <w:r w:rsidRPr="00AB7C81">
        <w:rPr>
          <w:b w:val="0"/>
        </w:rPr>
        <w:t xml:space="preserve">udržení stanovených cílů projektu. Cílem je prověřit, zda příjemce dotace dodržuje závazky týkající se udržitelnosti projektu. </w:t>
      </w:r>
    </w:p>
    <w:p w:rsidR="00496CFE" w:rsidRDefault="00496CFE">
      <w:pPr>
        <w:pStyle w:val="Definicepojm"/>
        <w:spacing w:before="140"/>
        <w:rPr>
          <w:b w:val="0"/>
        </w:rPr>
      </w:pPr>
      <w:r w:rsidRPr="000F503B">
        <w:t>Kontrola interim</w:t>
      </w:r>
      <w:r>
        <w:t xml:space="preserve"> - </w:t>
      </w:r>
      <w:r>
        <w:rPr>
          <w:b w:val="0"/>
        </w:rPr>
        <w:t>k</w:t>
      </w:r>
      <w:r w:rsidRPr="00AB7C81">
        <w:rPr>
          <w:b w:val="0"/>
        </w:rPr>
        <w:t>ontrola prováděn</w:t>
      </w:r>
      <w:r>
        <w:rPr>
          <w:b w:val="0"/>
        </w:rPr>
        <w:t>á</w:t>
      </w:r>
      <w:r w:rsidRPr="00AB7C81">
        <w:rPr>
          <w:b w:val="0"/>
        </w:rPr>
        <w:t xml:space="preserve"> v průběhu realizace projektu. Cílem je ověřit postup realizace projektu a případně navrhnout nápravná opatření. </w:t>
      </w:r>
      <w:r>
        <w:rPr>
          <w:b w:val="0"/>
        </w:rPr>
        <w:t>H</w:t>
      </w:r>
      <w:r w:rsidRPr="00AB7C81">
        <w:rPr>
          <w:b w:val="0"/>
        </w:rPr>
        <w:t xml:space="preserve">lavním cílem </w:t>
      </w:r>
      <w:r>
        <w:rPr>
          <w:b w:val="0"/>
        </w:rPr>
        <w:t xml:space="preserve">je </w:t>
      </w:r>
      <w:r w:rsidRPr="00AB7C81">
        <w:rPr>
          <w:b w:val="0"/>
        </w:rPr>
        <w:t xml:space="preserve">zkontrolovat způsobilost výdajů projektu, které příjemce žádá k proplacení. </w:t>
      </w:r>
    </w:p>
    <w:p w:rsidR="00496CFE" w:rsidRPr="00AB7C81" w:rsidRDefault="00496CFE">
      <w:pPr>
        <w:pStyle w:val="Definicepojm"/>
        <w:spacing w:before="140"/>
        <w:rPr>
          <w:b w:val="0"/>
        </w:rPr>
      </w:pPr>
      <w:r w:rsidRPr="000F503B">
        <w:t>Monitorování</w:t>
      </w:r>
      <w:r>
        <w:t xml:space="preserve"> - </w:t>
      </w:r>
      <w:r>
        <w:rPr>
          <w:b w:val="0"/>
        </w:rPr>
        <w:t>s</w:t>
      </w:r>
      <w:r w:rsidRPr="00AB7C81">
        <w:rPr>
          <w:b w:val="0"/>
        </w:rPr>
        <w:t xml:space="preserve">ledování postupu realizace a výsledků projektů, </w:t>
      </w:r>
      <w:r w:rsidR="00F52D04">
        <w:rPr>
          <w:b w:val="0"/>
        </w:rPr>
        <w:t>aktivit</w:t>
      </w:r>
      <w:r w:rsidRPr="00AB7C81">
        <w:rPr>
          <w:b w:val="0"/>
        </w:rPr>
        <w:t xml:space="preserve">, prioritních os a celého programu subjekty implementační struktury IOP z hlediska dosahování stanovených cílů. Monitorování ve vztahu k příjemcům dotace spočívá především v jejich povinnosti předkládat </w:t>
      </w:r>
      <w:r>
        <w:rPr>
          <w:b w:val="0"/>
        </w:rPr>
        <w:t>monitorovací zprávy.</w:t>
      </w:r>
    </w:p>
    <w:p w:rsidR="00496CFE" w:rsidRDefault="00496CFE">
      <w:pPr>
        <w:pStyle w:val="Definicepojm"/>
        <w:spacing w:before="140"/>
      </w:pPr>
      <w:r w:rsidRPr="000F503B">
        <w:t>Nesrovnalost</w:t>
      </w:r>
      <w:r>
        <w:t xml:space="preserve"> - </w:t>
      </w:r>
      <w:r>
        <w:rPr>
          <w:b w:val="0"/>
        </w:rPr>
        <w:t>p</w:t>
      </w:r>
      <w:r w:rsidRPr="00AB7C81">
        <w:rPr>
          <w:b w:val="0"/>
        </w:rPr>
        <w:t>orušení předpisů ES</w:t>
      </w:r>
      <w:r>
        <w:rPr>
          <w:b w:val="0"/>
        </w:rPr>
        <w:t>,</w:t>
      </w:r>
      <w:r w:rsidRPr="00AB7C81">
        <w:rPr>
          <w:b w:val="0"/>
        </w:rPr>
        <w:t xml:space="preserve"> předpisů ČR </w:t>
      </w:r>
      <w:r>
        <w:rPr>
          <w:b w:val="0"/>
        </w:rPr>
        <w:t>a</w:t>
      </w:r>
      <w:r w:rsidRPr="00AB7C81">
        <w:rPr>
          <w:b w:val="0"/>
        </w:rPr>
        <w:t xml:space="preserve"> </w:t>
      </w:r>
      <w:r>
        <w:rPr>
          <w:b w:val="0"/>
        </w:rPr>
        <w:t>Stanovení výdajů/</w:t>
      </w:r>
      <w:r w:rsidRPr="00AB7C81">
        <w:rPr>
          <w:b w:val="0"/>
        </w:rPr>
        <w:t>Rozhodnutí</w:t>
      </w:r>
      <w:r>
        <w:rPr>
          <w:b w:val="0"/>
        </w:rPr>
        <w:t>/Dopisu minist</w:t>
      </w:r>
      <w:r w:rsidR="00442968">
        <w:rPr>
          <w:b w:val="0"/>
          <w:bCs/>
        </w:rPr>
        <w:t>erstva</w:t>
      </w:r>
      <w:r w:rsidRPr="00AB7C81">
        <w:rPr>
          <w:b w:val="0"/>
        </w:rPr>
        <w:t xml:space="preserve">, které upravují použití prostředků z rozpočtu EU nebo veřejných zdrojů ČR, v jehož důsledku jsou nebo by mohly být dotčeny veřejné rozpočty ČR nebo rozpočet EU. </w:t>
      </w:r>
    </w:p>
    <w:p w:rsidR="00496CFE" w:rsidRPr="00AB7C81" w:rsidRDefault="00496CFE">
      <w:pPr>
        <w:pStyle w:val="Definicepojm"/>
        <w:spacing w:before="140"/>
        <w:rPr>
          <w:b w:val="0"/>
        </w:rPr>
      </w:pPr>
      <w:r w:rsidRPr="000F503B">
        <w:t>Nezpůsobilé výdaje</w:t>
      </w:r>
      <w:r>
        <w:t xml:space="preserve"> - </w:t>
      </w:r>
      <w:r w:rsidRPr="00AB7C81">
        <w:rPr>
          <w:b w:val="0"/>
        </w:rPr>
        <w:t xml:space="preserve">výdaje, </w:t>
      </w:r>
      <w:r>
        <w:rPr>
          <w:b w:val="0"/>
        </w:rPr>
        <w:t xml:space="preserve">na </w:t>
      </w:r>
      <w:r w:rsidRPr="00AB7C81">
        <w:rPr>
          <w:b w:val="0"/>
        </w:rPr>
        <w:t>které nem</w:t>
      </w:r>
      <w:r>
        <w:rPr>
          <w:b w:val="0"/>
        </w:rPr>
        <w:t>ůže</w:t>
      </w:r>
      <w:r w:rsidRPr="00AB7C81">
        <w:rPr>
          <w:b w:val="0"/>
        </w:rPr>
        <w:t xml:space="preserve"> být poskyt</w:t>
      </w:r>
      <w:r>
        <w:rPr>
          <w:b w:val="0"/>
        </w:rPr>
        <w:t>nuta</w:t>
      </w:r>
      <w:r w:rsidRPr="00AB7C81">
        <w:rPr>
          <w:b w:val="0"/>
        </w:rPr>
        <w:t xml:space="preserve"> dotace. Pokud tyto výdaje v projektu existují, musí být financovány z</w:t>
      </w:r>
      <w:r w:rsidR="00F52D04">
        <w:rPr>
          <w:b w:val="0"/>
        </w:rPr>
        <w:t>e</w:t>
      </w:r>
      <w:r w:rsidRPr="00AB7C81">
        <w:rPr>
          <w:b w:val="0"/>
        </w:rPr>
        <w:t xml:space="preserve"> zdrojů </w:t>
      </w:r>
      <w:r>
        <w:rPr>
          <w:b w:val="0"/>
        </w:rPr>
        <w:t>příjemc</w:t>
      </w:r>
      <w:r w:rsidRPr="00AB7C81">
        <w:rPr>
          <w:b w:val="0"/>
        </w:rPr>
        <w:t xml:space="preserve">e. </w:t>
      </w:r>
    </w:p>
    <w:p w:rsidR="00496CFE" w:rsidRPr="00AB7C81" w:rsidRDefault="00496CFE">
      <w:pPr>
        <w:pStyle w:val="Definicepojm"/>
        <w:spacing w:before="140"/>
        <w:rPr>
          <w:b w:val="0"/>
        </w:rPr>
      </w:pPr>
      <w:r w:rsidRPr="000F503B">
        <w:t>Oblast intervence</w:t>
      </w:r>
      <w:r>
        <w:t xml:space="preserve"> (oblast podpory) - </w:t>
      </w:r>
      <w:r>
        <w:rPr>
          <w:b w:val="0"/>
        </w:rPr>
        <w:t>č</w:t>
      </w:r>
      <w:r w:rsidRPr="00AB7C81">
        <w:rPr>
          <w:b w:val="0"/>
        </w:rPr>
        <w:t>ást prioritní osy, která představuje základní dotační titul operačního programu se stanoveným finančním plánem; podrobný popis oblastí intervence je definován v </w:t>
      </w:r>
      <w:r w:rsidR="004D7F75">
        <w:rPr>
          <w:b w:val="0"/>
        </w:rPr>
        <w:t>Programovém</w:t>
      </w:r>
      <w:r w:rsidR="004D7F75" w:rsidRPr="00AB7C81">
        <w:rPr>
          <w:b w:val="0"/>
        </w:rPr>
        <w:t xml:space="preserve"> </w:t>
      </w:r>
      <w:r w:rsidRPr="00AB7C81">
        <w:rPr>
          <w:b w:val="0"/>
        </w:rPr>
        <w:t>dokumentu IOP; oblast intervence se může dělit na jednotlivé podporované aktivity.</w:t>
      </w:r>
    </w:p>
    <w:p w:rsidR="00496CFE" w:rsidRPr="00AB7C81" w:rsidRDefault="00496CFE">
      <w:pPr>
        <w:pStyle w:val="Definicepojm"/>
        <w:spacing w:before="140"/>
        <w:rPr>
          <w:b w:val="0"/>
        </w:rPr>
      </w:pPr>
      <w:r w:rsidRPr="000F503B">
        <w:t>Operační program (Programový dokument)</w:t>
      </w:r>
      <w:r>
        <w:t xml:space="preserve"> - </w:t>
      </w:r>
      <w:r w:rsidRPr="003D37B6">
        <w:rPr>
          <w:b w:val="0"/>
        </w:rPr>
        <w:t>dokument předložený členským státem a přijatý Evropskou komisí, který stanoví strategii rozvoje s uceleným souborem prioritních os, jež mají být prováděny s podporou některého fondu, v případě IOP s podporou ERDF</w:t>
      </w:r>
      <w:r w:rsidRPr="00AB7C81">
        <w:rPr>
          <w:b w:val="0"/>
        </w:rPr>
        <w:t>.</w:t>
      </w:r>
    </w:p>
    <w:p w:rsidR="00496CFE" w:rsidRPr="00AB7C81" w:rsidRDefault="00496CFE">
      <w:pPr>
        <w:pStyle w:val="Definicepojm"/>
        <w:spacing w:before="140"/>
        <w:rPr>
          <w:b w:val="0"/>
        </w:rPr>
      </w:pPr>
      <w:r w:rsidRPr="000F503B">
        <w:t xml:space="preserve">Podmínky </w:t>
      </w:r>
      <w:r>
        <w:t>Stanovení výdajů na financování akce OSS/</w:t>
      </w:r>
      <w:r w:rsidRPr="000F503B">
        <w:t>Rozhodnutí</w:t>
      </w:r>
      <w:r>
        <w:t xml:space="preserve"> o poskytnutí dotace/ </w:t>
      </w:r>
      <w:r w:rsidR="00813E95">
        <w:t>Realizace</w:t>
      </w:r>
      <w:r w:rsidR="00C3351B">
        <w:t xml:space="preserve"> projektu</w:t>
      </w:r>
      <w:r>
        <w:t xml:space="preserve"> - </w:t>
      </w:r>
      <w:r>
        <w:rPr>
          <w:b w:val="0"/>
        </w:rPr>
        <w:t>d</w:t>
      </w:r>
      <w:r w:rsidRPr="00AB7C81">
        <w:rPr>
          <w:b w:val="0"/>
        </w:rPr>
        <w:t xml:space="preserve">efinují povinnosti a pravidla, kterými se musí příjemce řídit po celou dobu realizace </w:t>
      </w:r>
      <w:r>
        <w:rPr>
          <w:b w:val="0"/>
        </w:rPr>
        <w:t xml:space="preserve">a </w:t>
      </w:r>
      <w:r w:rsidRPr="00AB7C81">
        <w:rPr>
          <w:b w:val="0"/>
        </w:rPr>
        <w:t xml:space="preserve">udržitelnosti projektu, tj. pět let po ukončení </w:t>
      </w:r>
      <w:r>
        <w:rPr>
          <w:b w:val="0"/>
        </w:rPr>
        <w:t xml:space="preserve">realizace </w:t>
      </w:r>
      <w:r w:rsidRPr="00AB7C81">
        <w:rPr>
          <w:b w:val="0"/>
        </w:rPr>
        <w:t xml:space="preserve">projektu. Podmínky jsou nedílnou součástí </w:t>
      </w:r>
      <w:r>
        <w:rPr>
          <w:b w:val="0"/>
        </w:rPr>
        <w:t>Stanovení výdajů/</w:t>
      </w:r>
      <w:r w:rsidRPr="00AB7C81">
        <w:rPr>
          <w:b w:val="0"/>
        </w:rPr>
        <w:t>Rozhodnutí</w:t>
      </w:r>
      <w:r>
        <w:rPr>
          <w:b w:val="0"/>
        </w:rPr>
        <w:t>/</w:t>
      </w:r>
      <w:r w:rsidR="00813E95">
        <w:rPr>
          <w:b w:val="0"/>
        </w:rPr>
        <w:t>Závazných</w:t>
      </w:r>
      <w:r w:rsidR="00C3351B">
        <w:rPr>
          <w:b w:val="0"/>
        </w:rPr>
        <w:t xml:space="preserve"> ukazatelů projektu IOP</w:t>
      </w:r>
      <w:r w:rsidRPr="00AB7C81">
        <w:rPr>
          <w:b w:val="0"/>
        </w:rPr>
        <w:t xml:space="preserve">. </w:t>
      </w:r>
    </w:p>
    <w:p w:rsidR="00496CFE" w:rsidRPr="00AB7C81" w:rsidRDefault="00496CFE">
      <w:pPr>
        <w:pStyle w:val="Definicepojm"/>
        <w:spacing w:before="140"/>
        <w:rPr>
          <w:b w:val="0"/>
        </w:rPr>
      </w:pPr>
      <w:r w:rsidRPr="000F503B">
        <w:t>Porušení rozpočtové kázně</w:t>
      </w:r>
      <w:r>
        <w:t xml:space="preserve"> - </w:t>
      </w:r>
      <w:r w:rsidRPr="00AB7C81">
        <w:rPr>
          <w:b w:val="0"/>
        </w:rPr>
        <w:t>neoprávněné použití nebo zadržení peněžních prostředků poskytnutých ze státního rozpočtu, státního fondu, Národního fondu nebo státních finančních aktiv j</w:t>
      </w:r>
      <w:r>
        <w:rPr>
          <w:b w:val="0"/>
        </w:rPr>
        <w:t>e</w:t>
      </w:r>
      <w:r w:rsidRPr="00AB7C81">
        <w:rPr>
          <w:b w:val="0"/>
        </w:rPr>
        <w:t xml:space="preserve"> definován</w:t>
      </w:r>
      <w:r>
        <w:rPr>
          <w:b w:val="0"/>
        </w:rPr>
        <w:t>o</w:t>
      </w:r>
      <w:r w:rsidRPr="00AB7C81">
        <w:rPr>
          <w:b w:val="0"/>
        </w:rPr>
        <w:t xml:space="preserve"> v § 44 zákona č. 218/2000 Sb., </w:t>
      </w:r>
      <w:r>
        <w:rPr>
          <w:b w:val="0"/>
        </w:rPr>
        <w:t xml:space="preserve">o </w:t>
      </w:r>
      <w:r w:rsidRPr="00AB7C81">
        <w:rPr>
          <w:b w:val="0"/>
        </w:rPr>
        <w:t>rozpočtov</w:t>
      </w:r>
      <w:r>
        <w:rPr>
          <w:b w:val="0"/>
        </w:rPr>
        <w:t>ých pravidlech</w:t>
      </w:r>
      <w:r w:rsidRPr="00AB7C81">
        <w:rPr>
          <w:b w:val="0"/>
        </w:rPr>
        <w:t xml:space="preserve">, ve znění pozdějších předpisů. </w:t>
      </w:r>
    </w:p>
    <w:p w:rsidR="00496CFE" w:rsidRPr="00AB7C81" w:rsidRDefault="00496CFE">
      <w:pPr>
        <w:pStyle w:val="Definicepojm"/>
        <w:spacing w:before="140"/>
        <w:rPr>
          <w:b w:val="0"/>
        </w:rPr>
      </w:pPr>
      <w:r w:rsidRPr="000F503B">
        <w:t xml:space="preserve">Prioritní osa </w:t>
      </w:r>
      <w:r>
        <w:t xml:space="preserve">- </w:t>
      </w:r>
      <w:r>
        <w:rPr>
          <w:b w:val="0"/>
        </w:rPr>
        <w:t>j</w:t>
      </w:r>
      <w:r w:rsidRPr="00AB7C81">
        <w:rPr>
          <w:b w:val="0"/>
        </w:rPr>
        <w:t xml:space="preserve">edna z priorit strategie rozvoje v operačním programu skládající se ze skupiny </w:t>
      </w:r>
      <w:r>
        <w:rPr>
          <w:b w:val="0"/>
        </w:rPr>
        <w:t>dílčích oblastí podpory (intervence)</w:t>
      </w:r>
      <w:r w:rsidRPr="00AB7C81">
        <w:rPr>
          <w:b w:val="0"/>
        </w:rPr>
        <w:t>, které spolu vzájemně souvisejí a mají konkrétní měřitelné cíle</w:t>
      </w:r>
      <w:r>
        <w:rPr>
          <w:b w:val="0"/>
        </w:rPr>
        <w:t>,</w:t>
      </w:r>
      <w:r w:rsidRPr="00AB7C81">
        <w:rPr>
          <w:b w:val="0"/>
        </w:rPr>
        <w:t xml:space="preserve"> viz čl. 2 nařízení Rady (ES) č. 1083/2006.</w:t>
      </w:r>
    </w:p>
    <w:p w:rsidR="00496CFE" w:rsidRPr="00AB7C81" w:rsidRDefault="00496CFE">
      <w:pPr>
        <w:pStyle w:val="Definicepojm"/>
        <w:spacing w:before="140"/>
        <w:rPr>
          <w:b w:val="0"/>
          <w:bCs/>
        </w:rPr>
      </w:pPr>
      <w:r w:rsidRPr="000F503B">
        <w:t>Projekt</w:t>
      </w:r>
      <w:r>
        <w:t xml:space="preserve"> - </w:t>
      </w:r>
      <w:r w:rsidRPr="00AB7C81">
        <w:rPr>
          <w:b w:val="0"/>
        </w:rPr>
        <w:t xml:space="preserve">činnost prováděná příjemcem směřující k předem stanovenému a jasně definovanému cíli se stanoveným začátkem a koncem </w:t>
      </w:r>
      <w:r>
        <w:rPr>
          <w:b w:val="0"/>
        </w:rPr>
        <w:t xml:space="preserve">a </w:t>
      </w:r>
      <w:r w:rsidRPr="00AB7C81">
        <w:rPr>
          <w:b w:val="0"/>
        </w:rPr>
        <w:t xml:space="preserve">za účelem dosažení požadovaného výsledku. Jedná se o konkrétní aktivity realizované příjemcem a spolufinancované z prostředků EU a z národních veřejných zdrojů. </w:t>
      </w:r>
    </w:p>
    <w:p w:rsidR="004D7F75" w:rsidRDefault="004D7F75" w:rsidP="004D7F75">
      <w:pPr>
        <w:pStyle w:val="Definicepojm"/>
        <w:rPr>
          <w:b w:val="0"/>
        </w:rPr>
      </w:pPr>
      <w:r w:rsidRPr="009E3637">
        <w:t xml:space="preserve">Projekt vytvářející příjmy – </w:t>
      </w:r>
      <w:r w:rsidRPr="00342FBA">
        <w:rPr>
          <w:b w:val="0"/>
        </w:rPr>
        <w:t>jakákoli operace zahrnující investici do infrastruktury, za jejíž používání se účtují poplatky hrazené přímo uživateli, nebo jakákoli operace zahrnující prodej nebo pronájem pozemků či budov nebo jakékoli jiné poskytování služeb za úplatu</w:t>
      </w:r>
      <w:r>
        <w:rPr>
          <w:b w:val="0"/>
        </w:rPr>
        <w:t>.</w:t>
      </w:r>
    </w:p>
    <w:p w:rsidR="00496CFE" w:rsidRPr="00AB7C81" w:rsidRDefault="00496CFE">
      <w:pPr>
        <w:pStyle w:val="Definicepojm"/>
        <w:spacing w:before="140"/>
        <w:rPr>
          <w:b w:val="0"/>
        </w:rPr>
      </w:pPr>
      <w:r w:rsidRPr="000F503B">
        <w:lastRenderedPageBreak/>
        <w:t xml:space="preserve">Příjemce </w:t>
      </w:r>
      <w:r>
        <w:t xml:space="preserve">- </w:t>
      </w:r>
      <w:r w:rsidRPr="00AB7C81">
        <w:rPr>
          <w:b w:val="0"/>
        </w:rPr>
        <w:t>subjekt realizující projekt, který na základě</w:t>
      </w:r>
      <w:r>
        <w:rPr>
          <w:b w:val="0"/>
        </w:rPr>
        <w:t xml:space="preserve"> Stanovení výdajů/</w:t>
      </w:r>
      <w:r w:rsidRPr="00AB7C81">
        <w:rPr>
          <w:b w:val="0"/>
        </w:rPr>
        <w:t>Rozhodnutí</w:t>
      </w:r>
      <w:r>
        <w:rPr>
          <w:b w:val="0"/>
        </w:rPr>
        <w:t>/Dopisu minist</w:t>
      </w:r>
      <w:r w:rsidR="009A46EB">
        <w:rPr>
          <w:b w:val="0"/>
          <w:bCs/>
        </w:rPr>
        <w:t>erstva</w:t>
      </w:r>
      <w:r w:rsidRPr="00AB7C81">
        <w:rPr>
          <w:b w:val="0"/>
        </w:rPr>
        <w:t xml:space="preserve"> žádá ŘO</w:t>
      </w:r>
      <w:r>
        <w:rPr>
          <w:b w:val="0"/>
        </w:rPr>
        <w:t xml:space="preserve"> IOP</w:t>
      </w:r>
      <w:r w:rsidRPr="00AB7C81">
        <w:rPr>
          <w:b w:val="0"/>
        </w:rPr>
        <w:t xml:space="preserve"> o prostředky a přijímá prostředky předfinancování výdajů ze SR, které mají být kryty prostředky z rozpočtu EU a prostředky národního financování. Žadatel se stává příjemcem </w:t>
      </w:r>
      <w:r w:rsidR="007426E7">
        <w:rPr>
          <w:b w:val="0"/>
        </w:rPr>
        <w:t xml:space="preserve">v okamžiku schválení </w:t>
      </w:r>
      <w:r>
        <w:rPr>
          <w:b w:val="0"/>
        </w:rPr>
        <w:t>Stanovení výdajů/Rozhodnutí</w:t>
      </w:r>
      <w:r w:rsidR="004978F5">
        <w:rPr>
          <w:b w:val="0"/>
        </w:rPr>
        <w:t>. Pokud se pro příslušný projekt</w:t>
      </w:r>
      <w:r w:rsidR="00655581">
        <w:rPr>
          <w:rStyle w:val="Znakapoznpodarou"/>
          <w:b w:val="0"/>
        </w:rPr>
        <w:footnoteReference w:id="2"/>
      </w:r>
      <w:r w:rsidR="004978F5">
        <w:rPr>
          <w:b w:val="0"/>
        </w:rPr>
        <w:t xml:space="preserve"> nevydává Stanovení výdajů</w:t>
      </w:r>
      <w:r w:rsidR="00655581">
        <w:rPr>
          <w:b w:val="0"/>
        </w:rPr>
        <w:t>, žadatel se stává příjemcem v okamžiku schválení Dopisu ministerstva</w:t>
      </w:r>
      <w:r w:rsidRPr="00AB7C81">
        <w:rPr>
          <w:b w:val="0"/>
        </w:rPr>
        <w:t>.</w:t>
      </w:r>
    </w:p>
    <w:p w:rsidR="00496CFE" w:rsidRPr="00AB7C81" w:rsidRDefault="00496CFE">
      <w:pPr>
        <w:pStyle w:val="Definicepojm"/>
        <w:spacing w:before="140"/>
        <w:rPr>
          <w:b w:val="0"/>
        </w:rPr>
      </w:pPr>
      <w:r w:rsidRPr="000F503B">
        <w:t>Rozhodnutí o poskytnutí dotace</w:t>
      </w:r>
      <w:r>
        <w:t xml:space="preserve"> (Rozhodnutí) - </w:t>
      </w:r>
      <w:r w:rsidRPr="00AB7C81">
        <w:rPr>
          <w:b w:val="0"/>
        </w:rPr>
        <w:t>jednostranný právní akt pos</w:t>
      </w:r>
      <w:r>
        <w:rPr>
          <w:b w:val="0"/>
        </w:rPr>
        <w:t>kytovatele dotace vůči příjemci</w:t>
      </w:r>
      <w:r w:rsidRPr="00AB7C81">
        <w:rPr>
          <w:b w:val="0"/>
        </w:rPr>
        <w:t>, na základě kterého je příjemci poskytnuta dotace.</w:t>
      </w:r>
    </w:p>
    <w:p w:rsidR="00496CFE" w:rsidRDefault="00496CFE">
      <w:pPr>
        <w:pStyle w:val="Definicepojm"/>
        <w:spacing w:before="140"/>
        <w:rPr>
          <w:b w:val="0"/>
        </w:rPr>
      </w:pPr>
      <w:r w:rsidRPr="000F503B">
        <w:t>Říd</w:t>
      </w:r>
      <w:r w:rsidR="004C440B">
        <w:t>i</w:t>
      </w:r>
      <w:r w:rsidRPr="000F503B">
        <w:t>cí orgán IOP (ŘO IOP)</w:t>
      </w:r>
      <w:r>
        <w:t xml:space="preserve"> - </w:t>
      </w:r>
      <w:r w:rsidRPr="00AB7C81">
        <w:rPr>
          <w:b w:val="0"/>
        </w:rPr>
        <w:t>vládou pověřený subjekt zodpovědný za řízení a provádění Integrovaného operačního programu v souladu s předpisy EU a národními normami. Říd</w:t>
      </w:r>
      <w:r w:rsidR="004C440B">
        <w:rPr>
          <w:b w:val="0"/>
        </w:rPr>
        <w:t>i</w:t>
      </w:r>
      <w:r w:rsidRPr="00AB7C81">
        <w:rPr>
          <w:b w:val="0"/>
        </w:rPr>
        <w:t>cím orgánem IOP je na základě usnesení vlády č.175/2006 Ministerstvo pro místní rozvoj</w:t>
      </w:r>
      <w:r w:rsidR="004D7F75">
        <w:rPr>
          <w:b w:val="0"/>
        </w:rPr>
        <w:t xml:space="preserve"> ČR</w:t>
      </w:r>
      <w:r w:rsidRPr="00AB7C81">
        <w:rPr>
          <w:b w:val="0"/>
        </w:rPr>
        <w:t>.</w:t>
      </w:r>
    </w:p>
    <w:p w:rsidR="00496CFE" w:rsidRPr="00AB7C81" w:rsidRDefault="00496CFE">
      <w:pPr>
        <w:pStyle w:val="Definicepojm"/>
        <w:spacing w:before="140"/>
        <w:rPr>
          <w:b w:val="0"/>
        </w:rPr>
      </w:pPr>
      <w:r w:rsidRPr="00501552">
        <w:t>Stanovení výdajů na financování akce organizační složky státu (dále Stanovení výdajů)</w:t>
      </w:r>
      <w:r w:rsidRPr="00501552">
        <w:rPr>
          <w:b w:val="0"/>
        </w:rPr>
        <w:t xml:space="preserve"> – jednostranný právní akt </w:t>
      </w:r>
      <w:r w:rsidR="00A16FBC" w:rsidRPr="00501552">
        <w:rPr>
          <w:b w:val="0"/>
        </w:rPr>
        <w:t>pro příjemce z řad OSS</w:t>
      </w:r>
      <w:r w:rsidR="00F70852" w:rsidRPr="00501552">
        <w:rPr>
          <w:b w:val="0"/>
        </w:rPr>
        <w:t>.</w:t>
      </w:r>
      <w:r w:rsidRPr="00501552">
        <w:rPr>
          <w:b w:val="0"/>
        </w:rPr>
        <w:t xml:space="preserve"> Nedílnou součástí Stanovení výdajů jsou Podmínky.</w:t>
      </w:r>
      <w:r w:rsidR="00FF6904" w:rsidRPr="00501552">
        <w:rPr>
          <w:b w:val="0"/>
        </w:rPr>
        <w:t xml:space="preserve"> Pro projekty </w:t>
      </w:r>
      <w:r w:rsidR="00501552" w:rsidRPr="00501552">
        <w:rPr>
          <w:b w:val="0"/>
        </w:rPr>
        <w:t>OSS</w:t>
      </w:r>
      <w:r w:rsidR="00FF6904" w:rsidRPr="00501552">
        <w:rPr>
          <w:b w:val="0"/>
        </w:rPr>
        <w:t xml:space="preserve"> zařazené v programovém financování </w:t>
      </w:r>
      <w:r w:rsidR="008B67BA">
        <w:rPr>
          <w:b w:val="0"/>
        </w:rPr>
        <w:t>po</w:t>
      </w:r>
      <w:r w:rsidR="00FF6904" w:rsidRPr="00501552">
        <w:rPr>
          <w:b w:val="0"/>
        </w:rPr>
        <w:t>dle vyhlášky</w:t>
      </w:r>
      <w:r w:rsidR="00D3617B">
        <w:rPr>
          <w:b w:val="0"/>
        </w:rPr>
        <w:t xml:space="preserve"> </w:t>
      </w:r>
      <w:r w:rsidR="00FF6904" w:rsidRPr="00501552">
        <w:rPr>
          <w:b w:val="0"/>
        </w:rPr>
        <w:t>č. 560/2006 Sb.</w:t>
      </w:r>
      <w:r w:rsidR="0010774C">
        <w:rPr>
          <w:b w:val="0"/>
        </w:rPr>
        <w:t>, v platném znění,</w:t>
      </w:r>
      <w:r w:rsidR="00FF6904" w:rsidRPr="00501552">
        <w:rPr>
          <w:b w:val="0"/>
        </w:rPr>
        <w:t xml:space="preserve"> vydávají odpovědné útvary po obdržení Dopisu ministerstva pro místní rozvoj Stanovení výdajů na financování akce OSS spolu s Podmínkami. Pro tyto projekty se všechny termíny vážou na schválení Stanovení výdajů.</w:t>
      </w:r>
    </w:p>
    <w:p w:rsidR="00496CFE" w:rsidRPr="00AB7C81" w:rsidRDefault="00496CFE">
      <w:pPr>
        <w:pStyle w:val="Definicepojm"/>
        <w:spacing w:before="140"/>
        <w:rPr>
          <w:b w:val="0"/>
          <w:lang w:eastAsia="ar-SA"/>
        </w:rPr>
      </w:pPr>
      <w:r w:rsidRPr="000F503B">
        <w:t>Udržitelnost projektu</w:t>
      </w:r>
      <w:r>
        <w:t xml:space="preserve"> - </w:t>
      </w:r>
      <w:r w:rsidRPr="003A76B6">
        <w:rPr>
          <w:b w:val="0"/>
        </w:rPr>
        <w:t>doba, po kterou</w:t>
      </w:r>
      <w:r>
        <w:t xml:space="preserve"> </w:t>
      </w:r>
      <w:r w:rsidRPr="009C189A">
        <w:rPr>
          <w:b w:val="0"/>
        </w:rPr>
        <w:t>je příjemce povinen zachovat výsledky projektu</w:t>
      </w:r>
      <w:r>
        <w:rPr>
          <w:b w:val="0"/>
        </w:rPr>
        <w:t>, je stanovena na</w:t>
      </w:r>
      <w:r w:rsidRPr="009C189A">
        <w:rPr>
          <w:b w:val="0"/>
        </w:rPr>
        <w:t xml:space="preserve"> </w:t>
      </w:r>
      <w:r>
        <w:rPr>
          <w:b w:val="0"/>
        </w:rPr>
        <w:t>pět</w:t>
      </w:r>
      <w:r w:rsidRPr="009C189A">
        <w:rPr>
          <w:b w:val="0"/>
        </w:rPr>
        <w:t xml:space="preserve"> let ode dne ukončení realizace projektu </w:t>
      </w:r>
      <w:r w:rsidRPr="009C189A">
        <w:rPr>
          <w:b w:val="0"/>
          <w:lang w:eastAsia="ar-SA"/>
        </w:rPr>
        <w:t>dle</w:t>
      </w:r>
      <w:r>
        <w:rPr>
          <w:b w:val="0"/>
          <w:lang w:eastAsia="ar-SA"/>
        </w:rPr>
        <w:t xml:space="preserve"> Stanovení výdajů/</w:t>
      </w:r>
      <w:r w:rsidRPr="009C189A">
        <w:rPr>
          <w:b w:val="0"/>
          <w:lang w:eastAsia="ar-SA"/>
        </w:rPr>
        <w:t>Rozhodnutí</w:t>
      </w:r>
      <w:r>
        <w:rPr>
          <w:b w:val="0"/>
          <w:lang w:eastAsia="ar-SA"/>
        </w:rPr>
        <w:t>/ Dopisu minist</w:t>
      </w:r>
      <w:r w:rsidR="009A46EB">
        <w:rPr>
          <w:b w:val="0"/>
          <w:bCs/>
        </w:rPr>
        <w:t>erstva</w:t>
      </w:r>
      <w:r w:rsidRPr="00AB7C81">
        <w:rPr>
          <w:b w:val="0"/>
          <w:lang w:eastAsia="ar-SA"/>
        </w:rPr>
        <w:t>.</w:t>
      </w:r>
    </w:p>
    <w:p w:rsidR="00496CFE" w:rsidRDefault="00496CFE">
      <w:pPr>
        <w:pStyle w:val="Definicepojm"/>
        <w:spacing w:before="140"/>
        <w:rPr>
          <w:b w:val="0"/>
          <w:lang w:eastAsia="ar-SA"/>
        </w:rPr>
      </w:pPr>
      <w:r w:rsidRPr="009903AF">
        <w:rPr>
          <w:lang w:eastAsia="ar-SA"/>
        </w:rPr>
        <w:t>Výběrové řízení</w:t>
      </w:r>
      <w:r>
        <w:rPr>
          <w:b w:val="0"/>
          <w:lang w:eastAsia="ar-SA"/>
        </w:rPr>
        <w:t xml:space="preserve"> – </w:t>
      </w:r>
      <w:r w:rsidR="009732EC">
        <w:rPr>
          <w:b w:val="0"/>
          <w:lang w:eastAsia="ar-SA"/>
        </w:rPr>
        <w:t xml:space="preserve">postup </w:t>
      </w:r>
      <w:r w:rsidR="009732EC" w:rsidRPr="00501552">
        <w:rPr>
          <w:b w:val="0"/>
          <w:lang w:eastAsia="ar-SA"/>
        </w:rPr>
        <w:t>zadavate</w:t>
      </w:r>
      <w:r w:rsidR="00D54765" w:rsidRPr="00501552">
        <w:rPr>
          <w:b w:val="0"/>
          <w:lang w:eastAsia="ar-SA"/>
        </w:rPr>
        <w:t>le při zadávání zakázek do uzavření smlouvy nebo do zrušení výběrového řízení,</w:t>
      </w:r>
      <w:r w:rsidR="009732EC" w:rsidRPr="00501552">
        <w:rPr>
          <w:b w:val="0"/>
          <w:lang w:eastAsia="ar-SA"/>
        </w:rPr>
        <w:t xml:space="preserve"> stano</w:t>
      </w:r>
      <w:r w:rsidR="009732EC">
        <w:rPr>
          <w:b w:val="0"/>
          <w:lang w:eastAsia="ar-SA"/>
        </w:rPr>
        <w:t>vený v Závazných postupech pro zadávání zakázek spolufinancovaných ze zdrojů EU, nespadajících pod aplikaci zákona č. 137/2006 Sb., o veřejných zakázkách, v programovém období 2007–2013</w:t>
      </w:r>
      <w:r>
        <w:rPr>
          <w:b w:val="0"/>
          <w:lang w:eastAsia="ar-SA"/>
        </w:rPr>
        <w:t>.</w:t>
      </w:r>
    </w:p>
    <w:p w:rsidR="00496CFE" w:rsidRDefault="00496CFE">
      <w:pPr>
        <w:pStyle w:val="Definicepojm"/>
        <w:spacing w:before="140"/>
        <w:rPr>
          <w:b w:val="0"/>
        </w:rPr>
      </w:pPr>
      <w:r w:rsidRPr="000F503B">
        <w:t>Výzva pro předkládání</w:t>
      </w:r>
      <w:r>
        <w:t xml:space="preserve"> projektových žádostí</w:t>
      </w:r>
      <w:r w:rsidRPr="000F503B">
        <w:t xml:space="preserve"> (</w:t>
      </w:r>
      <w:r>
        <w:t>v</w:t>
      </w:r>
      <w:r w:rsidRPr="000F503B">
        <w:t>ýzva)</w:t>
      </w:r>
      <w:r>
        <w:t xml:space="preserve"> - </w:t>
      </w:r>
      <w:r w:rsidRPr="00AB7C81">
        <w:rPr>
          <w:b w:val="0"/>
        </w:rPr>
        <w:t>souhrn informací o termínu, od kdy je možno předkl</w:t>
      </w:r>
      <w:r>
        <w:rPr>
          <w:b w:val="0"/>
        </w:rPr>
        <w:t>ádat projektové ž</w:t>
      </w:r>
      <w:r w:rsidRPr="00AB7C81">
        <w:rPr>
          <w:b w:val="0"/>
        </w:rPr>
        <w:t xml:space="preserve">ádosti, o místě příjmu žádostí a o dalších podmínkách pro předložení </w:t>
      </w:r>
      <w:r>
        <w:rPr>
          <w:b w:val="0"/>
        </w:rPr>
        <w:t>žádostí</w:t>
      </w:r>
      <w:r w:rsidRPr="00AB7C81">
        <w:rPr>
          <w:b w:val="0"/>
        </w:rPr>
        <w:t>.</w:t>
      </w:r>
    </w:p>
    <w:p w:rsidR="00496CFE" w:rsidRDefault="00496CFE">
      <w:pPr>
        <w:pStyle w:val="Definicepojm"/>
        <w:spacing w:before="140"/>
        <w:rPr>
          <w:b w:val="0"/>
        </w:rPr>
      </w:pPr>
      <w:r w:rsidRPr="00F97095">
        <w:t>Zadávací řízení</w:t>
      </w:r>
      <w:r>
        <w:rPr>
          <w:b w:val="0"/>
        </w:rPr>
        <w:t xml:space="preserve"> - </w:t>
      </w:r>
      <w:r>
        <w:rPr>
          <w:b w:val="0"/>
          <w:lang w:eastAsia="ar-SA"/>
        </w:rPr>
        <w:t>postup zadavatele podle zákona č. 137/2006 Sb., o veřejných zakázkách, jehož účelem je zadání veřejné zakázky do uzavření smlouvy nebo do zrušení zadávacího řízení.</w:t>
      </w:r>
    </w:p>
    <w:p w:rsidR="00496CFE" w:rsidRPr="005B2DB7" w:rsidRDefault="00496CFE">
      <w:pPr>
        <w:pStyle w:val="Definicepojm"/>
        <w:spacing w:before="140"/>
        <w:rPr>
          <w:b w:val="0"/>
        </w:rPr>
      </w:pPr>
      <w:r>
        <w:t>Zjednodušená ž</w:t>
      </w:r>
      <w:r w:rsidRPr="007E2D4F">
        <w:t xml:space="preserve">ádost o platbu - </w:t>
      </w:r>
      <w:r w:rsidRPr="005B2DB7">
        <w:rPr>
          <w:b w:val="0"/>
        </w:rPr>
        <w:t xml:space="preserve">vyhotovená příjemcem v IS Benefit7, jejímž prostřednictvím po ukončení </w:t>
      </w:r>
      <w:r>
        <w:rPr>
          <w:b w:val="0"/>
        </w:rPr>
        <w:t xml:space="preserve">realizace </w:t>
      </w:r>
      <w:r w:rsidRPr="005B2DB7">
        <w:rPr>
          <w:b w:val="0"/>
        </w:rPr>
        <w:t>etapy/projektu žádá o proplacení</w:t>
      </w:r>
      <w:r>
        <w:rPr>
          <w:b w:val="0"/>
        </w:rPr>
        <w:t xml:space="preserve"> dotace. </w:t>
      </w:r>
      <w:r w:rsidRPr="005B2DB7">
        <w:rPr>
          <w:b w:val="0"/>
        </w:rPr>
        <w:t>Přílohou je vždy monitorovací zpráva.</w:t>
      </w:r>
    </w:p>
    <w:p w:rsidR="00496CFE" w:rsidRDefault="00496CFE">
      <w:pPr>
        <w:pStyle w:val="Definicepojm"/>
        <w:spacing w:before="140"/>
      </w:pPr>
      <w:r>
        <w:t xml:space="preserve">Zprostředkující subjekt – </w:t>
      </w:r>
      <w:r w:rsidRPr="00286674">
        <w:rPr>
          <w:b w:val="0"/>
        </w:rPr>
        <w:t>subjekt, za jehož činnost odpovídá říd</w:t>
      </w:r>
      <w:r w:rsidR="004C440B">
        <w:rPr>
          <w:b w:val="0"/>
        </w:rPr>
        <w:t>i</w:t>
      </w:r>
      <w:r w:rsidRPr="00286674">
        <w:rPr>
          <w:b w:val="0"/>
        </w:rPr>
        <w:t xml:space="preserve">cí orgán nebo který z pověření tohoto orgánu plní povinnosti vůči příjemcům provádějícím operace; ZS může být vládou nebo ŘO pověřený k řízení a provádění části operačního programu. V případě IOP jsou na základě usnesení vlády č. 537/2008 zprostředkujícími subjekty </w:t>
      </w:r>
      <w:proofErr w:type="spellStart"/>
      <w:r w:rsidRPr="00286674">
        <w:rPr>
          <w:b w:val="0"/>
        </w:rPr>
        <w:t>MZd</w:t>
      </w:r>
      <w:proofErr w:type="spellEnd"/>
      <w:r w:rsidRPr="00286674">
        <w:rPr>
          <w:b w:val="0"/>
        </w:rPr>
        <w:t>, MPSV, MV, MK a CRR</w:t>
      </w:r>
      <w:r>
        <w:rPr>
          <w:b w:val="0"/>
        </w:rPr>
        <w:t xml:space="preserve"> ČR</w:t>
      </w:r>
      <w:r w:rsidRPr="00286674">
        <w:rPr>
          <w:b w:val="0"/>
        </w:rPr>
        <w:t>.</w:t>
      </w:r>
    </w:p>
    <w:p w:rsidR="00496CFE" w:rsidRDefault="00496CFE">
      <w:pPr>
        <w:pStyle w:val="Definicepojm"/>
        <w:spacing w:before="140"/>
        <w:rPr>
          <w:b w:val="0"/>
        </w:rPr>
      </w:pPr>
      <w:r w:rsidRPr="000F503B">
        <w:t>Způsobilé výdaje</w:t>
      </w:r>
      <w:r>
        <w:t xml:space="preserve"> </w:t>
      </w:r>
      <w:r w:rsidRPr="00D16FEB">
        <w:t xml:space="preserve">- </w:t>
      </w:r>
      <w:r w:rsidRPr="00D3392E">
        <w:rPr>
          <w:b w:val="0"/>
        </w:rPr>
        <w:t>výdaje na projekt, které mohou být hrazeny z fondů EU (v případě IOP z ERDF). Způsobilé výdaje musí být v souladu s příslušnými předpisy ES (např. článek 56 nařízení č.1083/2006, článek 7 nařízení č.1080/2006) a „Pravidl</w:t>
      </w:r>
      <w:r w:rsidR="00194319">
        <w:rPr>
          <w:b w:val="0"/>
        </w:rPr>
        <w:t>y</w:t>
      </w:r>
      <w:r w:rsidRPr="00D3392E">
        <w:rPr>
          <w:b w:val="0"/>
        </w:rPr>
        <w:t xml:space="preserve"> způsobilých výdajů pro </w:t>
      </w:r>
      <w:r w:rsidRPr="00D3392E">
        <w:rPr>
          <w:b w:val="0"/>
        </w:rPr>
        <w:lastRenderedPageBreak/>
        <w:t>programy spolufinancované ze strukturálních fondů a Fondu soudržnosti na programové období 2007</w:t>
      </w:r>
      <w:r w:rsidR="00BE6BC9">
        <w:rPr>
          <w:b w:val="0"/>
        </w:rPr>
        <w:t xml:space="preserve"> </w:t>
      </w:r>
      <w:r w:rsidRPr="00D3392E">
        <w:rPr>
          <w:b w:val="0"/>
        </w:rPr>
        <w:t>–</w:t>
      </w:r>
      <w:r w:rsidR="00BE6BC9">
        <w:rPr>
          <w:b w:val="0"/>
        </w:rPr>
        <w:t xml:space="preserve"> </w:t>
      </w:r>
      <w:r w:rsidRPr="00D3392E">
        <w:rPr>
          <w:b w:val="0"/>
        </w:rPr>
        <w:t>2013“ – usnesení vlády č.61/2007.</w:t>
      </w:r>
    </w:p>
    <w:p w:rsidR="00496CFE" w:rsidRPr="0056129B" w:rsidRDefault="00496CFE">
      <w:pPr>
        <w:spacing w:before="140"/>
      </w:pPr>
      <w:r w:rsidRPr="00DD4D6B">
        <w:rPr>
          <w:rFonts w:ascii="Times New Roman" w:hAnsi="Times New Roman" w:cs="Times New Roman"/>
          <w:b/>
          <w:sz w:val="24"/>
          <w:szCs w:val="24"/>
        </w:rPr>
        <w:t>Žadatel</w:t>
      </w:r>
      <w:r w:rsidRPr="00DD4D6B">
        <w:rPr>
          <w:rFonts w:ascii="Times New Roman" w:hAnsi="Times New Roman" w:cs="Times New Roman"/>
          <w:sz w:val="24"/>
          <w:szCs w:val="24"/>
        </w:rPr>
        <w:t xml:space="preserve"> - </w:t>
      </w:r>
      <w:r w:rsidRPr="003D6322">
        <w:rPr>
          <w:rFonts w:ascii="Times New Roman" w:hAnsi="Times New Roman" w:cs="Times New Roman"/>
          <w:sz w:val="24"/>
          <w:szCs w:val="24"/>
        </w:rPr>
        <w:t xml:space="preserve">subjekt žádající prostřednictvím předkládané žádosti o dotaci. Okamžikem </w:t>
      </w:r>
      <w:r w:rsidR="00194319">
        <w:rPr>
          <w:rFonts w:ascii="Times New Roman" w:hAnsi="Times New Roman" w:cs="Times New Roman"/>
          <w:sz w:val="24"/>
          <w:szCs w:val="24"/>
        </w:rPr>
        <w:t>schválení</w:t>
      </w:r>
      <w:r w:rsidR="00194319" w:rsidRPr="003D6322">
        <w:rPr>
          <w:rFonts w:ascii="Times New Roman" w:hAnsi="Times New Roman" w:cs="Times New Roman"/>
          <w:sz w:val="24"/>
          <w:szCs w:val="24"/>
        </w:rPr>
        <w:t xml:space="preserve"> </w:t>
      </w:r>
      <w:r w:rsidR="00194319">
        <w:rPr>
          <w:rFonts w:ascii="Times New Roman" w:hAnsi="Times New Roman" w:cs="Times New Roman"/>
          <w:sz w:val="24"/>
          <w:szCs w:val="24"/>
        </w:rPr>
        <w:t>S</w:t>
      </w:r>
      <w:r>
        <w:rPr>
          <w:rFonts w:ascii="Times New Roman" w:hAnsi="Times New Roman" w:cs="Times New Roman"/>
          <w:sz w:val="24"/>
          <w:szCs w:val="24"/>
        </w:rPr>
        <w:t>tanovení výdajů/</w:t>
      </w:r>
      <w:r w:rsidRPr="003D6322">
        <w:rPr>
          <w:rFonts w:ascii="Times New Roman" w:hAnsi="Times New Roman" w:cs="Times New Roman"/>
          <w:sz w:val="24"/>
          <w:szCs w:val="24"/>
        </w:rPr>
        <w:t>Rozhodnutí</w:t>
      </w:r>
      <w:r>
        <w:rPr>
          <w:rFonts w:ascii="Times New Roman" w:hAnsi="Times New Roman" w:cs="Times New Roman"/>
          <w:sz w:val="24"/>
          <w:szCs w:val="24"/>
        </w:rPr>
        <w:t>/Dopisu min</w:t>
      </w:r>
      <w:r w:rsidRPr="009A46EB">
        <w:rPr>
          <w:rFonts w:ascii="Times New Roman" w:hAnsi="Times New Roman" w:cs="Times New Roman"/>
          <w:sz w:val="24"/>
          <w:szCs w:val="24"/>
        </w:rPr>
        <w:t>ist</w:t>
      </w:r>
      <w:r w:rsidR="009A46EB" w:rsidRPr="009A46EB">
        <w:rPr>
          <w:rFonts w:ascii="Times New Roman" w:hAnsi="Times New Roman" w:cs="Times New Roman"/>
          <w:bCs/>
          <w:sz w:val="24"/>
          <w:szCs w:val="24"/>
        </w:rPr>
        <w:t>erstva</w:t>
      </w:r>
      <w:r w:rsidRPr="003D6322">
        <w:rPr>
          <w:rFonts w:ascii="Times New Roman" w:hAnsi="Times New Roman" w:cs="Times New Roman"/>
          <w:sz w:val="24"/>
          <w:szCs w:val="24"/>
        </w:rPr>
        <w:t xml:space="preserve"> se z žadatele stává příjemce.</w:t>
      </w:r>
    </w:p>
    <w:p w:rsidR="00496CFE" w:rsidRPr="00F135D0" w:rsidRDefault="00496CFE">
      <w:pPr>
        <w:pStyle w:val="Definicepojm"/>
        <w:spacing w:before="140"/>
        <w:rPr>
          <w:b w:val="0"/>
        </w:rPr>
      </w:pPr>
      <w:r w:rsidRPr="007E2D4F">
        <w:t>Žádost o platbu (formulář F1 ex-post financování)</w:t>
      </w:r>
      <w:r>
        <w:t xml:space="preserve"> </w:t>
      </w:r>
      <w:r w:rsidRPr="007E2D4F">
        <w:t xml:space="preserve">- </w:t>
      </w:r>
      <w:r w:rsidRPr="00F135D0">
        <w:rPr>
          <w:b w:val="0"/>
        </w:rPr>
        <w:t xml:space="preserve">formulář, který se po provedení kontroly dokladů předložených příjemcem generuje z IS Monit7+. </w:t>
      </w:r>
      <w:r>
        <w:rPr>
          <w:b w:val="0"/>
        </w:rPr>
        <w:t xml:space="preserve">Tuto žádost </w:t>
      </w:r>
      <w:r w:rsidR="00BC6C6B">
        <w:rPr>
          <w:b w:val="0"/>
        </w:rPr>
        <w:t>příjemce</w:t>
      </w:r>
      <w:r>
        <w:rPr>
          <w:b w:val="0"/>
        </w:rPr>
        <w:t xml:space="preserve"> nevyplňuje.</w:t>
      </w:r>
    </w:p>
    <w:p w:rsidR="00496CFE" w:rsidRPr="0013715A" w:rsidRDefault="00496CFE">
      <w:pPr>
        <w:pStyle w:val="Definicepojm"/>
        <w:spacing w:before="140"/>
      </w:pPr>
      <w:r w:rsidRPr="000F503B">
        <w:t>Žádost o poskytnutí dotace</w:t>
      </w:r>
      <w:r>
        <w:t xml:space="preserve"> </w:t>
      </w:r>
      <w:r w:rsidRPr="00D16FEB">
        <w:t>(dále jen žádost, resp. projektová žádost)</w:t>
      </w:r>
      <w:r w:rsidRPr="000F503B">
        <w:t xml:space="preserve"> </w:t>
      </w:r>
      <w:r>
        <w:t>-</w:t>
      </w:r>
      <w:r w:rsidRPr="0013715A">
        <w:t xml:space="preserve"> </w:t>
      </w:r>
      <w:r w:rsidRPr="0013715A">
        <w:rPr>
          <w:b w:val="0"/>
        </w:rPr>
        <w:t xml:space="preserve">formulář v IS Benefit7 a jeho přílohy obsahující informace o žadateli a projektu. Elektronický formulář vyplňuje žadatel prostřednictvím webové adresy </w:t>
      </w:r>
      <w:hyperlink r:id="rId13" w:history="1">
        <w:r w:rsidRPr="0056129B">
          <w:rPr>
            <w:rStyle w:val="Hypertextovodkaz"/>
            <w:b w:val="0"/>
          </w:rPr>
          <w:t>www.eu-zadost.cz</w:t>
        </w:r>
      </w:hyperlink>
      <w:r w:rsidRPr="0013715A">
        <w:rPr>
          <w:b w:val="0"/>
        </w:rPr>
        <w:t>.</w:t>
      </w:r>
    </w:p>
    <w:p w:rsidR="00496CFE" w:rsidRDefault="00496CFE">
      <w:pPr>
        <w:rPr>
          <w:sz w:val="24"/>
        </w:rPr>
      </w:pPr>
    </w:p>
    <w:p w:rsidR="00496CFE" w:rsidRDefault="00496CFE" w:rsidP="00086B41">
      <w:pPr>
        <w:pStyle w:val="Pruka-Nadpis1"/>
        <w:keepLines/>
        <w:numPr>
          <w:ilvl w:val="0"/>
          <w:numId w:val="29"/>
        </w:numPr>
        <w:ind w:left="680" w:hanging="680"/>
      </w:pPr>
      <w:bookmarkStart w:id="19" w:name="_Toc173302738"/>
      <w:bookmarkEnd w:id="15"/>
      <w:bookmarkEnd w:id="16"/>
      <w:r>
        <w:br w:type="page"/>
      </w:r>
      <w:bookmarkStart w:id="20" w:name="_Toc347146630"/>
      <w:bookmarkStart w:id="21" w:name="_Toc347147970"/>
      <w:r>
        <w:lastRenderedPageBreak/>
        <w:t>Informace o IOP a podporovaných</w:t>
      </w:r>
      <w:r w:rsidR="004E2764">
        <w:t xml:space="preserve"> </w:t>
      </w:r>
      <w:r>
        <w:t>oblastech</w:t>
      </w:r>
      <w:bookmarkEnd w:id="20"/>
      <w:bookmarkEnd w:id="21"/>
    </w:p>
    <w:p w:rsidR="00496CFE" w:rsidRDefault="00496CFE" w:rsidP="00086B41">
      <w:pPr>
        <w:pStyle w:val="Pruky-Nadpis2"/>
        <w:keepLines/>
        <w:numPr>
          <w:ilvl w:val="1"/>
          <w:numId w:val="29"/>
        </w:numPr>
        <w:spacing w:before="480" w:after="240"/>
      </w:pPr>
      <w:bookmarkStart w:id="22" w:name="_Toc347146631"/>
      <w:bookmarkStart w:id="23" w:name="_Toc347147971"/>
      <w:r>
        <w:t>Co je IOP</w:t>
      </w:r>
      <w:bookmarkEnd w:id="22"/>
      <w:bookmarkEnd w:id="23"/>
    </w:p>
    <w:p w:rsidR="00496CFE" w:rsidRPr="00273D60" w:rsidRDefault="00496CFE">
      <w:pPr>
        <w:keepNext/>
        <w:keepLines/>
        <w:overflowPunct w:val="0"/>
        <w:autoSpaceDE w:val="0"/>
        <w:autoSpaceDN w:val="0"/>
        <w:adjustRightInd w:val="0"/>
        <w:spacing w:before="0" w:after="120"/>
        <w:textAlignment w:val="baseline"/>
        <w:rPr>
          <w:rFonts w:ascii="Times New Roman" w:hAnsi="Times New Roman" w:cs="Times New Roman"/>
          <w:sz w:val="24"/>
          <w:szCs w:val="24"/>
        </w:rPr>
      </w:pPr>
      <w:r w:rsidRPr="00273D60">
        <w:rPr>
          <w:rFonts w:ascii="Times New Roman" w:hAnsi="Times New Roman" w:cs="Times New Roman"/>
          <w:sz w:val="24"/>
          <w:szCs w:val="24"/>
        </w:rPr>
        <w:t>Jedním z programů, jejichž prostřednictvím lze v období 2007-2013 získat dotaci z fondů Evropské unie</w:t>
      </w:r>
      <w:r>
        <w:rPr>
          <w:rFonts w:ascii="Times New Roman" w:hAnsi="Times New Roman" w:cs="Times New Roman"/>
          <w:sz w:val="24"/>
          <w:szCs w:val="24"/>
        </w:rPr>
        <w:t>,</w:t>
      </w:r>
      <w:r w:rsidRPr="00273D60">
        <w:rPr>
          <w:rFonts w:ascii="Times New Roman" w:hAnsi="Times New Roman" w:cs="Times New Roman"/>
          <w:sz w:val="24"/>
          <w:szCs w:val="24"/>
        </w:rPr>
        <w:t xml:space="preserve"> je Integrovaný operační program</w:t>
      </w:r>
      <w:r>
        <w:rPr>
          <w:rFonts w:ascii="Times New Roman" w:hAnsi="Times New Roman" w:cs="Times New Roman"/>
          <w:sz w:val="24"/>
          <w:szCs w:val="24"/>
        </w:rPr>
        <w:t xml:space="preserve"> (dále jen IOP)</w:t>
      </w:r>
      <w:r w:rsidRPr="00273D60">
        <w:rPr>
          <w:rFonts w:ascii="Times New Roman" w:hAnsi="Times New Roman" w:cs="Times New Roman"/>
          <w:sz w:val="24"/>
          <w:szCs w:val="24"/>
        </w:rPr>
        <w:t>.</w:t>
      </w:r>
    </w:p>
    <w:p w:rsidR="00496CFE" w:rsidRDefault="00496CFE" w:rsidP="00F130E1">
      <w:pPr>
        <w:keepNext/>
        <w:keepLines/>
        <w:spacing w:after="120"/>
        <w:rPr>
          <w:rFonts w:ascii="Times New Roman" w:hAnsi="Times New Roman" w:cs="Times New Roman"/>
          <w:sz w:val="24"/>
          <w:szCs w:val="24"/>
        </w:rPr>
      </w:pPr>
      <w:r w:rsidRPr="00273D60">
        <w:rPr>
          <w:rFonts w:ascii="Times New Roman" w:hAnsi="Times New Roman" w:cs="Times New Roman"/>
          <w:sz w:val="24"/>
          <w:szCs w:val="24"/>
        </w:rPr>
        <w:t xml:space="preserve">Cílem </w:t>
      </w:r>
      <w:r>
        <w:rPr>
          <w:rFonts w:ascii="Times New Roman" w:hAnsi="Times New Roman" w:cs="Times New Roman"/>
          <w:sz w:val="24"/>
          <w:szCs w:val="24"/>
        </w:rPr>
        <w:t>IOP</w:t>
      </w:r>
      <w:r w:rsidRPr="00273D60">
        <w:rPr>
          <w:rFonts w:ascii="Times New Roman" w:hAnsi="Times New Roman" w:cs="Times New Roman"/>
          <w:sz w:val="24"/>
          <w:szCs w:val="24"/>
        </w:rPr>
        <w:t xml:space="preserve"> je modernizace a zefektivnění činnost</w:t>
      </w:r>
      <w:r>
        <w:rPr>
          <w:rFonts w:ascii="Times New Roman" w:hAnsi="Times New Roman" w:cs="Times New Roman"/>
          <w:sz w:val="24"/>
          <w:szCs w:val="24"/>
        </w:rPr>
        <w:t>í</w:t>
      </w:r>
      <w:r w:rsidRPr="00273D60">
        <w:rPr>
          <w:rFonts w:ascii="Times New Roman" w:hAnsi="Times New Roman" w:cs="Times New Roman"/>
          <w:sz w:val="24"/>
          <w:szCs w:val="24"/>
        </w:rPr>
        <w:t xml:space="preserve"> a procesů v oblasti veřejné správy a navazujících veřejných služeb a územního rozvoje jako předpokladu pro vytvoření moderní občanské společnosti a zvýšení konkurenceschopnosti regionů a ČR jako celku.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1"/>
        <w:gridCol w:w="6889"/>
      </w:tblGrid>
      <w:tr w:rsidR="00496CFE" w:rsidRPr="00C93703">
        <w:trPr>
          <w:trHeight w:val="763"/>
        </w:trPr>
        <w:tc>
          <w:tcPr>
            <w:tcW w:w="2241" w:type="dxa"/>
            <w:tcBorders>
              <w:bottom w:val="single" w:sz="4" w:space="0" w:color="auto"/>
            </w:tcBorders>
            <w:shd w:val="clear" w:color="auto" w:fill="CCCCCC"/>
            <w:vAlign w:val="center"/>
          </w:tcPr>
          <w:p w:rsidR="00496CFE" w:rsidRPr="00C93703" w:rsidRDefault="00496CFE">
            <w:pPr>
              <w:keepNext/>
              <w:keepLines/>
              <w:spacing w:before="0"/>
              <w:jc w:val="left"/>
              <w:rPr>
                <w:rFonts w:ascii="Times New Roman" w:hAnsi="Times New Roman" w:cs="Times New Roman"/>
                <w:b/>
                <w:sz w:val="22"/>
                <w:szCs w:val="22"/>
              </w:rPr>
            </w:pPr>
            <w:r w:rsidRPr="00C93703">
              <w:rPr>
                <w:rFonts w:ascii="Times New Roman" w:hAnsi="Times New Roman" w:cs="Times New Roman"/>
                <w:b/>
                <w:sz w:val="22"/>
                <w:szCs w:val="22"/>
              </w:rPr>
              <w:t>Číslo prioritní</w:t>
            </w:r>
          </w:p>
          <w:p w:rsidR="00496CFE" w:rsidRPr="00C93703" w:rsidRDefault="00496CFE">
            <w:pPr>
              <w:keepNext/>
              <w:keepLines/>
              <w:spacing w:before="0"/>
              <w:jc w:val="left"/>
              <w:rPr>
                <w:rFonts w:ascii="Times New Roman" w:hAnsi="Times New Roman" w:cs="Times New Roman"/>
                <w:b/>
                <w:sz w:val="22"/>
                <w:szCs w:val="22"/>
              </w:rPr>
            </w:pPr>
            <w:r w:rsidRPr="00C93703">
              <w:rPr>
                <w:rFonts w:ascii="Times New Roman" w:hAnsi="Times New Roman" w:cs="Times New Roman"/>
                <w:b/>
                <w:sz w:val="22"/>
                <w:szCs w:val="22"/>
              </w:rPr>
              <w:t>osy/oblasti intervence</w:t>
            </w:r>
          </w:p>
        </w:tc>
        <w:tc>
          <w:tcPr>
            <w:tcW w:w="6889" w:type="dxa"/>
            <w:tcBorders>
              <w:bottom w:val="single" w:sz="4" w:space="0" w:color="auto"/>
            </w:tcBorders>
            <w:shd w:val="clear" w:color="auto" w:fill="CCCCCC"/>
            <w:vAlign w:val="center"/>
          </w:tcPr>
          <w:p w:rsidR="00496CFE" w:rsidRPr="00C93703" w:rsidRDefault="00496CFE">
            <w:pPr>
              <w:keepNext/>
              <w:keepLines/>
              <w:spacing w:before="0"/>
              <w:jc w:val="left"/>
              <w:rPr>
                <w:rFonts w:ascii="Times New Roman" w:hAnsi="Times New Roman" w:cs="Times New Roman"/>
                <w:b/>
                <w:sz w:val="22"/>
                <w:szCs w:val="22"/>
              </w:rPr>
            </w:pPr>
            <w:r w:rsidRPr="00C93703">
              <w:rPr>
                <w:rFonts w:ascii="Times New Roman" w:hAnsi="Times New Roman" w:cs="Times New Roman"/>
                <w:b/>
                <w:sz w:val="22"/>
                <w:szCs w:val="22"/>
              </w:rPr>
              <w:t>Název prioritní osy/oblasti intervence</w:t>
            </w:r>
          </w:p>
        </w:tc>
      </w:tr>
      <w:tr w:rsidR="00496CFE" w:rsidRPr="00C93703">
        <w:trPr>
          <w:trHeight w:val="244"/>
        </w:trPr>
        <w:tc>
          <w:tcPr>
            <w:tcW w:w="2241" w:type="dxa"/>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1a</w:t>
            </w:r>
          </w:p>
        </w:tc>
        <w:tc>
          <w:tcPr>
            <w:tcW w:w="6889" w:type="dxa"/>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Modernizace veřejné správy – Cíl Konvergence</w:t>
            </w:r>
          </w:p>
        </w:tc>
      </w:tr>
      <w:tr w:rsidR="00496CFE" w:rsidRPr="00C93703">
        <w:trPr>
          <w:trHeight w:val="244"/>
        </w:trPr>
        <w:tc>
          <w:tcPr>
            <w:tcW w:w="2241"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1.1</w:t>
            </w:r>
            <w:r>
              <w:rPr>
                <w:rFonts w:ascii="Times New Roman" w:hAnsi="Times New Roman" w:cs="Times New Roman"/>
                <w:sz w:val="22"/>
                <w:szCs w:val="22"/>
              </w:rPr>
              <w:t>a</w:t>
            </w:r>
          </w:p>
        </w:tc>
        <w:tc>
          <w:tcPr>
            <w:tcW w:w="6889"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 xml:space="preserve">Rozvoj </w:t>
            </w:r>
            <w:smartTag w:uri="urn:schemas-microsoft-com:office:smarttags" w:element="PersonName">
              <w:r w:rsidRPr="00C93703">
                <w:rPr>
                  <w:rFonts w:ascii="Times New Roman" w:hAnsi="Times New Roman" w:cs="Times New Roman"/>
                  <w:sz w:val="22"/>
                  <w:szCs w:val="22"/>
                </w:rPr>
                <w:t>info</w:t>
              </w:r>
            </w:smartTag>
            <w:r w:rsidRPr="00C93703">
              <w:rPr>
                <w:rFonts w:ascii="Times New Roman" w:hAnsi="Times New Roman" w:cs="Times New Roman"/>
                <w:sz w:val="22"/>
                <w:szCs w:val="22"/>
              </w:rPr>
              <w:t>rmační společnosti ve veřejné správě</w:t>
            </w:r>
          </w:p>
        </w:tc>
      </w:tr>
      <w:tr w:rsidR="00496CFE" w:rsidRPr="00C93703">
        <w:trPr>
          <w:trHeight w:val="244"/>
        </w:trPr>
        <w:tc>
          <w:tcPr>
            <w:tcW w:w="2241" w:type="dxa"/>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1b</w:t>
            </w:r>
          </w:p>
        </w:tc>
        <w:tc>
          <w:tcPr>
            <w:tcW w:w="6889" w:type="dxa"/>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Modernizace veřejné správy – Cíl Regionální konkurenceschopnost a zaměstnanost</w:t>
            </w:r>
          </w:p>
        </w:tc>
      </w:tr>
      <w:tr w:rsidR="00496CFE" w:rsidRPr="00C93703">
        <w:trPr>
          <w:trHeight w:val="244"/>
        </w:trPr>
        <w:tc>
          <w:tcPr>
            <w:tcW w:w="2241"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1.1</w:t>
            </w:r>
            <w:r>
              <w:rPr>
                <w:rFonts w:ascii="Times New Roman" w:hAnsi="Times New Roman" w:cs="Times New Roman"/>
                <w:sz w:val="22"/>
                <w:szCs w:val="22"/>
              </w:rPr>
              <w:t>b</w:t>
            </w:r>
          </w:p>
        </w:tc>
        <w:tc>
          <w:tcPr>
            <w:tcW w:w="6889"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 xml:space="preserve">Rozvoj </w:t>
            </w:r>
            <w:smartTag w:uri="urn:schemas-microsoft-com:office:smarttags" w:element="PersonName">
              <w:r w:rsidRPr="00C93703">
                <w:rPr>
                  <w:rFonts w:ascii="Times New Roman" w:hAnsi="Times New Roman" w:cs="Times New Roman"/>
                  <w:sz w:val="22"/>
                  <w:szCs w:val="22"/>
                </w:rPr>
                <w:t>info</w:t>
              </w:r>
            </w:smartTag>
            <w:r w:rsidRPr="00C93703">
              <w:rPr>
                <w:rFonts w:ascii="Times New Roman" w:hAnsi="Times New Roman" w:cs="Times New Roman"/>
                <w:sz w:val="22"/>
                <w:szCs w:val="22"/>
              </w:rPr>
              <w:t>rmační společnosti ve veřejné správě</w:t>
            </w:r>
          </w:p>
        </w:tc>
      </w:tr>
      <w:tr w:rsidR="00496CFE" w:rsidRPr="00C93703">
        <w:trPr>
          <w:trHeight w:val="244"/>
        </w:trPr>
        <w:tc>
          <w:tcPr>
            <w:tcW w:w="2241" w:type="dxa"/>
            <w:tcBorders>
              <w:bottom w:val="single" w:sz="4" w:space="0" w:color="auto"/>
            </w:tcBorders>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2</w:t>
            </w:r>
          </w:p>
        </w:tc>
        <w:tc>
          <w:tcPr>
            <w:tcW w:w="6889" w:type="dxa"/>
            <w:tcBorders>
              <w:bottom w:val="single" w:sz="4" w:space="0" w:color="auto"/>
            </w:tcBorders>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 xml:space="preserve">Zavádění ICT v územní veřejné </w:t>
            </w:r>
            <w:proofErr w:type="gramStart"/>
            <w:r w:rsidRPr="00C93703">
              <w:rPr>
                <w:rFonts w:ascii="Times New Roman" w:hAnsi="Times New Roman" w:cs="Times New Roman"/>
                <w:b/>
                <w:sz w:val="22"/>
                <w:szCs w:val="22"/>
              </w:rPr>
              <w:t>správě– Cíl</w:t>
            </w:r>
            <w:proofErr w:type="gramEnd"/>
            <w:r w:rsidRPr="00C93703">
              <w:rPr>
                <w:rFonts w:ascii="Times New Roman" w:hAnsi="Times New Roman" w:cs="Times New Roman"/>
                <w:b/>
                <w:sz w:val="22"/>
                <w:szCs w:val="22"/>
              </w:rPr>
              <w:t xml:space="preserve"> Konvergence</w:t>
            </w:r>
          </w:p>
        </w:tc>
      </w:tr>
      <w:tr w:rsidR="00496CFE" w:rsidRPr="00C93703">
        <w:trPr>
          <w:trHeight w:val="244"/>
        </w:trPr>
        <w:tc>
          <w:tcPr>
            <w:tcW w:w="2241"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2.1</w:t>
            </w:r>
          </w:p>
        </w:tc>
        <w:tc>
          <w:tcPr>
            <w:tcW w:w="6889"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Zavádění ICT v územní veřejné správě</w:t>
            </w:r>
          </w:p>
        </w:tc>
      </w:tr>
      <w:tr w:rsidR="00496CFE" w:rsidRPr="00C93703">
        <w:trPr>
          <w:trHeight w:val="244"/>
        </w:trPr>
        <w:tc>
          <w:tcPr>
            <w:tcW w:w="2241" w:type="dxa"/>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3</w:t>
            </w:r>
          </w:p>
        </w:tc>
        <w:tc>
          <w:tcPr>
            <w:tcW w:w="6889" w:type="dxa"/>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Zvýšení kvality a dostupnosti veřejných služeb – Cíl Konvergence</w:t>
            </w:r>
          </w:p>
        </w:tc>
      </w:tr>
      <w:tr w:rsidR="00496CFE" w:rsidRPr="00C93703">
        <w:trPr>
          <w:trHeight w:val="244"/>
        </w:trPr>
        <w:tc>
          <w:tcPr>
            <w:tcW w:w="2241" w:type="dxa"/>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3.1</w:t>
            </w:r>
          </w:p>
        </w:tc>
        <w:tc>
          <w:tcPr>
            <w:tcW w:w="6889" w:type="dxa"/>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Služby v oblasti sociální integrace</w:t>
            </w:r>
          </w:p>
        </w:tc>
      </w:tr>
      <w:tr w:rsidR="00496CFE" w:rsidRPr="00C93703">
        <w:trPr>
          <w:trHeight w:val="244"/>
        </w:trPr>
        <w:tc>
          <w:tcPr>
            <w:tcW w:w="2241" w:type="dxa"/>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3.2</w:t>
            </w:r>
          </w:p>
        </w:tc>
        <w:tc>
          <w:tcPr>
            <w:tcW w:w="6889" w:type="dxa"/>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Služby v oblasti veřejného zdraví</w:t>
            </w:r>
          </w:p>
        </w:tc>
      </w:tr>
      <w:tr w:rsidR="00496CFE" w:rsidRPr="00C93703">
        <w:trPr>
          <w:trHeight w:val="244"/>
        </w:trPr>
        <w:tc>
          <w:tcPr>
            <w:tcW w:w="2241" w:type="dxa"/>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3.3</w:t>
            </w:r>
          </w:p>
        </w:tc>
        <w:tc>
          <w:tcPr>
            <w:tcW w:w="6889" w:type="dxa"/>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Služby v oblasti zaměstnanosti</w:t>
            </w:r>
          </w:p>
        </w:tc>
      </w:tr>
      <w:tr w:rsidR="00496CFE" w:rsidRPr="00C93703">
        <w:trPr>
          <w:trHeight w:val="244"/>
        </w:trPr>
        <w:tc>
          <w:tcPr>
            <w:tcW w:w="2241"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3.4</w:t>
            </w:r>
          </w:p>
        </w:tc>
        <w:tc>
          <w:tcPr>
            <w:tcW w:w="6889"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Služby v oblasti bezpečnosti, prevence a řešení rizik</w:t>
            </w:r>
          </w:p>
        </w:tc>
      </w:tr>
      <w:tr w:rsidR="00496CFE" w:rsidRPr="00C93703">
        <w:trPr>
          <w:trHeight w:val="244"/>
        </w:trPr>
        <w:tc>
          <w:tcPr>
            <w:tcW w:w="2241" w:type="dxa"/>
            <w:tcBorders>
              <w:bottom w:val="single" w:sz="4" w:space="0" w:color="auto"/>
            </w:tcBorders>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4a</w:t>
            </w:r>
          </w:p>
        </w:tc>
        <w:tc>
          <w:tcPr>
            <w:tcW w:w="6889" w:type="dxa"/>
            <w:tcBorders>
              <w:bottom w:val="single" w:sz="4" w:space="0" w:color="auto"/>
            </w:tcBorders>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Národní podpora cestovního ruchu  - Cíl Konvergence</w:t>
            </w:r>
          </w:p>
        </w:tc>
      </w:tr>
      <w:tr w:rsidR="00496CFE" w:rsidRPr="00C93703">
        <w:trPr>
          <w:trHeight w:val="244"/>
        </w:trPr>
        <w:tc>
          <w:tcPr>
            <w:tcW w:w="2241"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 xml:space="preserve">4.1a  </w:t>
            </w:r>
          </w:p>
        </w:tc>
        <w:tc>
          <w:tcPr>
            <w:tcW w:w="6889"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Národní podpora cestovního ruchu</w:t>
            </w:r>
          </w:p>
        </w:tc>
      </w:tr>
      <w:tr w:rsidR="00496CFE" w:rsidRPr="00C93703">
        <w:trPr>
          <w:trHeight w:val="244"/>
        </w:trPr>
        <w:tc>
          <w:tcPr>
            <w:tcW w:w="2241" w:type="dxa"/>
            <w:tcBorders>
              <w:bottom w:val="single" w:sz="4" w:space="0" w:color="auto"/>
            </w:tcBorders>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4b</w:t>
            </w:r>
          </w:p>
        </w:tc>
        <w:tc>
          <w:tcPr>
            <w:tcW w:w="6889" w:type="dxa"/>
            <w:tcBorders>
              <w:bottom w:val="single" w:sz="4" w:space="0" w:color="auto"/>
            </w:tcBorders>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Národní podpora cestovního ruchu – Cíl Regionální konkurenceschopnost a zaměstnanost</w:t>
            </w:r>
          </w:p>
        </w:tc>
      </w:tr>
      <w:tr w:rsidR="00496CFE" w:rsidRPr="00C93703">
        <w:trPr>
          <w:trHeight w:val="244"/>
        </w:trPr>
        <w:tc>
          <w:tcPr>
            <w:tcW w:w="2241"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 xml:space="preserve">4.1b  </w:t>
            </w:r>
          </w:p>
        </w:tc>
        <w:tc>
          <w:tcPr>
            <w:tcW w:w="6889"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Národní podpora cestovního ruchu</w:t>
            </w:r>
          </w:p>
        </w:tc>
      </w:tr>
      <w:tr w:rsidR="00496CFE" w:rsidRPr="00C93703">
        <w:trPr>
          <w:trHeight w:val="244"/>
        </w:trPr>
        <w:tc>
          <w:tcPr>
            <w:tcW w:w="2241" w:type="dxa"/>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5</w:t>
            </w:r>
          </w:p>
        </w:tc>
        <w:tc>
          <w:tcPr>
            <w:tcW w:w="6889" w:type="dxa"/>
            <w:shd w:val="clear" w:color="auto" w:fill="E6E6E6"/>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Národní podpora územního rozvoje – Cíl Konvergence</w:t>
            </w:r>
          </w:p>
        </w:tc>
      </w:tr>
      <w:tr w:rsidR="00496CFE" w:rsidRPr="00C93703">
        <w:trPr>
          <w:trHeight w:val="244"/>
        </w:trPr>
        <w:tc>
          <w:tcPr>
            <w:tcW w:w="2241"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5.1</w:t>
            </w:r>
          </w:p>
        </w:tc>
        <w:tc>
          <w:tcPr>
            <w:tcW w:w="6889"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Národní podpora využití potenciálu kulturního dědictví</w:t>
            </w:r>
          </w:p>
        </w:tc>
      </w:tr>
      <w:tr w:rsidR="00496CFE" w:rsidRPr="00C93703">
        <w:trPr>
          <w:trHeight w:val="244"/>
        </w:trPr>
        <w:tc>
          <w:tcPr>
            <w:tcW w:w="2241" w:type="dxa"/>
            <w:shd w:val="clear" w:color="auto" w:fill="auto"/>
            <w:vAlign w:val="center"/>
          </w:tcPr>
          <w:p w:rsidR="00496CFE" w:rsidRPr="00CF2643" w:rsidRDefault="00496CFE">
            <w:pPr>
              <w:keepNext/>
              <w:keepLines/>
              <w:spacing w:before="40" w:after="40"/>
              <w:jc w:val="left"/>
              <w:rPr>
                <w:rFonts w:ascii="Times New Roman" w:hAnsi="Times New Roman" w:cs="Times New Roman"/>
                <w:sz w:val="22"/>
                <w:szCs w:val="22"/>
              </w:rPr>
            </w:pPr>
            <w:r w:rsidRPr="00CF2643">
              <w:rPr>
                <w:rFonts w:ascii="Times New Roman" w:hAnsi="Times New Roman" w:cs="Times New Roman"/>
                <w:sz w:val="22"/>
                <w:szCs w:val="22"/>
              </w:rPr>
              <w:t xml:space="preserve">  5.2</w:t>
            </w:r>
          </w:p>
        </w:tc>
        <w:tc>
          <w:tcPr>
            <w:tcW w:w="6889" w:type="dxa"/>
            <w:shd w:val="clear" w:color="auto" w:fill="auto"/>
            <w:vAlign w:val="center"/>
          </w:tcPr>
          <w:p w:rsidR="00496CFE" w:rsidRPr="00CF2643" w:rsidRDefault="00496CFE">
            <w:pPr>
              <w:keepNext/>
              <w:keepLines/>
              <w:spacing w:before="40" w:after="40"/>
              <w:jc w:val="left"/>
              <w:rPr>
                <w:rFonts w:ascii="Times New Roman" w:hAnsi="Times New Roman" w:cs="Times New Roman"/>
                <w:sz w:val="22"/>
                <w:szCs w:val="22"/>
              </w:rPr>
            </w:pPr>
            <w:r w:rsidRPr="00CF2643">
              <w:rPr>
                <w:rFonts w:ascii="Times New Roman" w:hAnsi="Times New Roman" w:cs="Times New Roman"/>
                <w:sz w:val="22"/>
                <w:szCs w:val="22"/>
              </w:rPr>
              <w:t>Zlepšení prostředí v problémových sídlištích</w:t>
            </w:r>
          </w:p>
        </w:tc>
      </w:tr>
      <w:tr w:rsidR="00496CFE" w:rsidRPr="00C93703">
        <w:trPr>
          <w:trHeight w:val="244"/>
        </w:trPr>
        <w:tc>
          <w:tcPr>
            <w:tcW w:w="2241"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5.3</w:t>
            </w:r>
          </w:p>
        </w:tc>
        <w:tc>
          <w:tcPr>
            <w:tcW w:w="6889"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Modernizace a rozvoj systémů tvorby územních politik</w:t>
            </w:r>
          </w:p>
        </w:tc>
      </w:tr>
      <w:tr w:rsidR="00496CFE" w:rsidRPr="00C93703">
        <w:trPr>
          <w:trHeight w:val="244"/>
        </w:trPr>
        <w:tc>
          <w:tcPr>
            <w:tcW w:w="2241" w:type="dxa"/>
            <w:shd w:val="clear" w:color="auto" w:fill="FFFF99"/>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 xml:space="preserve">6a </w:t>
            </w:r>
          </w:p>
        </w:tc>
        <w:tc>
          <w:tcPr>
            <w:tcW w:w="6889" w:type="dxa"/>
            <w:shd w:val="clear" w:color="auto" w:fill="FFFF99"/>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Technická pomoc – Cíl Konvergenc</w:t>
            </w:r>
            <w:r w:rsidRPr="00D25EC2">
              <w:rPr>
                <w:rFonts w:ascii="Times New Roman" w:hAnsi="Times New Roman" w:cs="Times New Roman"/>
                <w:b/>
                <w:sz w:val="22"/>
                <w:szCs w:val="22"/>
              </w:rPr>
              <w:t>e</w:t>
            </w:r>
          </w:p>
        </w:tc>
      </w:tr>
      <w:tr w:rsidR="00496CFE" w:rsidRPr="00C93703">
        <w:trPr>
          <w:trHeight w:val="244"/>
        </w:trPr>
        <w:tc>
          <w:tcPr>
            <w:tcW w:w="2241" w:type="dxa"/>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6.1</w:t>
            </w:r>
            <w:r>
              <w:rPr>
                <w:rFonts w:ascii="Times New Roman" w:hAnsi="Times New Roman" w:cs="Times New Roman"/>
                <w:sz w:val="22"/>
                <w:szCs w:val="22"/>
              </w:rPr>
              <w:t>a</w:t>
            </w:r>
          </w:p>
        </w:tc>
        <w:tc>
          <w:tcPr>
            <w:tcW w:w="6889" w:type="dxa"/>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Aktivity spojené s řízením IOP</w:t>
            </w:r>
          </w:p>
        </w:tc>
      </w:tr>
      <w:tr w:rsidR="00496CFE" w:rsidRPr="00C93703">
        <w:trPr>
          <w:trHeight w:val="244"/>
        </w:trPr>
        <w:tc>
          <w:tcPr>
            <w:tcW w:w="2241"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6.2</w:t>
            </w:r>
            <w:r>
              <w:rPr>
                <w:rFonts w:ascii="Times New Roman" w:hAnsi="Times New Roman" w:cs="Times New Roman"/>
                <w:sz w:val="22"/>
                <w:szCs w:val="22"/>
              </w:rPr>
              <w:t>a</w:t>
            </w:r>
          </w:p>
        </w:tc>
        <w:tc>
          <w:tcPr>
            <w:tcW w:w="6889"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Ostatní náklady technické pomoci IOP</w:t>
            </w:r>
          </w:p>
        </w:tc>
      </w:tr>
      <w:tr w:rsidR="00496CFE" w:rsidRPr="00C93703">
        <w:trPr>
          <w:trHeight w:val="244"/>
        </w:trPr>
        <w:tc>
          <w:tcPr>
            <w:tcW w:w="2241" w:type="dxa"/>
            <w:shd w:val="clear" w:color="auto" w:fill="FFFF99"/>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6b</w:t>
            </w:r>
          </w:p>
        </w:tc>
        <w:tc>
          <w:tcPr>
            <w:tcW w:w="6889" w:type="dxa"/>
            <w:shd w:val="clear" w:color="auto" w:fill="FFFF99"/>
            <w:vAlign w:val="center"/>
          </w:tcPr>
          <w:p w:rsidR="00496CFE" w:rsidRPr="00C93703" w:rsidRDefault="00496CFE">
            <w:pPr>
              <w:keepNext/>
              <w:keepLines/>
              <w:spacing w:before="40" w:after="40"/>
              <w:jc w:val="left"/>
              <w:rPr>
                <w:rFonts w:ascii="Times New Roman" w:hAnsi="Times New Roman" w:cs="Times New Roman"/>
                <w:b/>
                <w:sz w:val="22"/>
                <w:szCs w:val="22"/>
              </w:rPr>
            </w:pPr>
            <w:r w:rsidRPr="00C93703">
              <w:rPr>
                <w:rFonts w:ascii="Times New Roman" w:hAnsi="Times New Roman" w:cs="Times New Roman"/>
                <w:b/>
                <w:sz w:val="22"/>
                <w:szCs w:val="22"/>
              </w:rPr>
              <w:t>Technická pomoc  - Cíl Regionální konkurenceschopnost a zaměstnanost</w:t>
            </w:r>
          </w:p>
        </w:tc>
      </w:tr>
      <w:tr w:rsidR="00496CFE" w:rsidRPr="00C93703">
        <w:trPr>
          <w:trHeight w:val="244"/>
        </w:trPr>
        <w:tc>
          <w:tcPr>
            <w:tcW w:w="2241" w:type="dxa"/>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6.1</w:t>
            </w:r>
            <w:r>
              <w:rPr>
                <w:rFonts w:ascii="Times New Roman" w:hAnsi="Times New Roman" w:cs="Times New Roman"/>
                <w:sz w:val="22"/>
                <w:szCs w:val="22"/>
              </w:rPr>
              <w:t>b</w:t>
            </w:r>
          </w:p>
        </w:tc>
        <w:tc>
          <w:tcPr>
            <w:tcW w:w="6889" w:type="dxa"/>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Aktivity spojené s řízením IOP</w:t>
            </w:r>
          </w:p>
        </w:tc>
      </w:tr>
      <w:tr w:rsidR="00496CFE" w:rsidRPr="00C93703">
        <w:trPr>
          <w:trHeight w:val="261"/>
        </w:trPr>
        <w:tc>
          <w:tcPr>
            <w:tcW w:w="2241"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Pr>
                <w:rFonts w:ascii="Times New Roman" w:hAnsi="Times New Roman" w:cs="Times New Roman"/>
                <w:sz w:val="22"/>
                <w:szCs w:val="22"/>
              </w:rPr>
              <w:t xml:space="preserve">  </w:t>
            </w:r>
            <w:r w:rsidRPr="00C93703">
              <w:rPr>
                <w:rFonts w:ascii="Times New Roman" w:hAnsi="Times New Roman" w:cs="Times New Roman"/>
                <w:sz w:val="22"/>
                <w:szCs w:val="22"/>
              </w:rPr>
              <w:t>6.2</w:t>
            </w:r>
            <w:r>
              <w:rPr>
                <w:rFonts w:ascii="Times New Roman" w:hAnsi="Times New Roman" w:cs="Times New Roman"/>
                <w:sz w:val="22"/>
                <w:szCs w:val="22"/>
              </w:rPr>
              <w:t>b</w:t>
            </w:r>
          </w:p>
        </w:tc>
        <w:tc>
          <w:tcPr>
            <w:tcW w:w="6889" w:type="dxa"/>
            <w:tcBorders>
              <w:bottom w:val="single" w:sz="4" w:space="0" w:color="auto"/>
            </w:tcBorders>
            <w:vAlign w:val="center"/>
          </w:tcPr>
          <w:p w:rsidR="00496CFE" w:rsidRPr="00C93703" w:rsidRDefault="00496CFE">
            <w:pPr>
              <w:keepNext/>
              <w:keepLines/>
              <w:spacing w:before="40" w:after="40"/>
              <w:jc w:val="left"/>
              <w:rPr>
                <w:rFonts w:ascii="Times New Roman" w:hAnsi="Times New Roman" w:cs="Times New Roman"/>
                <w:sz w:val="22"/>
                <w:szCs w:val="22"/>
              </w:rPr>
            </w:pPr>
            <w:r w:rsidRPr="00C93703">
              <w:rPr>
                <w:rFonts w:ascii="Times New Roman" w:hAnsi="Times New Roman" w:cs="Times New Roman"/>
                <w:sz w:val="22"/>
                <w:szCs w:val="22"/>
              </w:rPr>
              <w:t xml:space="preserve">Ostatní náklady technické pomoci IOP </w:t>
            </w:r>
          </w:p>
        </w:tc>
      </w:tr>
    </w:tbl>
    <w:p w:rsidR="00496CFE" w:rsidRDefault="00496CFE" w:rsidP="00086B41">
      <w:pPr>
        <w:pStyle w:val="Pruky-Nadpis2"/>
        <w:keepLines/>
        <w:numPr>
          <w:ilvl w:val="1"/>
          <w:numId w:val="29"/>
        </w:numPr>
        <w:spacing w:before="480" w:after="240"/>
      </w:pPr>
      <w:bookmarkStart w:id="24" w:name="_Toc347146632"/>
      <w:bookmarkStart w:id="25" w:name="_Toc347147972"/>
      <w:r>
        <w:lastRenderedPageBreak/>
        <w:t>Prioritní</w:t>
      </w:r>
      <w:smartTag w:uri="urn:schemas-microsoft-com:office:smarttags" w:element="PersonName">
        <w:r>
          <w:t xml:space="preserve"> </w:t>
        </w:r>
      </w:smartTag>
      <w:r>
        <w:t>osy</w:t>
      </w:r>
      <w:smartTag w:uri="urn:schemas-microsoft-com:office:smarttags" w:element="PersonName">
        <w:r>
          <w:t xml:space="preserve"> </w:t>
        </w:r>
      </w:smartTag>
      <w:r>
        <w:t>6a</w:t>
      </w:r>
      <w:smartTag w:uri="urn:schemas-microsoft-com:office:smarttags" w:element="PersonName">
        <w:r>
          <w:t xml:space="preserve"> </w:t>
        </w:r>
      </w:smartTag>
      <w:r>
        <w:t>a</w:t>
      </w:r>
      <w:smartTag w:uri="urn:schemas-microsoft-com:office:smarttags" w:element="PersonName">
        <w:r>
          <w:t xml:space="preserve"> </w:t>
        </w:r>
      </w:smartTag>
      <w:r>
        <w:t>6b</w:t>
      </w:r>
      <w:smartTag w:uri="urn:schemas-microsoft-com:office:smarttags" w:element="PersonName">
        <w:r>
          <w:t xml:space="preserve"> </w:t>
        </w:r>
      </w:smartTag>
      <w:r>
        <w:t>–</w:t>
      </w:r>
      <w:smartTag w:uri="urn:schemas-microsoft-com:office:smarttags" w:element="PersonName">
        <w:r>
          <w:t xml:space="preserve"> </w:t>
        </w:r>
      </w:smartTag>
      <w:bookmarkEnd w:id="19"/>
      <w:r>
        <w:t>Technická</w:t>
      </w:r>
      <w:smartTag w:uri="urn:schemas-microsoft-com:office:smarttags" w:element="PersonName">
        <w:r>
          <w:t xml:space="preserve"> </w:t>
        </w:r>
      </w:smartTag>
      <w:r>
        <w:t>pomoc</w:t>
      </w:r>
      <w:bookmarkEnd w:id="24"/>
      <w:bookmarkEnd w:id="25"/>
    </w:p>
    <w:p w:rsidR="00496CFE" w:rsidRDefault="00496CFE">
      <w:pPr>
        <w:pStyle w:val="Pruka-ZkladnstylCharChar1Char"/>
      </w:pPr>
      <w:r>
        <w:t>Prioritní</w:t>
      </w:r>
      <w:smartTag w:uri="urn:schemas-microsoft-com:office:smarttags" w:element="PersonName">
        <w:r>
          <w:t xml:space="preserve"> </w:t>
        </w:r>
      </w:smartTag>
      <w:r>
        <w:t>osa</w:t>
      </w:r>
      <w:smartTag w:uri="urn:schemas-microsoft-com:office:smarttags" w:element="PersonName">
        <w:r>
          <w:t xml:space="preserve"> </w:t>
        </w:r>
      </w:smartTag>
      <w:r>
        <w:t>6a</w:t>
      </w:r>
      <w:smartTag w:uri="urn:schemas-microsoft-com:office:smarttags" w:element="PersonName">
        <w:r>
          <w:t xml:space="preserve"> </w:t>
        </w:r>
      </w:smartTag>
      <w:r>
        <w:t>zahrnuje</w:t>
      </w:r>
      <w:smartTag w:uri="urn:schemas-microsoft-com:office:smarttags" w:element="PersonName">
        <w:r>
          <w:t xml:space="preserve"> </w:t>
        </w:r>
      </w:smartTag>
      <w:r>
        <w:t>podíl</w:t>
      </w:r>
      <w:smartTag w:uri="urn:schemas-microsoft-com:office:smarttags" w:element="PersonName">
        <w:r>
          <w:t xml:space="preserve"> </w:t>
        </w:r>
      </w:smartTag>
      <w:r>
        <w:t>aktivit</w:t>
      </w:r>
      <w:smartTag w:uri="urn:schemas-microsoft-com:office:smarttags" w:element="PersonName">
        <w:r>
          <w:t xml:space="preserve"> </w:t>
        </w:r>
      </w:smartTag>
      <w:r>
        <w:t>programu</w:t>
      </w:r>
      <w:smartTag w:uri="urn:schemas-microsoft-com:office:smarttags" w:element="PersonName">
        <w:r>
          <w:t xml:space="preserve"> </w:t>
        </w:r>
      </w:smartTag>
      <w:r>
        <w:t>podporovaných</w:t>
      </w:r>
      <w:smartTag w:uri="urn:schemas-microsoft-com:office:smarttags" w:element="PersonName">
        <w:r>
          <w:t xml:space="preserve"> </w:t>
        </w:r>
      </w:smartTag>
      <w:r>
        <w:t>v regionech</w:t>
      </w:r>
      <w:smartTag w:uri="urn:schemas-microsoft-com:office:smarttags" w:element="PersonName">
        <w:r>
          <w:t xml:space="preserve"> </w:t>
        </w:r>
      </w:smartTag>
      <w:r>
        <w:t>spadajících</w:t>
      </w:r>
      <w:smartTag w:uri="urn:schemas-microsoft-com:office:smarttags" w:element="PersonName">
        <w:r>
          <w:t xml:space="preserve"> </w:t>
        </w:r>
      </w:smartTag>
      <w:r>
        <w:t>do</w:t>
      </w:r>
      <w:smartTag w:uri="urn:schemas-microsoft-com:office:smarttags" w:element="PersonName">
        <w:r>
          <w:t xml:space="preserve"> </w:t>
        </w:r>
      </w:smartTag>
      <w:r>
        <w:t>cíle</w:t>
      </w:r>
      <w:smartTag w:uri="urn:schemas-microsoft-com:office:smarttags" w:element="PersonName">
        <w:r>
          <w:t xml:space="preserve"> </w:t>
        </w:r>
      </w:smartTag>
      <w:r>
        <w:t>Konvergence.</w:t>
      </w:r>
    </w:p>
    <w:p w:rsidR="00496CFE" w:rsidRDefault="00496CFE">
      <w:pPr>
        <w:pStyle w:val="Pruka-ZkladnstylCharChar1Char"/>
      </w:pPr>
      <w:r>
        <w:t>Prioritní</w:t>
      </w:r>
      <w:smartTag w:uri="urn:schemas-microsoft-com:office:smarttags" w:element="PersonName">
        <w:r>
          <w:t xml:space="preserve"> </w:t>
        </w:r>
      </w:smartTag>
      <w:r>
        <w:t>osa</w:t>
      </w:r>
      <w:smartTag w:uri="urn:schemas-microsoft-com:office:smarttags" w:element="PersonName">
        <w:r>
          <w:t xml:space="preserve"> </w:t>
        </w:r>
      </w:smartTag>
      <w:r>
        <w:t>6b</w:t>
      </w:r>
      <w:smartTag w:uri="urn:schemas-microsoft-com:office:smarttags" w:element="PersonName">
        <w:r>
          <w:t xml:space="preserve"> </w:t>
        </w:r>
      </w:smartTag>
      <w:r>
        <w:t>zahrnuje</w:t>
      </w:r>
      <w:smartTag w:uri="urn:schemas-microsoft-com:office:smarttags" w:element="PersonName">
        <w:r>
          <w:t xml:space="preserve"> </w:t>
        </w:r>
      </w:smartTag>
      <w:r>
        <w:t>podíl</w:t>
      </w:r>
      <w:smartTag w:uri="urn:schemas-microsoft-com:office:smarttags" w:element="PersonName">
        <w:r>
          <w:t xml:space="preserve"> </w:t>
        </w:r>
      </w:smartTag>
      <w:r>
        <w:t>aktivit</w:t>
      </w:r>
      <w:smartTag w:uri="urn:schemas-microsoft-com:office:smarttags" w:element="PersonName">
        <w:r>
          <w:t xml:space="preserve"> </w:t>
        </w:r>
      </w:smartTag>
      <w:r>
        <w:t>programu</w:t>
      </w:r>
      <w:smartTag w:uri="urn:schemas-microsoft-com:office:smarttags" w:element="PersonName">
        <w:r>
          <w:t xml:space="preserve"> </w:t>
        </w:r>
      </w:smartTag>
      <w:r>
        <w:t>podporovaných</w:t>
      </w:r>
      <w:smartTag w:uri="urn:schemas-microsoft-com:office:smarttags" w:element="PersonName">
        <w:r>
          <w:t xml:space="preserve"> </w:t>
        </w:r>
      </w:smartTag>
      <w:r>
        <w:t>v regionech</w:t>
      </w:r>
      <w:smartTag w:uri="urn:schemas-microsoft-com:office:smarttags" w:element="PersonName">
        <w:r>
          <w:t xml:space="preserve"> </w:t>
        </w:r>
      </w:smartTag>
      <w:r>
        <w:t>cíle</w:t>
      </w:r>
      <w:smartTag w:uri="urn:schemas-microsoft-com:office:smarttags" w:element="PersonName">
        <w:r>
          <w:t xml:space="preserve"> </w:t>
        </w:r>
      </w:smartTag>
      <w:r>
        <w:t>Regionální</w:t>
      </w:r>
      <w:smartTag w:uri="urn:schemas-microsoft-com:office:smarttags" w:element="PersonName">
        <w:r>
          <w:t xml:space="preserve"> </w:t>
        </w:r>
      </w:smartTag>
      <w:r>
        <w:t>konkurenceschopnost</w:t>
      </w:r>
      <w:smartTag w:uri="urn:schemas-microsoft-com:office:smarttags" w:element="PersonName">
        <w:r>
          <w:t xml:space="preserve"> </w:t>
        </w:r>
      </w:smartTag>
      <w:r>
        <w:t>a</w:t>
      </w:r>
      <w:smartTag w:uri="urn:schemas-microsoft-com:office:smarttags" w:element="PersonName">
        <w:r>
          <w:t xml:space="preserve"> </w:t>
        </w:r>
      </w:smartTag>
      <w:r>
        <w:t>zaměstnanost</w:t>
      </w:r>
      <w:smartTag w:uri="urn:schemas-microsoft-com:office:smarttags" w:element="PersonName">
        <w:r>
          <w:t xml:space="preserve"> </w:t>
        </w:r>
      </w:smartTag>
      <w:r>
        <w:t>(</w:t>
      </w:r>
      <w:proofErr w:type="spellStart"/>
      <w:r>
        <w:t>RKaZ</w:t>
      </w:r>
      <w:proofErr w:type="spellEnd"/>
      <w:r>
        <w:t>),</w:t>
      </w:r>
      <w:smartTag w:uri="urn:schemas-microsoft-com:office:smarttags" w:element="PersonName">
        <w:r>
          <w:t xml:space="preserve"> </w:t>
        </w:r>
      </w:smartTag>
      <w:r>
        <w:t>to</w:t>
      </w:r>
      <w:smartTag w:uri="urn:schemas-microsoft-com:office:smarttags" w:element="PersonName">
        <w:r>
          <w:t xml:space="preserve"> </w:t>
        </w:r>
      </w:smartTag>
      <w:r>
        <w:t>je</w:t>
      </w:r>
      <w:smartTag w:uri="urn:schemas-microsoft-com:office:smarttags" w:element="PersonName">
        <w:r>
          <w:t xml:space="preserve"> </w:t>
        </w:r>
      </w:smartTag>
      <w:r>
        <w:t>na</w:t>
      </w:r>
      <w:smartTag w:uri="urn:schemas-microsoft-com:office:smarttags" w:element="PersonName">
        <w:r>
          <w:t xml:space="preserve"> </w:t>
        </w:r>
      </w:smartTag>
      <w:r>
        <w:t>území</w:t>
      </w:r>
      <w:smartTag w:uri="urn:schemas-microsoft-com:office:smarttags" w:element="PersonName">
        <w:r>
          <w:t xml:space="preserve"> </w:t>
        </w:r>
      </w:smartTag>
      <w:r>
        <w:t>hl.</w:t>
      </w:r>
      <w:smartTag w:uri="urn:schemas-microsoft-com:office:smarttags" w:element="PersonName">
        <w:r>
          <w:t xml:space="preserve"> </w:t>
        </w:r>
      </w:smartTag>
      <w:r>
        <w:t>města</w:t>
      </w:r>
      <w:smartTag w:uri="urn:schemas-microsoft-com:office:smarttags" w:element="PersonName">
        <w:r>
          <w:t xml:space="preserve"> </w:t>
        </w:r>
      </w:smartTag>
      <w:r>
        <w:t>Prahy.</w:t>
      </w:r>
    </w:p>
    <w:p w:rsidR="00496CFE" w:rsidRDefault="00496CFE">
      <w:pPr>
        <w:pStyle w:val="Pruka-ZkladnstylCharChar1Char"/>
      </w:pPr>
      <w:r>
        <w:t>Aktivity</w:t>
      </w:r>
      <w:smartTag w:uri="urn:schemas-microsoft-com:office:smarttags" w:element="PersonName">
        <w:r>
          <w:t xml:space="preserve"> </w:t>
        </w:r>
      </w:smartTag>
      <w:r>
        <w:t>prioritních</w:t>
      </w:r>
      <w:smartTag w:uri="urn:schemas-microsoft-com:office:smarttags" w:element="PersonName">
        <w:r>
          <w:t xml:space="preserve"> </w:t>
        </w:r>
      </w:smartTag>
      <w:r>
        <w:t>os</w:t>
      </w:r>
      <w:smartTag w:uri="urn:schemas-microsoft-com:office:smarttags" w:element="PersonName">
        <w:r>
          <w:t xml:space="preserve"> </w:t>
        </w:r>
      </w:smartTag>
      <w:r>
        <w:t>6a</w:t>
      </w:r>
      <w:smartTag w:uri="urn:schemas-microsoft-com:office:smarttags" w:element="PersonName">
        <w:r>
          <w:t xml:space="preserve"> </w:t>
        </w:r>
      </w:smartTag>
      <w:r>
        <w:t>a</w:t>
      </w:r>
      <w:smartTag w:uri="urn:schemas-microsoft-com:office:smarttags" w:element="PersonName">
        <w:r>
          <w:t xml:space="preserve"> </w:t>
        </w:r>
      </w:smartTag>
      <w:r>
        <w:t>6b</w:t>
      </w:r>
      <w:smartTag w:uri="urn:schemas-microsoft-com:office:smarttags" w:element="PersonName">
        <w:r>
          <w:t xml:space="preserve"> </w:t>
        </w:r>
      </w:smartTag>
      <w:r>
        <w:t>jsou</w:t>
      </w:r>
      <w:smartTag w:uri="urn:schemas-microsoft-com:office:smarttags" w:element="PersonName">
        <w:r>
          <w:t xml:space="preserve"> </w:t>
        </w:r>
      </w:smartTag>
      <w:r>
        <w:t>neoddělitelné</w:t>
      </w:r>
      <w:smartTag w:uri="urn:schemas-microsoft-com:office:smarttags" w:element="PersonName">
        <w:r>
          <w:t xml:space="preserve"> </w:t>
        </w:r>
      </w:smartTag>
      <w:r>
        <w:t>z hlediska</w:t>
      </w:r>
      <w:smartTag w:uri="urn:schemas-microsoft-com:office:smarttags" w:element="PersonName">
        <w:r>
          <w:t xml:space="preserve"> </w:t>
        </w:r>
      </w:smartTag>
      <w:r>
        <w:t>geografické</w:t>
      </w:r>
      <w:smartTag w:uri="urn:schemas-microsoft-com:office:smarttags" w:element="PersonName">
        <w:r>
          <w:t xml:space="preserve"> </w:t>
        </w:r>
      </w:smartTag>
      <w:r>
        <w:t>příslušnosti</w:t>
      </w:r>
      <w:smartTag w:uri="urn:schemas-microsoft-com:office:smarttags" w:element="PersonName">
        <w:r>
          <w:t xml:space="preserve"> </w:t>
        </w:r>
      </w:smartTag>
      <w:r>
        <w:t>a</w:t>
      </w:r>
      <w:smartTag w:uri="urn:schemas-microsoft-com:office:smarttags" w:element="PersonName">
        <w:r>
          <w:t xml:space="preserve"> </w:t>
        </w:r>
      </w:smartTag>
      <w:r>
        <w:t>mají</w:t>
      </w:r>
      <w:smartTag w:uri="urn:schemas-microsoft-com:office:smarttags" w:element="PersonName">
        <w:r>
          <w:t xml:space="preserve"> </w:t>
        </w:r>
      </w:smartTag>
      <w:r>
        <w:t>vždy</w:t>
      </w:r>
      <w:smartTag w:uri="urn:schemas-microsoft-com:office:smarttags" w:element="PersonName">
        <w:r>
          <w:t xml:space="preserve"> </w:t>
        </w:r>
      </w:smartTag>
      <w:r>
        <w:t>dopad</w:t>
      </w:r>
      <w:smartTag w:uri="urn:schemas-microsoft-com:office:smarttags" w:element="PersonName">
        <w:r>
          <w:t xml:space="preserve"> </w:t>
        </w:r>
      </w:smartTag>
      <w:r>
        <w:t>na</w:t>
      </w:r>
      <w:smartTag w:uri="urn:schemas-microsoft-com:office:smarttags" w:element="PersonName">
        <w:r>
          <w:t xml:space="preserve"> </w:t>
        </w:r>
      </w:smartTag>
      <w:r>
        <w:t>území</w:t>
      </w:r>
      <w:smartTag w:uri="urn:schemas-microsoft-com:office:smarttags" w:element="PersonName">
        <w:r>
          <w:t xml:space="preserve"> </w:t>
        </w:r>
      </w:smartTag>
      <w:r>
        <w:t>celé</w:t>
      </w:r>
      <w:smartTag w:uri="urn:schemas-microsoft-com:office:smarttags" w:element="PersonName">
        <w:r>
          <w:t xml:space="preserve"> </w:t>
        </w:r>
      </w:smartTag>
      <w:r>
        <w:t>ČR,</w:t>
      </w:r>
      <w:smartTag w:uri="urn:schemas-microsoft-com:office:smarttags" w:element="PersonName">
        <w:r>
          <w:t xml:space="preserve"> </w:t>
        </w:r>
      </w:smartTag>
      <w:r>
        <w:t>proto</w:t>
      </w:r>
      <w:smartTag w:uri="urn:schemas-microsoft-com:office:smarttags" w:element="PersonName">
        <w:r>
          <w:t xml:space="preserve"> </w:t>
        </w:r>
      </w:smartTag>
      <w:r>
        <w:t>mají</w:t>
      </w:r>
      <w:smartTag w:uri="urn:schemas-microsoft-com:office:smarttags" w:element="PersonName">
        <w:r>
          <w:t xml:space="preserve"> </w:t>
        </w:r>
      </w:smartTag>
      <w:r>
        <w:t>obě</w:t>
      </w:r>
      <w:smartTag w:uri="urn:schemas-microsoft-com:office:smarttags" w:element="PersonName">
        <w:r>
          <w:t xml:space="preserve"> </w:t>
        </w:r>
      </w:smartTag>
      <w:r>
        <w:t>prioritní</w:t>
      </w:r>
      <w:smartTag w:uri="urn:schemas-microsoft-com:office:smarttags" w:element="PersonName">
        <w:r>
          <w:t xml:space="preserve"> </w:t>
        </w:r>
      </w:smartTag>
      <w:r>
        <w:t>osy</w:t>
      </w:r>
      <w:smartTag w:uri="urn:schemas-microsoft-com:office:smarttags" w:element="PersonName">
        <w:r>
          <w:t xml:space="preserve"> </w:t>
        </w:r>
      </w:smartTag>
      <w:r>
        <w:t>identický</w:t>
      </w:r>
      <w:smartTag w:uri="urn:schemas-microsoft-com:office:smarttags" w:element="PersonName">
        <w:r>
          <w:t xml:space="preserve"> </w:t>
        </w:r>
      </w:smartTag>
      <w:r>
        <w:t>obsah.</w:t>
      </w:r>
      <w:smartTag w:uri="urn:schemas-microsoft-com:office:smarttags" w:element="PersonName">
        <w:r>
          <w:t xml:space="preserve"> </w:t>
        </w:r>
      </w:smartTag>
    </w:p>
    <w:p w:rsidR="00496CFE" w:rsidRDefault="00496CFE">
      <w:pPr>
        <w:rPr>
          <w:rFonts w:ascii="Times New Roman" w:hAnsi="Times New Roman" w:cs="Times New Roman"/>
          <w:sz w:val="24"/>
          <w:szCs w:val="24"/>
        </w:rPr>
      </w:pPr>
      <w:r>
        <w:rPr>
          <w:rFonts w:ascii="Times New Roman" w:hAnsi="Times New Roman" w:cs="Times New Roman"/>
          <w:sz w:val="24"/>
          <w:szCs w:val="24"/>
        </w:rPr>
        <w:t>Oblasti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intervence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prioritních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os</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6a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6b:</w:t>
      </w:r>
    </w:p>
    <w:p w:rsidR="00496CFE" w:rsidRDefault="00496CFE" w:rsidP="00086B41">
      <w:pPr>
        <w:numPr>
          <w:ilvl w:val="0"/>
          <w:numId w:val="23"/>
        </w:numPr>
        <w:spacing w:before="0"/>
        <w:ind w:left="714" w:hanging="357"/>
        <w:rPr>
          <w:rFonts w:ascii="Times New Roman" w:hAnsi="Times New Roman" w:cs="Times New Roman"/>
          <w:sz w:val="24"/>
          <w:szCs w:val="24"/>
        </w:rPr>
      </w:pPr>
      <w:r>
        <w:rPr>
          <w:rFonts w:ascii="Times New Roman" w:hAnsi="Times New Roman" w:cs="Times New Roman"/>
          <w:sz w:val="24"/>
          <w:szCs w:val="24"/>
        </w:rPr>
        <w:t>6.1a/6.1b</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Aktivity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spojené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 řízením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smartTag w:uri="urn:schemas-microsoft-com:office:smarttags" w:element="PersonName">
        <w:r>
          <w:rPr>
            <w:rFonts w:ascii="Times New Roman" w:hAnsi="Times New Roman" w:cs="Times New Roman"/>
            <w:sz w:val="24"/>
            <w:szCs w:val="24"/>
          </w:rPr>
          <w:t xml:space="preserve"> </w:t>
        </w:r>
      </w:smartTag>
    </w:p>
    <w:p w:rsidR="00496CFE" w:rsidRDefault="00496CFE" w:rsidP="00086B41">
      <w:pPr>
        <w:numPr>
          <w:ilvl w:val="0"/>
          <w:numId w:val="23"/>
        </w:numPr>
        <w:spacing w:before="0"/>
        <w:ind w:left="714" w:hanging="357"/>
        <w:rPr>
          <w:rFonts w:ascii="Times New Roman" w:hAnsi="Times New Roman" w:cs="Times New Roman"/>
          <w:sz w:val="24"/>
          <w:szCs w:val="24"/>
        </w:rPr>
      </w:pPr>
      <w:r>
        <w:rPr>
          <w:rFonts w:ascii="Times New Roman" w:hAnsi="Times New Roman" w:cs="Times New Roman"/>
          <w:sz w:val="24"/>
          <w:szCs w:val="24"/>
        </w:rPr>
        <w:t>6.2a/6.2b</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Ostatní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náklady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technické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pomoci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p>
    <w:p w:rsidR="00496CFE" w:rsidRDefault="00496CFE">
      <w:pPr>
        <w:pStyle w:val="Pruky-Nadpis3"/>
        <w:keepLines/>
        <w:spacing w:before="480"/>
        <w:rPr>
          <w:lang w:val="cs-CZ"/>
        </w:rPr>
      </w:pPr>
      <w:bookmarkStart w:id="26" w:name="_Toc347146633"/>
      <w:bookmarkStart w:id="27" w:name="_Toc347147973"/>
      <w:r>
        <w:rPr>
          <w:lang w:val="cs-CZ"/>
        </w:rPr>
        <w:t>Globální</w:t>
      </w:r>
      <w:smartTag w:uri="urn:schemas-microsoft-com:office:smarttags" w:element="PersonName">
        <w:r>
          <w:rPr>
            <w:lang w:val="cs-CZ"/>
          </w:rPr>
          <w:t xml:space="preserve"> </w:t>
        </w:r>
      </w:smartTag>
      <w:r>
        <w:rPr>
          <w:lang w:val="cs-CZ"/>
        </w:rPr>
        <w:t>cíl</w:t>
      </w:r>
      <w:bookmarkEnd w:id="26"/>
      <w:bookmarkEnd w:id="27"/>
      <w:smartTag w:uri="urn:schemas-microsoft-com:office:smarttags" w:element="PersonName">
        <w:r>
          <w:rPr>
            <w:lang w:val="cs-CZ"/>
          </w:rPr>
          <w:t xml:space="preserve"> </w:t>
        </w:r>
      </w:smartTag>
    </w:p>
    <w:p w:rsidR="00160B3E" w:rsidRPr="00970B10" w:rsidRDefault="00160B3E" w:rsidP="00160B3E">
      <w:pPr>
        <w:pStyle w:val="Pruka-ZkladnstylCharChar1Char"/>
        <w:spacing w:after="60"/>
      </w:pPr>
      <w:r>
        <w:t>P</w:t>
      </w:r>
      <w:r w:rsidRPr="00970B10">
        <w:t xml:space="preserve">ro </w:t>
      </w:r>
      <w:r>
        <w:rPr>
          <w:szCs w:val="24"/>
        </w:rPr>
        <w:t>oblast</w:t>
      </w:r>
      <w:smartTag w:uri="urn:schemas-microsoft-com:office:smarttags" w:element="PersonName">
        <w:r>
          <w:rPr>
            <w:szCs w:val="24"/>
          </w:rPr>
          <w:t xml:space="preserve"> </w:t>
        </w:r>
      </w:smartTag>
      <w:r>
        <w:rPr>
          <w:szCs w:val="24"/>
        </w:rPr>
        <w:t>intervence</w:t>
      </w:r>
      <w:smartTag w:uri="urn:schemas-microsoft-com:office:smarttags" w:element="PersonName">
        <w:r>
          <w:rPr>
            <w:szCs w:val="24"/>
          </w:rPr>
          <w:t xml:space="preserve"> </w:t>
        </w:r>
      </w:smartTag>
      <w:r>
        <w:rPr>
          <w:szCs w:val="24"/>
        </w:rPr>
        <w:t>6.1a/6.1b</w:t>
      </w:r>
      <w:r>
        <w:t>:</w:t>
      </w:r>
    </w:p>
    <w:p w:rsidR="00160B3E" w:rsidRPr="00A34569" w:rsidRDefault="00160B3E" w:rsidP="00086B41">
      <w:pPr>
        <w:numPr>
          <w:ilvl w:val="0"/>
          <w:numId w:val="23"/>
        </w:numPr>
        <w:spacing w:before="0"/>
        <w:ind w:left="714" w:hanging="357"/>
        <w:rPr>
          <w:rFonts w:ascii="Times New Roman" w:hAnsi="Times New Roman" w:cs="Times New Roman"/>
          <w:sz w:val="24"/>
          <w:szCs w:val="24"/>
        </w:rPr>
      </w:pPr>
      <w:r w:rsidRPr="00A34569">
        <w:rPr>
          <w:rFonts w:ascii="Times New Roman" w:hAnsi="Times New Roman" w:cs="Times New Roman"/>
          <w:sz w:val="24"/>
          <w:szCs w:val="24"/>
        </w:rPr>
        <w:t>Dosažení odpovědné a účinné správy programu, zajištění efektivního řízení a monitorování realizace programu a maximalizace kvality a účinnosti implementace.</w:t>
      </w:r>
    </w:p>
    <w:p w:rsidR="00496CFE" w:rsidRPr="00645E53" w:rsidRDefault="00496CFE">
      <w:pPr>
        <w:pStyle w:val="Pruka-ZkladnstylCharChar1Char"/>
        <w:spacing w:before="120" w:after="60"/>
      </w:pPr>
      <w:r>
        <w:t>P</w:t>
      </w:r>
      <w:r w:rsidRPr="00970B10">
        <w:t xml:space="preserve">ro </w:t>
      </w:r>
      <w:r>
        <w:rPr>
          <w:szCs w:val="24"/>
        </w:rPr>
        <w:t>oblast</w:t>
      </w:r>
      <w:smartTag w:uri="urn:schemas-microsoft-com:office:smarttags" w:element="PersonName">
        <w:r>
          <w:rPr>
            <w:szCs w:val="24"/>
          </w:rPr>
          <w:t xml:space="preserve"> </w:t>
        </w:r>
      </w:smartTag>
      <w:r>
        <w:rPr>
          <w:szCs w:val="24"/>
        </w:rPr>
        <w:t>intervence</w:t>
      </w:r>
      <w:smartTag w:uri="urn:schemas-microsoft-com:office:smarttags" w:element="PersonName">
        <w:r>
          <w:rPr>
            <w:szCs w:val="24"/>
          </w:rPr>
          <w:t xml:space="preserve"> </w:t>
        </w:r>
      </w:smartTag>
      <w:r>
        <w:rPr>
          <w:szCs w:val="24"/>
        </w:rPr>
        <w:t>6.2a/6.2b</w:t>
      </w:r>
      <w:r>
        <w:t>:</w:t>
      </w:r>
    </w:p>
    <w:p w:rsidR="00496CFE" w:rsidRPr="00970B10" w:rsidRDefault="00496CFE" w:rsidP="00086B41">
      <w:pPr>
        <w:numPr>
          <w:ilvl w:val="0"/>
          <w:numId w:val="23"/>
        </w:numPr>
        <w:spacing w:before="0"/>
        <w:rPr>
          <w:rFonts w:ascii="Times New Roman" w:hAnsi="Times New Roman" w:cs="Times New Roman"/>
          <w:sz w:val="24"/>
          <w:szCs w:val="24"/>
        </w:rPr>
      </w:pPr>
      <w:r w:rsidRPr="00970B10">
        <w:rPr>
          <w:rFonts w:ascii="Times New Roman" w:hAnsi="Times New Roman" w:cs="Times New Roman"/>
          <w:sz w:val="24"/>
          <w:szCs w:val="24"/>
        </w:rPr>
        <w:t>Podpora řídících aktivit v rámci IOP, zefektivnění implementace programu a příprava na další programovací období.</w:t>
      </w:r>
    </w:p>
    <w:p w:rsidR="00496CFE" w:rsidRDefault="00496CFE">
      <w:pPr>
        <w:pStyle w:val="Pruky-Nadpis3"/>
        <w:keepLines/>
        <w:spacing w:before="480"/>
        <w:rPr>
          <w:lang w:val="cs-CZ"/>
        </w:rPr>
      </w:pPr>
      <w:bookmarkStart w:id="28" w:name="_Toc347146634"/>
      <w:bookmarkStart w:id="29" w:name="_Toc347147974"/>
      <w:r>
        <w:rPr>
          <w:lang w:val="cs-CZ"/>
        </w:rPr>
        <w:t>Specifické</w:t>
      </w:r>
      <w:smartTag w:uri="urn:schemas-microsoft-com:office:smarttags" w:element="PersonName">
        <w:r>
          <w:rPr>
            <w:lang w:val="cs-CZ"/>
          </w:rPr>
          <w:t xml:space="preserve"> </w:t>
        </w:r>
      </w:smartTag>
      <w:r>
        <w:rPr>
          <w:lang w:val="cs-CZ"/>
        </w:rPr>
        <w:t>cíle</w:t>
      </w:r>
      <w:bookmarkEnd w:id="28"/>
      <w:bookmarkEnd w:id="29"/>
      <w:smartTag w:uri="urn:schemas-microsoft-com:office:smarttags" w:element="PersonName">
        <w:r>
          <w:rPr>
            <w:lang w:val="cs-CZ"/>
          </w:rPr>
          <w:t xml:space="preserve"> </w:t>
        </w:r>
      </w:smartTag>
    </w:p>
    <w:p w:rsidR="007F4D33" w:rsidRPr="00970B10" w:rsidRDefault="007F4D33" w:rsidP="007F4D33">
      <w:pPr>
        <w:pStyle w:val="Pruka-ZkladnstylCharChar1Char"/>
        <w:spacing w:after="60"/>
      </w:pPr>
      <w:r>
        <w:t>P</w:t>
      </w:r>
      <w:r w:rsidRPr="00970B10">
        <w:t xml:space="preserve">ro </w:t>
      </w:r>
      <w:r>
        <w:rPr>
          <w:szCs w:val="24"/>
        </w:rPr>
        <w:t>oblast</w:t>
      </w:r>
      <w:smartTag w:uri="urn:schemas-microsoft-com:office:smarttags" w:element="PersonName">
        <w:r>
          <w:rPr>
            <w:szCs w:val="24"/>
          </w:rPr>
          <w:t xml:space="preserve"> </w:t>
        </w:r>
      </w:smartTag>
      <w:r>
        <w:rPr>
          <w:szCs w:val="24"/>
        </w:rPr>
        <w:t>intervence</w:t>
      </w:r>
      <w:smartTag w:uri="urn:schemas-microsoft-com:office:smarttags" w:element="PersonName">
        <w:r>
          <w:rPr>
            <w:szCs w:val="24"/>
          </w:rPr>
          <w:t xml:space="preserve"> </w:t>
        </w:r>
      </w:smartTag>
      <w:r>
        <w:rPr>
          <w:szCs w:val="24"/>
        </w:rPr>
        <w:t>6.1a/6.1b</w:t>
      </w:r>
      <w:r>
        <w:t>:</w:t>
      </w:r>
    </w:p>
    <w:p w:rsidR="007F4D33" w:rsidRPr="00645E53" w:rsidRDefault="007F4D33" w:rsidP="00086B41">
      <w:pPr>
        <w:numPr>
          <w:ilvl w:val="0"/>
          <w:numId w:val="23"/>
        </w:numPr>
        <w:spacing w:before="60"/>
        <w:ind w:left="714" w:hanging="357"/>
        <w:rPr>
          <w:rFonts w:ascii="Times New Roman" w:hAnsi="Times New Roman" w:cs="Times New Roman"/>
          <w:sz w:val="24"/>
          <w:szCs w:val="24"/>
        </w:rPr>
      </w:pPr>
      <w:r w:rsidRPr="00645E53">
        <w:rPr>
          <w:rFonts w:ascii="Times New Roman" w:hAnsi="Times New Roman" w:cs="Times New Roman"/>
          <w:sz w:val="24"/>
          <w:szCs w:val="24"/>
        </w:rPr>
        <w:t>zabezpečení efektivního řízení, hodnocení a monitorování programu,</w:t>
      </w:r>
    </w:p>
    <w:p w:rsidR="007F4D33" w:rsidRPr="00645E53" w:rsidRDefault="007F4D33" w:rsidP="00086B41">
      <w:pPr>
        <w:numPr>
          <w:ilvl w:val="0"/>
          <w:numId w:val="23"/>
        </w:numPr>
        <w:spacing w:before="60"/>
        <w:ind w:left="714" w:hanging="357"/>
        <w:rPr>
          <w:rFonts w:ascii="Times New Roman" w:hAnsi="Times New Roman" w:cs="Times New Roman"/>
          <w:sz w:val="24"/>
          <w:szCs w:val="24"/>
        </w:rPr>
      </w:pPr>
      <w:r w:rsidRPr="00645E53">
        <w:rPr>
          <w:rFonts w:ascii="Times New Roman" w:hAnsi="Times New Roman" w:cs="Times New Roman"/>
          <w:sz w:val="24"/>
          <w:szCs w:val="24"/>
        </w:rPr>
        <w:t>zajištění evaluace, kontroly a auditu operací v rámci programu,</w:t>
      </w:r>
    </w:p>
    <w:p w:rsidR="007F4D33" w:rsidRPr="00645E53" w:rsidRDefault="007F4D33" w:rsidP="00086B41">
      <w:pPr>
        <w:numPr>
          <w:ilvl w:val="0"/>
          <w:numId w:val="23"/>
        </w:numPr>
        <w:spacing w:before="60"/>
        <w:ind w:left="714" w:hanging="357"/>
        <w:rPr>
          <w:rFonts w:ascii="Times New Roman" w:hAnsi="Times New Roman" w:cs="Times New Roman"/>
          <w:sz w:val="24"/>
          <w:szCs w:val="24"/>
        </w:rPr>
      </w:pPr>
      <w:r w:rsidRPr="00645E53">
        <w:rPr>
          <w:rFonts w:ascii="Times New Roman" w:hAnsi="Times New Roman" w:cs="Times New Roman"/>
          <w:sz w:val="24"/>
          <w:szCs w:val="24"/>
        </w:rPr>
        <w:t>kontrolování rozvoje a zabezpečení pravidelného podávání zpráv o realizaci IOP.</w:t>
      </w:r>
    </w:p>
    <w:p w:rsidR="00496CFE" w:rsidRPr="00645E53" w:rsidRDefault="00496CFE">
      <w:pPr>
        <w:pStyle w:val="Pruka-ZkladnstylCharChar1Char"/>
        <w:spacing w:before="120" w:after="60"/>
      </w:pPr>
      <w:r>
        <w:t>P</w:t>
      </w:r>
      <w:r w:rsidRPr="00970B10">
        <w:t xml:space="preserve">ro </w:t>
      </w:r>
      <w:r>
        <w:rPr>
          <w:szCs w:val="24"/>
        </w:rPr>
        <w:t>oblast</w:t>
      </w:r>
      <w:smartTag w:uri="urn:schemas-microsoft-com:office:smarttags" w:element="PersonName">
        <w:r>
          <w:rPr>
            <w:szCs w:val="24"/>
          </w:rPr>
          <w:t xml:space="preserve"> </w:t>
        </w:r>
      </w:smartTag>
      <w:r>
        <w:rPr>
          <w:szCs w:val="24"/>
        </w:rPr>
        <w:t>intervence</w:t>
      </w:r>
      <w:smartTag w:uri="urn:schemas-microsoft-com:office:smarttags" w:element="PersonName">
        <w:r>
          <w:rPr>
            <w:szCs w:val="24"/>
          </w:rPr>
          <w:t xml:space="preserve"> </w:t>
        </w:r>
      </w:smartTag>
      <w:r>
        <w:rPr>
          <w:szCs w:val="24"/>
        </w:rPr>
        <w:t>6.2a/6.2b</w:t>
      </w:r>
      <w:r>
        <w:t>:</w:t>
      </w:r>
    </w:p>
    <w:p w:rsidR="00496CFE" w:rsidRPr="00772291" w:rsidRDefault="00496CFE" w:rsidP="00086B41">
      <w:pPr>
        <w:numPr>
          <w:ilvl w:val="0"/>
          <w:numId w:val="23"/>
        </w:numPr>
        <w:spacing w:before="60"/>
        <w:ind w:left="714" w:hanging="357"/>
        <w:rPr>
          <w:rFonts w:ascii="Times New Roman" w:hAnsi="Times New Roman" w:cs="Times New Roman"/>
          <w:sz w:val="24"/>
          <w:szCs w:val="24"/>
        </w:rPr>
      </w:pPr>
      <w:r w:rsidRPr="00772291">
        <w:rPr>
          <w:rFonts w:ascii="Times New Roman" w:hAnsi="Times New Roman" w:cs="Times New Roman"/>
          <w:sz w:val="24"/>
          <w:szCs w:val="24"/>
        </w:rPr>
        <w:t>podpora řídících</w:t>
      </w:r>
      <w:r>
        <w:rPr>
          <w:rFonts w:ascii="Times New Roman" w:hAnsi="Times New Roman" w:cs="Times New Roman"/>
          <w:sz w:val="24"/>
          <w:szCs w:val="24"/>
        </w:rPr>
        <w:t>,</w:t>
      </w:r>
      <w:r w:rsidRPr="00772291">
        <w:rPr>
          <w:rFonts w:ascii="Times New Roman" w:hAnsi="Times New Roman" w:cs="Times New Roman"/>
          <w:sz w:val="24"/>
          <w:szCs w:val="24"/>
        </w:rPr>
        <w:t xml:space="preserve"> monitorovacích, evaluačních a kontrolních procesů prostřednictvím doplňujících analýz, studií a metodických textů,</w:t>
      </w:r>
    </w:p>
    <w:p w:rsidR="00496CFE" w:rsidRPr="00772291" w:rsidRDefault="00496CFE" w:rsidP="00086B41">
      <w:pPr>
        <w:numPr>
          <w:ilvl w:val="0"/>
          <w:numId w:val="23"/>
        </w:numPr>
        <w:spacing w:before="60"/>
        <w:ind w:left="714" w:hanging="357"/>
        <w:rPr>
          <w:rFonts w:ascii="Times New Roman" w:hAnsi="Times New Roman" w:cs="Times New Roman"/>
          <w:sz w:val="24"/>
          <w:szCs w:val="24"/>
        </w:rPr>
      </w:pPr>
      <w:r w:rsidRPr="00772291">
        <w:rPr>
          <w:rFonts w:ascii="Times New Roman" w:hAnsi="Times New Roman" w:cs="Times New Roman"/>
          <w:sz w:val="24"/>
          <w:szCs w:val="24"/>
        </w:rPr>
        <w:t>naplnění informační strategie IOP,</w:t>
      </w:r>
    </w:p>
    <w:p w:rsidR="00496CFE" w:rsidRPr="00772291" w:rsidRDefault="00496CFE" w:rsidP="00086B41">
      <w:pPr>
        <w:numPr>
          <w:ilvl w:val="0"/>
          <w:numId w:val="23"/>
        </w:numPr>
        <w:spacing w:before="60"/>
        <w:ind w:left="714" w:hanging="357"/>
        <w:rPr>
          <w:rFonts w:ascii="Times New Roman" w:hAnsi="Times New Roman" w:cs="Times New Roman"/>
          <w:sz w:val="24"/>
          <w:szCs w:val="24"/>
        </w:rPr>
      </w:pPr>
      <w:r w:rsidRPr="00772291">
        <w:rPr>
          <w:rFonts w:ascii="Times New Roman" w:hAnsi="Times New Roman" w:cs="Times New Roman"/>
          <w:sz w:val="24"/>
          <w:szCs w:val="24"/>
        </w:rPr>
        <w:t>podpora partnerství a vzájemné spolupráce, výměna zkušeností a šíření příkladů osvědčené praxe,</w:t>
      </w:r>
    </w:p>
    <w:p w:rsidR="00496CFE" w:rsidRPr="00772291" w:rsidRDefault="00496CFE" w:rsidP="00086B41">
      <w:pPr>
        <w:numPr>
          <w:ilvl w:val="0"/>
          <w:numId w:val="23"/>
        </w:numPr>
        <w:spacing w:before="60"/>
        <w:ind w:left="714" w:hanging="357"/>
        <w:rPr>
          <w:rFonts w:ascii="Times New Roman" w:hAnsi="Times New Roman" w:cs="Times New Roman"/>
          <w:sz w:val="24"/>
          <w:szCs w:val="24"/>
        </w:rPr>
      </w:pPr>
      <w:r w:rsidRPr="00772291">
        <w:rPr>
          <w:rFonts w:ascii="Times New Roman" w:hAnsi="Times New Roman" w:cs="Times New Roman"/>
          <w:sz w:val="24"/>
          <w:szCs w:val="24"/>
        </w:rPr>
        <w:t>příprava podkladů pro budoucí programovací období.</w:t>
      </w:r>
    </w:p>
    <w:p w:rsidR="00496CFE" w:rsidRDefault="00496CFE">
      <w:pPr>
        <w:pStyle w:val="Pruky-Nadpis3"/>
        <w:keepLines/>
        <w:spacing w:before="480"/>
        <w:rPr>
          <w:lang w:val="cs-CZ"/>
        </w:rPr>
      </w:pPr>
      <w:bookmarkStart w:id="30" w:name="_Toc347146635"/>
      <w:bookmarkStart w:id="31" w:name="_Toc347147975"/>
      <w:r>
        <w:rPr>
          <w:lang w:val="cs-CZ"/>
        </w:rPr>
        <w:t>Zaměření</w:t>
      </w:r>
      <w:bookmarkEnd w:id="30"/>
      <w:bookmarkEnd w:id="31"/>
      <w:smartTag w:uri="urn:schemas-microsoft-com:office:smarttags" w:element="PersonName">
        <w:r>
          <w:rPr>
            <w:lang w:val="cs-CZ"/>
          </w:rPr>
          <w:t xml:space="preserve"> </w:t>
        </w:r>
      </w:smartTag>
    </w:p>
    <w:p w:rsidR="00496CFE" w:rsidRDefault="00496CFE">
      <w:pPr>
        <w:pStyle w:val="Pruka-ZkladnstylCharChar1Char"/>
      </w:pPr>
      <w:r>
        <w:t>Prioritní</w:t>
      </w:r>
      <w:smartTag w:uri="urn:schemas-microsoft-com:office:smarttags" w:element="PersonName">
        <w:r>
          <w:t xml:space="preserve"> </w:t>
        </w:r>
      </w:smartTag>
      <w:r>
        <w:t>osy</w:t>
      </w:r>
      <w:smartTag w:uri="urn:schemas-microsoft-com:office:smarttags" w:element="PersonName">
        <w:r>
          <w:t xml:space="preserve"> </w:t>
        </w:r>
      </w:smartTag>
      <w:r>
        <w:t>6a</w:t>
      </w:r>
      <w:smartTag w:uri="urn:schemas-microsoft-com:office:smarttags" w:element="PersonName">
        <w:r>
          <w:t xml:space="preserve"> </w:t>
        </w:r>
      </w:smartTag>
      <w:r>
        <w:t>a</w:t>
      </w:r>
      <w:smartTag w:uri="urn:schemas-microsoft-com:office:smarttags" w:element="PersonName">
        <w:r>
          <w:t xml:space="preserve"> </w:t>
        </w:r>
      </w:smartTag>
      <w:r>
        <w:t>6b</w:t>
      </w:r>
      <w:smartTag w:uri="urn:schemas-microsoft-com:office:smarttags" w:element="PersonName">
        <w:r>
          <w:t xml:space="preserve"> </w:t>
        </w:r>
      </w:smartTag>
      <w:r>
        <w:t>jsou</w:t>
      </w:r>
      <w:smartTag w:uri="urn:schemas-microsoft-com:office:smarttags" w:element="PersonName">
        <w:r>
          <w:t xml:space="preserve"> </w:t>
        </w:r>
      </w:smartTag>
      <w:r>
        <w:t>zaměřené</w:t>
      </w:r>
      <w:smartTag w:uri="urn:schemas-microsoft-com:office:smarttags" w:element="PersonName">
        <w:r>
          <w:t xml:space="preserve"> </w:t>
        </w:r>
      </w:smartTag>
      <w:r>
        <w:t>na</w:t>
      </w:r>
      <w:smartTag w:uri="urn:schemas-microsoft-com:office:smarttags" w:element="PersonName">
        <w:r>
          <w:t xml:space="preserve"> </w:t>
        </w:r>
      </w:smartTag>
      <w:r>
        <w:t>podporu</w:t>
      </w:r>
      <w:smartTag w:uri="urn:schemas-microsoft-com:office:smarttags" w:element="PersonName">
        <w:r>
          <w:t xml:space="preserve"> </w:t>
        </w:r>
      </w:smartTag>
      <w:r>
        <w:t>efektivního</w:t>
      </w:r>
      <w:smartTag w:uri="urn:schemas-microsoft-com:office:smarttags" w:element="PersonName">
        <w:r>
          <w:t xml:space="preserve"> </w:t>
        </w:r>
      </w:smartTag>
      <w:r>
        <w:t>řízení</w:t>
      </w:r>
      <w:smartTag w:uri="urn:schemas-microsoft-com:office:smarttags" w:element="PersonName">
        <w:r>
          <w:t xml:space="preserve"> </w:t>
        </w:r>
      </w:smartTag>
      <w:r>
        <w:t>IOP</w:t>
      </w:r>
      <w:smartTag w:uri="urn:schemas-microsoft-com:office:smarttags" w:element="PersonName">
        <w:r>
          <w:t xml:space="preserve"> </w:t>
        </w:r>
      </w:smartTag>
      <w:r>
        <w:t>pro</w:t>
      </w:r>
      <w:smartTag w:uri="urn:schemas-microsoft-com:office:smarttags" w:element="PersonName">
        <w:r>
          <w:t xml:space="preserve"> </w:t>
        </w:r>
      </w:smartTag>
      <w:r>
        <w:t>programovací</w:t>
      </w:r>
      <w:smartTag w:uri="urn:schemas-microsoft-com:office:smarttags" w:element="PersonName">
        <w:r>
          <w:t xml:space="preserve"> </w:t>
        </w:r>
      </w:smartTag>
      <w:r>
        <w:t>období</w:t>
      </w:r>
      <w:smartTag w:uri="urn:schemas-microsoft-com:office:smarttags" w:element="PersonName">
        <w:r>
          <w:t xml:space="preserve"> </w:t>
        </w:r>
      </w:smartTag>
      <w:r>
        <w:t>2007</w:t>
      </w:r>
      <w:smartTag w:uri="urn:schemas-microsoft-com:office:smarttags" w:element="PersonName">
        <w:r>
          <w:t xml:space="preserve"> </w:t>
        </w:r>
      </w:smartTag>
      <w:r>
        <w:t>–</w:t>
      </w:r>
      <w:smartTag w:uri="urn:schemas-microsoft-com:office:smarttags" w:element="PersonName">
        <w:r>
          <w:t xml:space="preserve"> </w:t>
        </w:r>
      </w:smartTag>
      <w:r>
        <w:t>2013.</w:t>
      </w:r>
      <w:smartTag w:uri="urn:schemas-microsoft-com:office:smarttags" w:element="PersonName">
        <w:r>
          <w:t xml:space="preserve"> </w:t>
        </w:r>
      </w:smartTag>
      <w:r>
        <w:t>V rámci</w:t>
      </w:r>
      <w:smartTag w:uri="urn:schemas-microsoft-com:office:smarttags" w:element="PersonName">
        <w:r>
          <w:t xml:space="preserve"> </w:t>
        </w:r>
      </w:smartTag>
      <w:r>
        <w:t>těchto</w:t>
      </w:r>
      <w:smartTag w:uri="urn:schemas-microsoft-com:office:smarttags" w:element="PersonName">
        <w:r>
          <w:t xml:space="preserve"> </w:t>
        </w:r>
      </w:smartTag>
      <w:r>
        <w:t>prioritních</w:t>
      </w:r>
      <w:smartTag w:uri="urn:schemas-microsoft-com:office:smarttags" w:element="PersonName">
        <w:r>
          <w:t xml:space="preserve"> </w:t>
        </w:r>
      </w:smartTag>
      <w:r>
        <w:t>os</w:t>
      </w:r>
      <w:smartTag w:uri="urn:schemas-microsoft-com:office:smarttags" w:element="PersonName">
        <w:r>
          <w:t xml:space="preserve"> </w:t>
        </w:r>
      </w:smartTag>
      <w:r>
        <w:t>budou</w:t>
      </w:r>
      <w:smartTag w:uri="urn:schemas-microsoft-com:office:smarttags" w:element="PersonName">
        <w:r>
          <w:t xml:space="preserve"> </w:t>
        </w:r>
      </w:smartTag>
      <w:r>
        <w:t>financovány</w:t>
      </w:r>
      <w:smartTag w:uri="urn:schemas-microsoft-com:office:smarttags" w:element="PersonName">
        <w:r>
          <w:t xml:space="preserve"> </w:t>
        </w:r>
      </w:smartTag>
      <w:r>
        <w:t>náklady</w:t>
      </w:r>
      <w:smartTag w:uri="urn:schemas-microsoft-com:office:smarttags" w:element="PersonName">
        <w:r>
          <w:t xml:space="preserve"> </w:t>
        </w:r>
      </w:smartTag>
      <w:r>
        <w:t>spojené</w:t>
      </w:r>
      <w:smartTag w:uri="urn:schemas-microsoft-com:office:smarttags" w:element="PersonName">
        <w:r>
          <w:t xml:space="preserve"> </w:t>
        </w:r>
      </w:smartTag>
      <w:r>
        <w:t>s řízením,</w:t>
      </w:r>
      <w:smartTag w:uri="urn:schemas-microsoft-com:office:smarttags" w:element="PersonName">
        <w:r>
          <w:t xml:space="preserve"> </w:t>
        </w:r>
      </w:smartTag>
      <w:r>
        <w:t>monitorováním,</w:t>
      </w:r>
      <w:smartTag w:uri="urn:schemas-microsoft-com:office:smarttags" w:element="PersonName">
        <w:r>
          <w:t xml:space="preserve"> </w:t>
        </w:r>
      </w:smartTag>
      <w:r>
        <w:t>kontrolou,</w:t>
      </w:r>
      <w:smartTag w:uri="urn:schemas-microsoft-com:office:smarttags" w:element="PersonName">
        <w:r>
          <w:t xml:space="preserve"> </w:t>
        </w:r>
      </w:smartTag>
      <w:r>
        <w:t>analýzou,</w:t>
      </w:r>
      <w:smartTag w:uri="urn:schemas-microsoft-com:office:smarttags" w:element="PersonName">
        <w:r>
          <w:t xml:space="preserve"> </w:t>
        </w:r>
      </w:smartTag>
      <w:r>
        <w:t>propagací</w:t>
      </w:r>
      <w:smartTag w:uri="urn:schemas-microsoft-com:office:smarttags" w:element="PersonName">
        <w:r>
          <w:t xml:space="preserve"> </w:t>
        </w:r>
      </w:smartTag>
      <w:r>
        <w:t>a</w:t>
      </w:r>
      <w:smartTag w:uri="urn:schemas-microsoft-com:office:smarttags" w:element="PersonName">
        <w:r>
          <w:t xml:space="preserve"> </w:t>
        </w:r>
      </w:smartTag>
      <w:r>
        <w:t>poskytováním</w:t>
      </w:r>
      <w:smartTag w:uri="urn:schemas-microsoft-com:office:smarttags" w:element="PersonName">
        <w:r>
          <w:t xml:space="preserve"> </w:t>
        </w:r>
      </w:smartTag>
      <w:r>
        <w:t>informací</w:t>
      </w:r>
      <w:smartTag w:uri="urn:schemas-microsoft-com:office:smarttags" w:element="PersonName">
        <w:r>
          <w:t xml:space="preserve"> </w:t>
        </w:r>
      </w:smartTag>
      <w:r>
        <w:t>na</w:t>
      </w:r>
      <w:smartTag w:uri="urn:schemas-microsoft-com:office:smarttags" w:element="PersonName">
        <w:r>
          <w:t xml:space="preserve"> </w:t>
        </w:r>
      </w:smartTag>
      <w:r>
        <w:t>úrovni</w:t>
      </w:r>
      <w:smartTag w:uri="urn:schemas-microsoft-com:office:smarttags" w:element="PersonName">
        <w:r>
          <w:t xml:space="preserve"> </w:t>
        </w:r>
      </w:smartTag>
      <w:r>
        <w:t>celého</w:t>
      </w:r>
      <w:smartTag w:uri="urn:schemas-microsoft-com:office:smarttags" w:element="PersonName">
        <w:r>
          <w:t xml:space="preserve"> </w:t>
        </w:r>
      </w:smartTag>
      <w:r>
        <w:t>IOP.</w:t>
      </w:r>
    </w:p>
    <w:p w:rsidR="00496CFE" w:rsidRDefault="00496CFE">
      <w:pPr>
        <w:pStyle w:val="Pruky-Nadpis3"/>
        <w:keepLines/>
        <w:spacing w:before="480"/>
        <w:rPr>
          <w:lang w:val="cs-CZ"/>
        </w:rPr>
      </w:pPr>
      <w:bookmarkStart w:id="32" w:name="_Toc347146636"/>
      <w:bookmarkStart w:id="33" w:name="_Toc347147976"/>
      <w:r>
        <w:rPr>
          <w:lang w:val="cs-CZ"/>
        </w:rPr>
        <w:lastRenderedPageBreak/>
        <w:t>Příjemci</w:t>
      </w:r>
      <w:bookmarkEnd w:id="32"/>
      <w:bookmarkEnd w:id="33"/>
      <w:smartTag w:uri="urn:schemas-microsoft-com:office:smarttags" w:element="PersonName">
        <w:r>
          <w:rPr>
            <w:lang w:val="cs-CZ"/>
          </w:rPr>
          <w:t xml:space="preserve"> </w:t>
        </w:r>
      </w:smartTag>
    </w:p>
    <w:p w:rsidR="00496CFE" w:rsidRDefault="00496CFE" w:rsidP="00086B41">
      <w:pPr>
        <w:numPr>
          <w:ilvl w:val="0"/>
          <w:numId w:val="23"/>
        </w:numPr>
        <w:ind w:left="714" w:hanging="357"/>
        <w:rPr>
          <w:rFonts w:ascii="Times New Roman" w:hAnsi="Times New Roman" w:cs="Times New Roman"/>
          <w:sz w:val="24"/>
          <w:szCs w:val="24"/>
        </w:rPr>
      </w:pPr>
      <w:r>
        <w:rPr>
          <w:rFonts w:ascii="Times New Roman" w:hAnsi="Times New Roman" w:cs="Times New Roman"/>
          <w:sz w:val="24"/>
          <w:szCs w:val="24"/>
        </w:rPr>
        <w:t>Organizační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složky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státu:</w:t>
      </w:r>
      <w:smartTag w:uri="urn:schemas-microsoft-com:office:smarttags" w:element="PersonName">
        <w:r>
          <w:rPr>
            <w:rFonts w:ascii="Times New Roman" w:hAnsi="Times New Roman" w:cs="Times New Roman"/>
            <w:sz w:val="24"/>
            <w:szCs w:val="24"/>
          </w:rPr>
          <w:t xml:space="preserve"> </w:t>
        </w:r>
      </w:smartTag>
    </w:p>
    <w:p w:rsidR="00496CFE" w:rsidRDefault="00496CFE" w:rsidP="00086B41">
      <w:pPr>
        <w:numPr>
          <w:ilvl w:val="1"/>
          <w:numId w:val="27"/>
        </w:numPr>
        <w:tabs>
          <w:tab w:val="clear" w:pos="720"/>
          <w:tab w:val="num" w:pos="1210"/>
        </w:tabs>
        <w:spacing w:before="40"/>
        <w:ind w:firstLine="160"/>
        <w:rPr>
          <w:rFonts w:ascii="Times New Roman" w:hAnsi="Times New Roman" w:cs="Times New Roman"/>
          <w:sz w:val="24"/>
          <w:szCs w:val="24"/>
        </w:rPr>
      </w:pPr>
      <w:r>
        <w:rPr>
          <w:rFonts w:ascii="Times New Roman" w:hAnsi="Times New Roman" w:cs="Times New Roman"/>
          <w:sz w:val="24"/>
          <w:szCs w:val="24"/>
        </w:rPr>
        <w:t>Ministerstvo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místní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rozvoj</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ČR,</w:t>
      </w:r>
    </w:p>
    <w:p w:rsidR="00496CFE" w:rsidRDefault="00496CFE" w:rsidP="00086B41">
      <w:pPr>
        <w:numPr>
          <w:ilvl w:val="1"/>
          <w:numId w:val="27"/>
        </w:numPr>
        <w:tabs>
          <w:tab w:val="clear" w:pos="720"/>
          <w:tab w:val="num" w:pos="1210"/>
        </w:tabs>
        <w:spacing w:before="40"/>
        <w:ind w:left="1210"/>
        <w:rPr>
          <w:rFonts w:ascii="Times New Roman" w:hAnsi="Times New Roman" w:cs="Times New Roman"/>
          <w:sz w:val="24"/>
          <w:szCs w:val="24"/>
        </w:rPr>
      </w:pPr>
      <w:r>
        <w:rPr>
          <w:rFonts w:ascii="Times New Roman" w:hAnsi="Times New Roman" w:cs="Times New Roman"/>
          <w:sz w:val="24"/>
          <w:szCs w:val="24"/>
        </w:rPr>
        <w:t>Ministerstvo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kultury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ČR,</w:t>
      </w:r>
    </w:p>
    <w:p w:rsidR="00496CFE" w:rsidRDefault="00496CFE" w:rsidP="00086B41">
      <w:pPr>
        <w:numPr>
          <w:ilvl w:val="1"/>
          <w:numId w:val="27"/>
        </w:numPr>
        <w:tabs>
          <w:tab w:val="clear" w:pos="720"/>
          <w:tab w:val="num" w:pos="1210"/>
        </w:tabs>
        <w:spacing w:before="40"/>
        <w:ind w:left="1210"/>
        <w:rPr>
          <w:rFonts w:ascii="Times New Roman" w:hAnsi="Times New Roman" w:cs="Times New Roman"/>
          <w:sz w:val="24"/>
          <w:szCs w:val="24"/>
        </w:rPr>
      </w:pPr>
      <w:r>
        <w:rPr>
          <w:rFonts w:ascii="Times New Roman" w:hAnsi="Times New Roman" w:cs="Times New Roman"/>
          <w:sz w:val="24"/>
          <w:szCs w:val="24"/>
        </w:rPr>
        <w:t>Ministerstvo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práce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sociálních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věcí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ČR,</w:t>
      </w:r>
    </w:p>
    <w:p w:rsidR="00496CFE" w:rsidRDefault="00496CFE" w:rsidP="00086B41">
      <w:pPr>
        <w:numPr>
          <w:ilvl w:val="1"/>
          <w:numId w:val="27"/>
        </w:numPr>
        <w:tabs>
          <w:tab w:val="clear" w:pos="720"/>
          <w:tab w:val="num" w:pos="1210"/>
        </w:tabs>
        <w:spacing w:before="40"/>
        <w:ind w:left="1210"/>
        <w:rPr>
          <w:rFonts w:ascii="Times New Roman" w:hAnsi="Times New Roman" w:cs="Times New Roman"/>
          <w:sz w:val="24"/>
          <w:szCs w:val="24"/>
        </w:rPr>
      </w:pPr>
      <w:r>
        <w:rPr>
          <w:rFonts w:ascii="Times New Roman" w:hAnsi="Times New Roman" w:cs="Times New Roman"/>
          <w:sz w:val="24"/>
          <w:szCs w:val="24"/>
        </w:rPr>
        <w:t>Ministerstvo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vnitra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ČR,</w:t>
      </w:r>
    </w:p>
    <w:p w:rsidR="00496CFE" w:rsidRDefault="00496CFE" w:rsidP="00086B41">
      <w:pPr>
        <w:numPr>
          <w:ilvl w:val="1"/>
          <w:numId w:val="27"/>
        </w:numPr>
        <w:tabs>
          <w:tab w:val="clear" w:pos="720"/>
          <w:tab w:val="num" w:pos="1210"/>
        </w:tabs>
        <w:spacing w:before="40"/>
        <w:ind w:left="1210"/>
        <w:rPr>
          <w:rFonts w:ascii="Times New Roman" w:hAnsi="Times New Roman" w:cs="Times New Roman"/>
          <w:sz w:val="24"/>
          <w:szCs w:val="24"/>
        </w:rPr>
      </w:pPr>
      <w:r>
        <w:rPr>
          <w:rFonts w:ascii="Times New Roman" w:hAnsi="Times New Roman" w:cs="Times New Roman"/>
          <w:sz w:val="24"/>
          <w:szCs w:val="24"/>
        </w:rPr>
        <w:t>Ministerstvo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zdravotnictví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ČR.</w:t>
      </w:r>
    </w:p>
    <w:p w:rsidR="00496CFE" w:rsidRDefault="00496CFE" w:rsidP="00086B41">
      <w:pPr>
        <w:numPr>
          <w:ilvl w:val="0"/>
          <w:numId w:val="23"/>
        </w:numPr>
        <w:ind w:left="714" w:hanging="357"/>
        <w:rPr>
          <w:rFonts w:ascii="Times New Roman" w:hAnsi="Times New Roman" w:cs="Times New Roman"/>
          <w:sz w:val="24"/>
          <w:szCs w:val="24"/>
        </w:rPr>
      </w:pPr>
      <w:r>
        <w:rPr>
          <w:rFonts w:ascii="Times New Roman" w:hAnsi="Times New Roman" w:cs="Times New Roman"/>
          <w:sz w:val="24"/>
          <w:szCs w:val="24"/>
        </w:rPr>
        <w:t>Příspěvková</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organizace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MMR:</w:t>
      </w:r>
    </w:p>
    <w:p w:rsidR="00496CFE" w:rsidRDefault="00496CFE" w:rsidP="00086B41">
      <w:pPr>
        <w:numPr>
          <w:ilvl w:val="1"/>
          <w:numId w:val="27"/>
        </w:numPr>
        <w:tabs>
          <w:tab w:val="clear" w:pos="720"/>
          <w:tab w:val="num" w:pos="1210"/>
        </w:tabs>
        <w:spacing w:before="40"/>
        <w:ind w:firstLine="159"/>
        <w:rPr>
          <w:rFonts w:ascii="Times New Roman" w:hAnsi="Times New Roman" w:cs="Times New Roman"/>
          <w:sz w:val="24"/>
          <w:szCs w:val="24"/>
        </w:rPr>
      </w:pPr>
      <w:r>
        <w:rPr>
          <w:rFonts w:ascii="Times New Roman" w:hAnsi="Times New Roman" w:cs="Times New Roman"/>
          <w:sz w:val="24"/>
          <w:szCs w:val="24"/>
        </w:rPr>
        <w:t>Centrum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regionální</w:t>
      </w:r>
      <w:smartTag w:uri="urn:schemas-microsoft-com:office:smarttags" w:element="PersonName">
        <w:r>
          <w:rPr>
            <w:rFonts w:ascii="Times New Roman" w:hAnsi="Times New Roman" w:cs="Times New Roman"/>
            <w:sz w:val="24"/>
            <w:szCs w:val="24"/>
          </w:rPr>
          <w:t xml:space="preserve"> </w:t>
        </w:r>
      </w:smartTag>
      <w:r w:rsidRPr="00D601CA">
        <w:rPr>
          <w:rFonts w:ascii="Times New Roman" w:hAnsi="Times New Roman" w:cs="Times New Roman"/>
          <w:sz w:val="24"/>
          <w:szCs w:val="24"/>
        </w:rPr>
        <w:t>rozvoj</w:t>
      </w:r>
      <w:smartTag w:uri="urn:schemas-microsoft-com:office:smarttags" w:element="PersonName">
        <w:r w:rsidRPr="00D601CA">
          <w:rPr>
            <w:rFonts w:ascii="Times New Roman" w:hAnsi="Times New Roman" w:cs="Times New Roman"/>
            <w:sz w:val="24"/>
            <w:szCs w:val="24"/>
          </w:rPr>
          <w:t xml:space="preserve"> </w:t>
        </w:r>
      </w:smartTag>
      <w:r w:rsidRPr="00D601CA">
        <w:rPr>
          <w:rFonts w:ascii="Times New Roman" w:hAnsi="Times New Roman" w:cs="Times New Roman"/>
          <w:sz w:val="24"/>
          <w:szCs w:val="24"/>
        </w:rPr>
        <w:t>ČR.</w:t>
      </w:r>
      <w:r w:rsidRPr="00D601CA">
        <w:rPr>
          <w:rStyle w:val="Znakapoznpodarou"/>
          <w:rFonts w:ascii="Times New Roman" w:hAnsi="Times New Roman" w:cs="Times New Roman"/>
        </w:rPr>
        <w:footnoteReference w:id="3"/>
      </w:r>
    </w:p>
    <w:p w:rsidR="00496CFE" w:rsidRDefault="00496CFE">
      <w:pPr>
        <w:rPr>
          <w:rFonts w:ascii="Times New Roman" w:hAnsi="Times New Roman" w:cs="Times New Roman"/>
          <w:sz w:val="24"/>
          <w:szCs w:val="24"/>
        </w:rPr>
      </w:pPr>
      <w:r>
        <w:rPr>
          <w:rFonts w:ascii="Times New Roman" w:hAnsi="Times New Roman" w:cs="Times New Roman"/>
          <w:sz w:val="24"/>
          <w:szCs w:val="24"/>
        </w:rPr>
        <w:t>Projekt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může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být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zaměřen</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pouze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činnosti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útvarů,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které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přímo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zabývají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implementací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p>
    <w:p w:rsidR="00496CFE" w:rsidRDefault="008A2230">
      <w:pPr>
        <w:pStyle w:val="Pruky-Nadpis3"/>
        <w:keepLines/>
        <w:spacing w:before="480"/>
        <w:rPr>
          <w:lang w:val="cs-CZ"/>
        </w:rPr>
      </w:pPr>
      <w:bookmarkStart w:id="34" w:name="_Toc347146637"/>
      <w:bookmarkStart w:id="35" w:name="_Toc347147977"/>
      <w:r>
        <w:rPr>
          <w:lang w:val="cs-CZ"/>
        </w:rPr>
        <w:t>P</w:t>
      </w:r>
      <w:r w:rsidR="00BA6FBA">
        <w:rPr>
          <w:lang w:val="cs-CZ"/>
        </w:rPr>
        <w:t xml:space="preserve">odporované </w:t>
      </w:r>
      <w:r>
        <w:rPr>
          <w:lang w:val="cs-CZ"/>
        </w:rPr>
        <w:t>aktivity</w:t>
      </w:r>
      <w:bookmarkEnd w:id="34"/>
      <w:bookmarkEnd w:id="35"/>
    </w:p>
    <w:p w:rsidR="007F4D33" w:rsidRDefault="007F4D33" w:rsidP="007F4D33">
      <w:pPr>
        <w:pStyle w:val="Pruka-ZkladnstylCharChar1Char"/>
        <w:keepNext/>
        <w:rPr>
          <w:szCs w:val="24"/>
        </w:rPr>
      </w:pPr>
      <w:r>
        <w:rPr>
          <w:szCs w:val="24"/>
        </w:rPr>
        <w:t>Pro</w:t>
      </w:r>
      <w:smartTag w:uri="urn:schemas-microsoft-com:office:smarttags" w:element="PersonName">
        <w:r>
          <w:rPr>
            <w:szCs w:val="24"/>
          </w:rPr>
          <w:t xml:space="preserve"> </w:t>
        </w:r>
      </w:smartTag>
      <w:r>
        <w:rPr>
          <w:szCs w:val="24"/>
        </w:rPr>
        <w:t>oblast</w:t>
      </w:r>
      <w:smartTag w:uri="urn:schemas-microsoft-com:office:smarttags" w:element="PersonName">
        <w:r>
          <w:rPr>
            <w:szCs w:val="24"/>
          </w:rPr>
          <w:t xml:space="preserve"> </w:t>
        </w:r>
      </w:smartTag>
      <w:r>
        <w:rPr>
          <w:szCs w:val="24"/>
        </w:rPr>
        <w:t>intervence</w:t>
      </w:r>
      <w:smartTag w:uri="urn:schemas-microsoft-com:office:smarttags" w:element="PersonName">
        <w:r>
          <w:rPr>
            <w:szCs w:val="24"/>
          </w:rPr>
          <w:t xml:space="preserve"> </w:t>
        </w:r>
      </w:smartTag>
      <w:r>
        <w:rPr>
          <w:szCs w:val="24"/>
        </w:rPr>
        <w:t>6.1a/6.1b:</w:t>
      </w:r>
    </w:p>
    <w:p w:rsidR="007F4D33" w:rsidRDefault="007F4D33" w:rsidP="00086B41">
      <w:pPr>
        <w:keepNext/>
        <w:numPr>
          <w:ilvl w:val="0"/>
          <w:numId w:val="24"/>
        </w:numPr>
        <w:spacing w:after="120"/>
        <w:rPr>
          <w:rFonts w:ascii="Times New Roman" w:hAnsi="Times New Roman" w:cs="Times New Roman"/>
          <w:sz w:val="24"/>
          <w:szCs w:val="24"/>
        </w:rPr>
      </w:pPr>
      <w:r>
        <w:rPr>
          <w:rFonts w:ascii="Times New Roman" w:hAnsi="Times New Roman" w:cs="Times New Roman"/>
          <w:sz w:val="24"/>
          <w:szCs w:val="24"/>
        </w:rPr>
        <w:t>náklady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vzniklé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souvislosti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 jednáními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monitorovacího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výboru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jiných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pracovních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skupin</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včetně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výdajů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účast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odborníků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jiných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subjektů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těchto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jednáních,</w:t>
      </w:r>
    </w:p>
    <w:p w:rsidR="007F4D33" w:rsidRDefault="007F4D33" w:rsidP="00086B41">
      <w:pPr>
        <w:numPr>
          <w:ilvl w:val="0"/>
          <w:numId w:val="24"/>
        </w:numPr>
        <w:spacing w:after="120"/>
        <w:rPr>
          <w:rFonts w:ascii="Times New Roman" w:hAnsi="Times New Roman" w:cs="Times New Roman"/>
          <w:sz w:val="24"/>
          <w:szCs w:val="24"/>
        </w:rPr>
      </w:pPr>
      <w:r>
        <w:rPr>
          <w:rFonts w:ascii="Times New Roman" w:hAnsi="Times New Roman" w:cs="Times New Roman"/>
          <w:sz w:val="24"/>
          <w:szCs w:val="24"/>
        </w:rPr>
        <w:t>náklady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související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 přípravou,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výběrem,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oceněním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sledováním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pomoci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operací,</w:t>
      </w:r>
    </w:p>
    <w:p w:rsidR="007F4D33" w:rsidRDefault="007F4D33" w:rsidP="00086B41">
      <w:pPr>
        <w:numPr>
          <w:ilvl w:val="0"/>
          <w:numId w:val="24"/>
        </w:numPr>
        <w:spacing w:after="120"/>
        <w:rPr>
          <w:rFonts w:ascii="Times New Roman" w:hAnsi="Times New Roman" w:cs="Times New Roman"/>
          <w:sz w:val="24"/>
          <w:szCs w:val="24"/>
        </w:rPr>
      </w:pPr>
      <w:r>
        <w:rPr>
          <w:rFonts w:ascii="Times New Roman" w:hAnsi="Times New Roman" w:cs="Times New Roman"/>
          <w:sz w:val="24"/>
          <w:szCs w:val="24"/>
        </w:rPr>
        <w:t>náklady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audity,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vnitřní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kontrolní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systém,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kontroly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prováděné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místě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činností,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kontrolu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zadávání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veřejných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zakázek,</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dohled</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nad</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pravidly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poskytování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veřejné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podpory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apod.,</w:t>
      </w:r>
    </w:p>
    <w:p w:rsidR="007F4D33" w:rsidRDefault="007F4D33" w:rsidP="00086B41">
      <w:pPr>
        <w:numPr>
          <w:ilvl w:val="0"/>
          <w:numId w:val="24"/>
        </w:numPr>
        <w:spacing w:after="120"/>
        <w:rPr>
          <w:rFonts w:ascii="Times New Roman" w:hAnsi="Times New Roman" w:cs="Times New Roman"/>
          <w:sz w:val="24"/>
          <w:szCs w:val="24"/>
        </w:rPr>
      </w:pPr>
      <w:r>
        <w:rPr>
          <w:rFonts w:ascii="Times New Roman" w:hAnsi="Times New Roman" w:cs="Times New Roman"/>
          <w:sz w:val="24"/>
          <w:szCs w:val="24"/>
        </w:rPr>
        <w:t>náklady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mzdové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jiné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výdaje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rámci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odměňování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pracovníků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zabezpečujících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úkoly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spojené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 realizací IOP,</w:t>
      </w:r>
    </w:p>
    <w:p w:rsidR="007F4D33" w:rsidRDefault="007F4D33" w:rsidP="00086B41">
      <w:pPr>
        <w:numPr>
          <w:ilvl w:val="0"/>
          <w:numId w:val="24"/>
        </w:numPr>
        <w:spacing w:after="120"/>
        <w:rPr>
          <w:rFonts w:ascii="Times New Roman" w:hAnsi="Times New Roman" w:cs="Times New Roman"/>
          <w:sz w:val="24"/>
          <w:szCs w:val="24"/>
        </w:rPr>
      </w:pPr>
      <w:r>
        <w:rPr>
          <w:rFonts w:ascii="Times New Roman" w:hAnsi="Times New Roman" w:cs="Times New Roman"/>
          <w:sz w:val="24"/>
          <w:szCs w:val="24"/>
        </w:rPr>
        <w:t>náklady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podporu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absorpční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kapacity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formou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poradenství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žadatelům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 podporu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 IOP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přípravě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projektů.</w:t>
      </w:r>
    </w:p>
    <w:p w:rsidR="00496CFE" w:rsidRDefault="00496CFE">
      <w:pPr>
        <w:pStyle w:val="Pruka-ZkladnstylCharChar1Char"/>
        <w:spacing w:before="240"/>
        <w:rPr>
          <w:szCs w:val="24"/>
        </w:rPr>
      </w:pPr>
      <w:r>
        <w:rPr>
          <w:szCs w:val="24"/>
        </w:rPr>
        <w:t>Pro</w:t>
      </w:r>
      <w:smartTag w:uri="urn:schemas-microsoft-com:office:smarttags" w:element="PersonName">
        <w:r>
          <w:rPr>
            <w:szCs w:val="24"/>
          </w:rPr>
          <w:t xml:space="preserve"> </w:t>
        </w:r>
      </w:smartTag>
      <w:r>
        <w:rPr>
          <w:szCs w:val="24"/>
        </w:rPr>
        <w:t>oblast</w:t>
      </w:r>
      <w:smartTag w:uri="urn:schemas-microsoft-com:office:smarttags" w:element="PersonName">
        <w:r>
          <w:rPr>
            <w:szCs w:val="24"/>
          </w:rPr>
          <w:t xml:space="preserve"> </w:t>
        </w:r>
      </w:smartTag>
      <w:r>
        <w:rPr>
          <w:szCs w:val="24"/>
        </w:rPr>
        <w:t>intervence</w:t>
      </w:r>
      <w:smartTag w:uri="urn:schemas-microsoft-com:office:smarttags" w:element="PersonName">
        <w:r>
          <w:rPr>
            <w:szCs w:val="24"/>
          </w:rPr>
          <w:t xml:space="preserve"> </w:t>
        </w:r>
      </w:smartTag>
      <w:r>
        <w:rPr>
          <w:szCs w:val="24"/>
        </w:rPr>
        <w:t>6.2a/6.2b:</w:t>
      </w:r>
    </w:p>
    <w:p w:rsidR="00496CFE" w:rsidRDefault="00496CFE" w:rsidP="00086B4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zpracování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evaluací,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statistických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materiálů,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studií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zejména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analýz</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zaměřených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b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sledování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dopadů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realizace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programu,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průběhu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jeho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realizace,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vhodnosti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efektivnosti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implementačních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struktur</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dalších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dokumentů,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které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doplňují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základní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implementační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systém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programu,</w:t>
      </w:r>
    </w:p>
    <w:p w:rsidR="00496CFE" w:rsidRDefault="00496CFE" w:rsidP="00086B4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šíření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povědomí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programu,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informační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kanály,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vytváření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sítí,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pořádání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informačních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propagačních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akcí,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vydávání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propagačních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materiálů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provádění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analýz</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dopadů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těchto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akcí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další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oblasti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intervence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zaměřené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partnery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širokou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veřejnost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vyplývajících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 informační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strategie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p>
    <w:p w:rsidR="00496CFE" w:rsidRDefault="00496CFE" w:rsidP="00086B4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výměna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zkušeností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šíření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příkladů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dobré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praxe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vzdělávací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aktivity,</w:t>
      </w:r>
    </w:p>
    <w:p w:rsidR="00496CFE" w:rsidRDefault="00496CFE" w:rsidP="00086B4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pořízení,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instalace,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provoz</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propojení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počítačových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systémů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řízení,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monitorování,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kontrolu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hodnocení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operací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p>
    <w:p w:rsidR="00496CFE" w:rsidRDefault="00496CFE" w:rsidP="00086B4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zdokonalování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evaluačních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metod</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výměna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informací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této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oblasti,</w:t>
      </w:r>
    </w:p>
    <w:p w:rsidR="00496CFE" w:rsidRDefault="00496CFE" w:rsidP="00086B4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lastRenderedPageBreak/>
        <w:t>zpracování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analýz,</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podkladových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studií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samotná</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příprava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strategických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dokumentů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období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2014</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2020</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včetně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zpracování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modelů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dopadů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jejich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realizace,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zpracování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ex-ante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hodnocení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posouzení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vlivů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životní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prostředí,</w:t>
      </w:r>
    </w:p>
    <w:p w:rsidR="00496CFE" w:rsidRDefault="00496CFE" w:rsidP="00086B41">
      <w:pPr>
        <w:numPr>
          <w:ilvl w:val="0"/>
          <w:numId w:val="25"/>
        </w:numPr>
        <w:spacing w:after="120"/>
        <w:rPr>
          <w:rFonts w:ascii="Times New Roman" w:hAnsi="Times New Roman" w:cs="Times New Roman"/>
          <w:sz w:val="24"/>
          <w:szCs w:val="24"/>
        </w:rPr>
      </w:pPr>
      <w:r>
        <w:rPr>
          <w:rFonts w:ascii="Times New Roman" w:hAnsi="Times New Roman" w:cs="Times New Roman"/>
          <w:sz w:val="24"/>
          <w:szCs w:val="24"/>
        </w:rPr>
        <w:t>podpora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absorpční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kapacity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prostřednictvím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šíření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informací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programu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posílením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publicity.</w:t>
      </w:r>
    </w:p>
    <w:p w:rsidR="00496CFE" w:rsidRDefault="00496CFE">
      <w:pPr>
        <w:pStyle w:val="Pruky-Nadpis3"/>
        <w:keepLines/>
        <w:spacing w:before="480"/>
        <w:rPr>
          <w:lang w:val="cs-CZ"/>
        </w:rPr>
      </w:pPr>
      <w:bookmarkStart w:id="36" w:name="_Toc347146638"/>
      <w:bookmarkStart w:id="37" w:name="_Toc347147978"/>
      <w:r>
        <w:rPr>
          <w:lang w:val="cs-CZ"/>
        </w:rPr>
        <w:t>Struktura</w:t>
      </w:r>
      <w:smartTag w:uri="urn:schemas-microsoft-com:office:smarttags" w:element="PersonName">
        <w:r>
          <w:rPr>
            <w:lang w:val="cs-CZ"/>
          </w:rPr>
          <w:t xml:space="preserve"> </w:t>
        </w:r>
      </w:smartTag>
      <w:r>
        <w:rPr>
          <w:lang w:val="cs-CZ"/>
        </w:rPr>
        <w:t>financování</w:t>
      </w:r>
      <w:bookmarkEnd w:id="36"/>
      <w:bookmarkEnd w:id="37"/>
    </w:p>
    <w:p w:rsidR="00496CFE" w:rsidRDefault="00496CFE">
      <w:pPr>
        <w:pStyle w:val="Zkladntext2"/>
        <w:spacing w:after="0" w:line="240" w:lineRule="auto"/>
        <w:jc w:val="both"/>
      </w:pPr>
      <w:r>
        <w:t>Podíl</w:t>
      </w:r>
      <w:smartTag w:uri="urn:schemas-microsoft-com:office:smarttags" w:element="PersonName">
        <w:r>
          <w:t xml:space="preserve"> </w:t>
        </w:r>
      </w:smartTag>
      <w:r>
        <w:t>spolufinancování</w:t>
      </w:r>
      <w:smartTag w:uri="urn:schemas-microsoft-com:office:smarttags" w:element="PersonName">
        <w:r>
          <w:t xml:space="preserve"> </w:t>
        </w:r>
      </w:smartTag>
      <w:r>
        <w:t>z ERDF je pro</w:t>
      </w:r>
      <w:smartTag w:uri="urn:schemas-microsoft-com:office:smarttags" w:element="PersonName">
        <w:r>
          <w:t xml:space="preserve"> </w:t>
        </w:r>
      </w:smartTag>
      <w:r>
        <w:t>všechny</w:t>
      </w:r>
      <w:smartTag w:uri="urn:schemas-microsoft-com:office:smarttags" w:element="PersonName">
        <w:r>
          <w:t xml:space="preserve"> </w:t>
        </w:r>
      </w:smartTag>
      <w:r>
        <w:t>projekty</w:t>
      </w:r>
      <w:smartTag w:uri="urn:schemas-microsoft-com:office:smarttags" w:element="PersonName">
        <w:r>
          <w:t xml:space="preserve"> </w:t>
        </w:r>
      </w:smartTag>
      <w:r>
        <w:t>ve</w:t>
      </w:r>
      <w:smartTag w:uri="urn:schemas-microsoft-com:office:smarttags" w:element="PersonName">
        <w:r>
          <w:t xml:space="preserve"> </w:t>
        </w:r>
      </w:smartTag>
      <w:r>
        <w:t>výši</w:t>
      </w:r>
      <w:smartTag w:uri="urn:schemas-microsoft-com:office:smarttags" w:element="PersonName">
        <w:r>
          <w:t xml:space="preserve"> </w:t>
        </w:r>
      </w:smartTag>
      <w:r>
        <w:t>85</w:t>
      </w:r>
      <w:smartTag w:uri="urn:schemas-microsoft-com:office:smarttags" w:element="PersonName">
        <w:r>
          <w:t xml:space="preserve"> </w:t>
        </w:r>
      </w:smartTag>
      <w:r>
        <w:t>%</w:t>
      </w:r>
      <w:smartTag w:uri="urn:schemas-microsoft-com:office:smarttags" w:element="PersonName">
        <w:r>
          <w:t xml:space="preserve"> </w:t>
        </w:r>
      </w:smartTag>
      <w:r>
        <w:t>celkových</w:t>
      </w:r>
      <w:smartTag w:uri="urn:schemas-microsoft-com:office:smarttags" w:element="PersonName">
        <w:r>
          <w:t xml:space="preserve"> </w:t>
        </w:r>
      </w:smartTag>
      <w:r>
        <w:t>veřejných</w:t>
      </w:r>
      <w:smartTag w:uri="urn:schemas-microsoft-com:office:smarttags" w:element="PersonName">
        <w:r>
          <w:t xml:space="preserve"> </w:t>
        </w:r>
      </w:smartTag>
      <w:r>
        <w:t>způsobilých</w:t>
      </w:r>
      <w:smartTag w:uri="urn:schemas-microsoft-com:office:smarttags" w:element="PersonName">
        <w:r>
          <w:t xml:space="preserve"> </w:t>
        </w:r>
      </w:smartTag>
      <w:r>
        <w:t>výdajů.</w:t>
      </w:r>
      <w:smartTag w:uri="urn:schemas-microsoft-com:office:smarttags" w:element="PersonName">
        <w:r>
          <w:t xml:space="preserve"> </w:t>
        </w:r>
      </w:smartTag>
      <w:r>
        <w:t>Zbývajících</w:t>
      </w:r>
      <w:smartTag w:uri="urn:schemas-microsoft-com:office:smarttags" w:element="PersonName">
        <w:r>
          <w:t xml:space="preserve"> </w:t>
        </w:r>
      </w:smartTag>
      <w:r>
        <w:t>15</w:t>
      </w:r>
      <w:smartTag w:uri="urn:schemas-microsoft-com:office:smarttags" w:element="PersonName">
        <w:r>
          <w:t xml:space="preserve"> </w:t>
        </w:r>
      </w:smartTag>
      <w:r>
        <w:t>% tvoří</w:t>
      </w:r>
      <w:smartTag w:uri="urn:schemas-microsoft-com:office:smarttags" w:element="PersonName">
        <w:r>
          <w:t xml:space="preserve"> </w:t>
        </w:r>
      </w:smartTag>
      <w:r>
        <w:t>národní</w:t>
      </w:r>
      <w:smartTag w:uri="urn:schemas-microsoft-com:office:smarttags" w:element="PersonName">
        <w:r>
          <w:t xml:space="preserve"> </w:t>
        </w:r>
      </w:smartTag>
      <w:r>
        <w:t>spolufinancování</w:t>
      </w:r>
      <w:smartTag w:uri="urn:schemas-microsoft-com:office:smarttags" w:element="PersonName">
        <w:r>
          <w:t xml:space="preserve"> </w:t>
        </w:r>
      </w:smartTag>
      <w:r>
        <w:t>plně</w:t>
      </w:r>
      <w:smartTag w:uri="urn:schemas-microsoft-com:office:smarttags" w:element="PersonName">
        <w:r>
          <w:t xml:space="preserve"> </w:t>
        </w:r>
      </w:smartTag>
      <w:r>
        <w:t>hrazené</w:t>
      </w:r>
      <w:smartTag w:uri="urn:schemas-microsoft-com:office:smarttags" w:element="PersonName">
        <w:r>
          <w:t xml:space="preserve"> </w:t>
        </w:r>
      </w:smartTag>
      <w:r>
        <w:t>ze</w:t>
      </w:r>
      <w:smartTag w:uri="urn:schemas-microsoft-com:office:smarttags" w:element="PersonName">
        <w:r>
          <w:t xml:space="preserve"> </w:t>
        </w:r>
      </w:smartTag>
      <w:r>
        <w:t>státního</w:t>
      </w:r>
      <w:smartTag w:uri="urn:schemas-microsoft-com:office:smarttags" w:element="PersonName">
        <w:r>
          <w:t xml:space="preserve"> </w:t>
        </w:r>
      </w:smartTag>
      <w:r>
        <w:t>rozpočtu (SR).</w:t>
      </w:r>
      <w:smartTag w:uri="urn:schemas-microsoft-com:office:smarttags" w:element="PersonName">
        <w:r>
          <w:t xml:space="preserve"> </w:t>
        </w:r>
      </w:smartTag>
    </w:p>
    <w:p w:rsidR="00496CFE" w:rsidRDefault="00496CFE">
      <w:pPr>
        <w:pStyle w:val="Pruky-Nadpis3"/>
        <w:keepLines/>
        <w:spacing w:before="480"/>
        <w:rPr>
          <w:lang w:val="cs-CZ"/>
        </w:rPr>
      </w:pPr>
      <w:bookmarkStart w:id="38" w:name="_Toc347146639"/>
      <w:bookmarkStart w:id="39" w:name="_Toc347147979"/>
      <w:r>
        <w:rPr>
          <w:lang w:val="cs-CZ"/>
        </w:rPr>
        <w:t>Způsobilé</w:t>
      </w:r>
      <w:smartTag w:uri="urn:schemas-microsoft-com:office:smarttags" w:element="PersonName">
        <w:r>
          <w:rPr>
            <w:lang w:val="cs-CZ"/>
          </w:rPr>
          <w:t xml:space="preserve"> </w:t>
        </w:r>
      </w:smartTag>
      <w:r>
        <w:rPr>
          <w:lang w:val="cs-CZ"/>
        </w:rPr>
        <w:t>výdaje</w:t>
      </w:r>
      <w:bookmarkEnd w:id="38"/>
      <w:bookmarkEnd w:id="39"/>
    </w:p>
    <w:p w:rsidR="00496CFE" w:rsidRDefault="00496CFE">
      <w:pPr>
        <w:rPr>
          <w:rFonts w:ascii="Times New Roman" w:hAnsi="Times New Roman" w:cs="Times New Roman"/>
          <w:sz w:val="24"/>
          <w:szCs w:val="24"/>
        </w:rPr>
      </w:pPr>
      <w:r w:rsidRPr="000128BE">
        <w:rPr>
          <w:rFonts w:ascii="Times New Roman" w:hAnsi="Times New Roman" w:cs="Times New Roman"/>
          <w:sz w:val="24"/>
          <w:szCs w:val="24"/>
        </w:rPr>
        <w:t>Způsobilými výdaji rozumíme</w:t>
      </w:r>
      <w:r w:rsidRPr="005E2B25">
        <w:rPr>
          <w:rFonts w:ascii="Times New Roman" w:hAnsi="Times New Roman" w:cs="Times New Roman"/>
          <w:sz w:val="24"/>
          <w:szCs w:val="24"/>
        </w:rPr>
        <w:t xml:space="preserve"> výdaje na projekt, které mohou být hrazeny z</w:t>
      </w:r>
      <w:r>
        <w:rPr>
          <w:rFonts w:ascii="Times New Roman" w:hAnsi="Times New Roman" w:cs="Times New Roman"/>
          <w:sz w:val="24"/>
          <w:szCs w:val="24"/>
        </w:rPr>
        <w:t> </w:t>
      </w:r>
      <w:r w:rsidRPr="005E2B25">
        <w:rPr>
          <w:rFonts w:ascii="Times New Roman" w:hAnsi="Times New Roman" w:cs="Times New Roman"/>
          <w:sz w:val="24"/>
          <w:szCs w:val="24"/>
        </w:rPr>
        <w:t>finančních</w:t>
      </w:r>
      <w:r>
        <w:rPr>
          <w:rFonts w:ascii="Times New Roman" w:hAnsi="Times New Roman" w:cs="Times New Roman"/>
          <w:sz w:val="24"/>
          <w:szCs w:val="24"/>
        </w:rPr>
        <w:t xml:space="preserve"> </w:t>
      </w:r>
      <w:r w:rsidRPr="005E2B25">
        <w:rPr>
          <w:rFonts w:ascii="Times New Roman" w:hAnsi="Times New Roman" w:cs="Times New Roman"/>
          <w:sz w:val="24"/>
          <w:szCs w:val="24"/>
        </w:rPr>
        <w:t>prostředků ERDF a SR. Způsobilé výdaje musí být v souladu s</w:t>
      </w:r>
      <w:r>
        <w:rPr>
          <w:rFonts w:ascii="Times New Roman" w:hAnsi="Times New Roman" w:cs="Times New Roman"/>
          <w:sz w:val="24"/>
          <w:szCs w:val="24"/>
        </w:rPr>
        <w:t>:</w:t>
      </w:r>
    </w:p>
    <w:p w:rsidR="00496CFE" w:rsidRDefault="00496CFE" w:rsidP="00086B41">
      <w:pPr>
        <w:numPr>
          <w:ilvl w:val="0"/>
          <w:numId w:val="30"/>
        </w:numPr>
        <w:spacing w:before="60"/>
        <w:ind w:left="714" w:hanging="357"/>
        <w:rPr>
          <w:rFonts w:ascii="Times New Roman" w:hAnsi="Times New Roman" w:cs="Times New Roman"/>
          <w:sz w:val="24"/>
          <w:szCs w:val="24"/>
        </w:rPr>
      </w:pPr>
      <w:r w:rsidRPr="005E2B25">
        <w:rPr>
          <w:rFonts w:ascii="Times New Roman" w:hAnsi="Times New Roman" w:cs="Times New Roman"/>
          <w:sz w:val="24"/>
          <w:szCs w:val="24"/>
        </w:rPr>
        <w:t>článk</w:t>
      </w:r>
      <w:r>
        <w:rPr>
          <w:rFonts w:ascii="Times New Roman" w:hAnsi="Times New Roman" w:cs="Times New Roman"/>
          <w:sz w:val="24"/>
          <w:szCs w:val="24"/>
        </w:rPr>
        <w:t>em</w:t>
      </w:r>
      <w:r w:rsidRPr="005E2B25">
        <w:rPr>
          <w:rFonts w:ascii="Times New Roman" w:hAnsi="Times New Roman" w:cs="Times New Roman"/>
          <w:sz w:val="24"/>
          <w:szCs w:val="24"/>
        </w:rPr>
        <w:t xml:space="preserve"> 56 nařízení č. 1083/2006,</w:t>
      </w:r>
    </w:p>
    <w:p w:rsidR="00496CFE" w:rsidRDefault="00496CFE" w:rsidP="00086B41">
      <w:pPr>
        <w:numPr>
          <w:ilvl w:val="0"/>
          <w:numId w:val="30"/>
        </w:numPr>
        <w:spacing w:before="60"/>
        <w:ind w:left="714" w:hanging="357"/>
        <w:rPr>
          <w:rFonts w:ascii="Times New Roman" w:hAnsi="Times New Roman" w:cs="Times New Roman"/>
          <w:sz w:val="24"/>
          <w:szCs w:val="24"/>
        </w:rPr>
      </w:pPr>
      <w:r w:rsidRPr="005E2B25">
        <w:rPr>
          <w:rFonts w:ascii="Times New Roman" w:hAnsi="Times New Roman" w:cs="Times New Roman"/>
          <w:sz w:val="24"/>
          <w:szCs w:val="24"/>
        </w:rPr>
        <w:t>článk</w:t>
      </w:r>
      <w:r>
        <w:rPr>
          <w:rFonts w:ascii="Times New Roman" w:hAnsi="Times New Roman" w:cs="Times New Roman"/>
          <w:sz w:val="24"/>
          <w:szCs w:val="24"/>
        </w:rPr>
        <w:t>em 7 nařízení č. 1080/2006,</w:t>
      </w:r>
    </w:p>
    <w:p w:rsidR="00496CFE" w:rsidRDefault="00496CFE" w:rsidP="00086B41">
      <w:pPr>
        <w:numPr>
          <w:ilvl w:val="0"/>
          <w:numId w:val="30"/>
        </w:numPr>
        <w:spacing w:before="60"/>
        <w:ind w:left="714" w:hanging="357"/>
        <w:rPr>
          <w:rFonts w:ascii="Times New Roman" w:hAnsi="Times New Roman" w:cs="Times New Roman"/>
          <w:sz w:val="24"/>
          <w:szCs w:val="24"/>
        </w:rPr>
      </w:pPr>
      <w:r>
        <w:rPr>
          <w:rFonts w:ascii="Times New Roman" w:hAnsi="Times New Roman" w:cs="Times New Roman"/>
          <w:sz w:val="24"/>
          <w:szCs w:val="24"/>
        </w:rPr>
        <w:t>P</w:t>
      </w:r>
      <w:r w:rsidRPr="005E2B25">
        <w:rPr>
          <w:rFonts w:ascii="Times New Roman" w:hAnsi="Times New Roman" w:cs="Times New Roman"/>
          <w:sz w:val="24"/>
          <w:szCs w:val="24"/>
        </w:rPr>
        <w:t>ravidl</w:t>
      </w:r>
      <w:r>
        <w:rPr>
          <w:rFonts w:ascii="Times New Roman" w:hAnsi="Times New Roman" w:cs="Times New Roman"/>
          <w:sz w:val="24"/>
          <w:szCs w:val="24"/>
        </w:rPr>
        <w:t>y</w:t>
      </w:r>
      <w:r w:rsidRPr="005E2B25">
        <w:rPr>
          <w:rFonts w:ascii="Times New Roman" w:hAnsi="Times New Roman" w:cs="Times New Roman"/>
          <w:sz w:val="24"/>
          <w:szCs w:val="24"/>
        </w:rPr>
        <w:t xml:space="preserve"> způsobilých výdajů pro programy spolufinancované ze strukturálních fondů a Fondu soudržnosti n</w:t>
      </w:r>
      <w:r>
        <w:rPr>
          <w:rFonts w:ascii="Times New Roman" w:hAnsi="Times New Roman" w:cs="Times New Roman"/>
          <w:sz w:val="24"/>
          <w:szCs w:val="24"/>
        </w:rPr>
        <w:t>a programové období 2007–2013 – usnesení vlády č. 61/2007,</w:t>
      </w:r>
    </w:p>
    <w:p w:rsidR="00496CFE" w:rsidRDefault="00496CFE" w:rsidP="00086B41">
      <w:pPr>
        <w:numPr>
          <w:ilvl w:val="0"/>
          <w:numId w:val="30"/>
        </w:numPr>
        <w:spacing w:before="60"/>
        <w:ind w:left="714" w:hanging="357"/>
        <w:rPr>
          <w:rFonts w:ascii="Times New Roman" w:hAnsi="Times New Roman" w:cs="Times New Roman"/>
          <w:sz w:val="24"/>
          <w:szCs w:val="24"/>
        </w:rPr>
      </w:pPr>
      <w:r>
        <w:rPr>
          <w:rFonts w:ascii="Times New Roman" w:hAnsi="Times New Roman" w:cs="Times New Roman"/>
          <w:sz w:val="24"/>
          <w:szCs w:val="24"/>
        </w:rPr>
        <w:t>Metodickou příručkou způsobilých výdajů pro programy spolufinancované ze strukturálních fondů a Fondu soudržnosti na programové období 2007–2013.</w:t>
      </w:r>
    </w:p>
    <w:p w:rsidR="00496CFE" w:rsidRDefault="00496CFE">
      <w:pPr>
        <w:rPr>
          <w:rFonts w:ascii="Times New Roman" w:hAnsi="Times New Roman" w:cs="Times New Roman"/>
          <w:sz w:val="24"/>
          <w:szCs w:val="24"/>
        </w:rPr>
      </w:pPr>
      <w:r>
        <w:rPr>
          <w:rFonts w:ascii="Times New Roman" w:hAnsi="Times New Roman" w:cs="Times New Roman"/>
          <w:sz w:val="24"/>
          <w:szCs w:val="24"/>
        </w:rPr>
        <w:t>Jedná se o výdaje, které musí být schváleny v projektové žádosti, případně dodatečně schváleny prostřednictvím změn v projektu, a realizovány podle pravidel IOP. Ostatní výdaje či výdaje vzniklé nad rámec schváleného rozpočtu patří mezi nezpůsobilé.</w:t>
      </w:r>
    </w:p>
    <w:p w:rsidR="00496CFE" w:rsidRDefault="00496CFE">
      <w:pPr>
        <w:widowControl w:val="0"/>
        <w:tabs>
          <w:tab w:val="num" w:pos="927"/>
        </w:tabs>
        <w:rPr>
          <w:rFonts w:ascii="Times New Roman" w:hAnsi="Times New Roman" w:cs="Times New Roman"/>
          <w:sz w:val="24"/>
          <w:szCs w:val="24"/>
        </w:rPr>
      </w:pPr>
      <w:r>
        <w:rPr>
          <w:rFonts w:ascii="Times New Roman" w:hAnsi="Times New Roman" w:cs="Times New Roman"/>
          <w:b/>
          <w:sz w:val="24"/>
          <w:szCs w:val="24"/>
        </w:rPr>
        <w:t>Z hlediska</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umístění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projektů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možno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podporovat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aktivity 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celém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území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státu.</w:t>
      </w:r>
    </w:p>
    <w:p w:rsidR="00496CFE" w:rsidRDefault="00496CFE">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Z hlediska</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obecného</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vymezení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způsobilosti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musí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být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výdaje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přiměřené, musí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odpovídat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cenám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místě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čase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obvyklým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musí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být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vynaloženy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souladu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principy:</w:t>
      </w:r>
    </w:p>
    <w:p w:rsidR="00496CFE" w:rsidRDefault="00496CFE" w:rsidP="00086B41">
      <w:pPr>
        <w:numPr>
          <w:ilvl w:val="0"/>
          <w:numId w:val="15"/>
        </w:numPr>
        <w:autoSpaceDE w:val="0"/>
        <w:autoSpaceDN w:val="0"/>
        <w:adjustRightInd w:val="0"/>
        <w:spacing w:before="60"/>
        <w:ind w:left="714" w:hanging="357"/>
        <w:jc w:val="left"/>
        <w:rPr>
          <w:rFonts w:ascii="Times New Roman" w:hAnsi="Times New Roman" w:cs="Times New Roman"/>
          <w:sz w:val="24"/>
          <w:szCs w:val="24"/>
        </w:rPr>
      </w:pPr>
      <w:r>
        <w:rPr>
          <w:rFonts w:ascii="Times New Roman" w:hAnsi="Times New Roman" w:cs="Times New Roman"/>
          <w:sz w:val="24"/>
          <w:szCs w:val="24"/>
        </w:rPr>
        <w:t>hospodárnosti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(minimalizace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výdajů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respektování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cílů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projektu),</w:t>
      </w:r>
    </w:p>
    <w:p w:rsidR="00496CFE" w:rsidRDefault="00496CFE" w:rsidP="00086B41">
      <w:pPr>
        <w:numPr>
          <w:ilvl w:val="0"/>
          <w:numId w:val="15"/>
        </w:numPr>
        <w:autoSpaceDE w:val="0"/>
        <w:autoSpaceDN w:val="0"/>
        <w:adjustRightInd w:val="0"/>
        <w:spacing w:before="60"/>
        <w:ind w:left="714" w:hanging="357"/>
        <w:jc w:val="left"/>
        <w:rPr>
          <w:rFonts w:ascii="Times New Roman" w:hAnsi="Times New Roman" w:cs="Times New Roman"/>
          <w:sz w:val="24"/>
          <w:szCs w:val="24"/>
        </w:rPr>
      </w:pPr>
      <w:r>
        <w:rPr>
          <w:rFonts w:ascii="Times New Roman" w:hAnsi="Times New Roman" w:cs="Times New Roman"/>
          <w:sz w:val="24"/>
          <w:szCs w:val="24"/>
        </w:rPr>
        <w:t>účelnosti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(přímá</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vazba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nezbytnost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realizaci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projektu),</w:t>
      </w:r>
    </w:p>
    <w:p w:rsidR="00496CFE" w:rsidRDefault="00496CFE" w:rsidP="00086B41">
      <w:pPr>
        <w:numPr>
          <w:ilvl w:val="0"/>
          <w:numId w:val="15"/>
        </w:numPr>
        <w:autoSpaceDE w:val="0"/>
        <w:autoSpaceDN w:val="0"/>
        <w:adjustRightInd w:val="0"/>
        <w:spacing w:before="60"/>
        <w:ind w:left="714" w:hanging="357"/>
        <w:jc w:val="left"/>
        <w:rPr>
          <w:rFonts w:ascii="Times New Roman" w:hAnsi="Times New Roman" w:cs="Times New Roman"/>
          <w:sz w:val="24"/>
          <w:szCs w:val="24"/>
        </w:rPr>
      </w:pPr>
      <w:r>
        <w:rPr>
          <w:rFonts w:ascii="Times New Roman" w:hAnsi="Times New Roman" w:cs="Times New Roman"/>
          <w:sz w:val="24"/>
          <w:szCs w:val="24"/>
        </w:rPr>
        <w:t>efektivnosti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(maximalizace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poměru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mezi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vstupy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výstupy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projektu).</w:t>
      </w:r>
    </w:p>
    <w:p w:rsidR="00496CFE" w:rsidRDefault="00496CFE">
      <w:pPr>
        <w:rPr>
          <w:rFonts w:ascii="Times New Roman" w:hAnsi="Times New Roman" w:cs="Times New Roman"/>
          <w:sz w:val="24"/>
          <w:szCs w:val="24"/>
        </w:rPr>
      </w:pPr>
      <w:r>
        <w:rPr>
          <w:rFonts w:ascii="Times New Roman" w:hAnsi="Times New Roman" w:cs="Times New Roman"/>
          <w:b/>
          <w:sz w:val="24"/>
          <w:szCs w:val="24"/>
        </w:rPr>
        <w:t>Způsobilé</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výdaje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musí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splňovat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zejména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následující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podmínky:</w:t>
      </w:r>
      <w:smartTag w:uri="urn:schemas-microsoft-com:office:smarttags" w:element="PersonName">
        <w:r>
          <w:rPr>
            <w:rFonts w:ascii="Times New Roman" w:hAnsi="Times New Roman" w:cs="Times New Roman"/>
            <w:sz w:val="24"/>
            <w:szCs w:val="24"/>
          </w:rPr>
          <w:t xml:space="preserve"> </w:t>
        </w:r>
      </w:smartTag>
    </w:p>
    <w:p w:rsidR="00A02BDA" w:rsidRDefault="00496CFE" w:rsidP="00086B41">
      <w:pPr>
        <w:numPr>
          <w:ilvl w:val="0"/>
          <w:numId w:val="13"/>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být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vynaloženy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souladu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 cíli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programu a příslušné oblasti intervence</w:t>
      </w:r>
      <w:r w:rsidR="00A02BDA">
        <w:rPr>
          <w:rFonts w:ascii="Times New Roman" w:hAnsi="Times New Roman" w:cs="Times New Roman"/>
          <w:sz w:val="24"/>
          <w:szCs w:val="24"/>
        </w:rPr>
        <w:t>,</w:t>
      </w:r>
    </w:p>
    <w:p w:rsidR="0055452A" w:rsidRPr="0055452A" w:rsidRDefault="00496CFE" w:rsidP="00F130E1">
      <w:pPr>
        <w:numPr>
          <w:ilvl w:val="0"/>
          <w:numId w:val="13"/>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bezprostředně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souviset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 realizací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projektu,</w:t>
      </w:r>
    </w:p>
    <w:p w:rsidR="00496CFE" w:rsidRDefault="00496CFE" w:rsidP="00086B41">
      <w:pPr>
        <w:numPr>
          <w:ilvl w:val="0"/>
          <w:numId w:val="13"/>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vzniknout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být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uhrazeny nejdříve</w:t>
      </w:r>
      <w:smartTag w:uri="urn:schemas-microsoft-com:office:smarttags" w:element="PersonName">
        <w:r>
          <w:rPr>
            <w:rFonts w:ascii="Times New Roman" w:hAnsi="Times New Roman" w:cs="Times New Roman"/>
            <w:sz w:val="24"/>
            <w:szCs w:val="24"/>
          </w:rPr>
          <w:t xml:space="preserve"> </w:t>
        </w:r>
      </w:smartTag>
      <w:proofErr w:type="gramStart"/>
      <w:r w:rsidR="00881786">
        <w:rPr>
          <w:rFonts w:ascii="Times New Roman" w:hAnsi="Times New Roman" w:cs="Times New Roman"/>
          <w:sz w:val="24"/>
          <w:szCs w:val="24"/>
        </w:rPr>
        <w:t>1.1.</w:t>
      </w:r>
      <w:r>
        <w:rPr>
          <w:rFonts w:ascii="Times New Roman" w:hAnsi="Times New Roman" w:cs="Times New Roman"/>
          <w:sz w:val="24"/>
          <w:szCs w:val="24"/>
        </w:rPr>
        <w:t>2007</w:t>
      </w:r>
      <w:proofErr w:type="gramEnd"/>
      <w:r>
        <w:rPr>
          <w:rFonts w:ascii="Times New Roman" w:hAnsi="Times New Roman" w:cs="Times New Roman"/>
          <w:sz w:val="24"/>
          <w:szCs w:val="24"/>
        </w:rPr>
        <w:t xml:space="preserve"> a </w:t>
      </w:r>
      <w:r w:rsidRPr="00F91C38">
        <w:rPr>
          <w:rFonts w:ascii="Times New Roman" w:hAnsi="Times New Roman" w:cs="Times New Roman"/>
          <w:sz w:val="24"/>
          <w:szCs w:val="24"/>
        </w:rPr>
        <w:t>nejpozději 3</w:t>
      </w:r>
      <w:r w:rsidR="00881786" w:rsidRPr="00F91C38">
        <w:rPr>
          <w:rFonts w:ascii="Times New Roman" w:hAnsi="Times New Roman" w:cs="Times New Roman"/>
          <w:sz w:val="24"/>
          <w:szCs w:val="24"/>
        </w:rPr>
        <w:t>0.9</w:t>
      </w:r>
      <w:r w:rsidRPr="00F91C38">
        <w:rPr>
          <w:rFonts w:ascii="Times New Roman" w:hAnsi="Times New Roman" w:cs="Times New Roman"/>
          <w:sz w:val="24"/>
          <w:szCs w:val="24"/>
        </w:rPr>
        <w:t>.2015,</w:t>
      </w:r>
    </w:p>
    <w:p w:rsidR="00496CFE" w:rsidRPr="00D83C01" w:rsidRDefault="00496CFE" w:rsidP="00086B41">
      <w:pPr>
        <w:numPr>
          <w:ilvl w:val="0"/>
          <w:numId w:val="13"/>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být před proplacením z </w:t>
      </w:r>
      <w:r w:rsidRPr="00D83C01">
        <w:rPr>
          <w:rFonts w:ascii="Times New Roman" w:hAnsi="Times New Roman" w:cs="Times New Roman"/>
          <w:sz w:val="24"/>
          <w:szCs w:val="24"/>
        </w:rPr>
        <w:t xml:space="preserve">ERDF prokazatelně zaplaceny příjemcem, </w:t>
      </w:r>
    </w:p>
    <w:p w:rsidR="00496CFE" w:rsidRDefault="00496CFE" w:rsidP="00086B41">
      <w:pPr>
        <w:numPr>
          <w:ilvl w:val="0"/>
          <w:numId w:val="13"/>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D83C01">
        <w:rPr>
          <w:rFonts w:ascii="Times New Roman" w:hAnsi="Times New Roman" w:cs="Times New Roman"/>
          <w:sz w:val="24"/>
          <w:szCs w:val="24"/>
        </w:rPr>
        <w:t>být</w:t>
      </w:r>
      <w:smartTag w:uri="urn:schemas-microsoft-com:office:smarttags" w:element="PersonName">
        <w:r w:rsidRPr="00D83C01">
          <w:rPr>
            <w:rFonts w:ascii="Times New Roman" w:hAnsi="Times New Roman" w:cs="Times New Roman"/>
            <w:sz w:val="24"/>
            <w:szCs w:val="24"/>
          </w:rPr>
          <w:t xml:space="preserve"> </w:t>
        </w:r>
      </w:smartTag>
      <w:r w:rsidRPr="00D83C01">
        <w:rPr>
          <w:rFonts w:ascii="Times New Roman" w:hAnsi="Times New Roman" w:cs="Times New Roman"/>
          <w:sz w:val="24"/>
          <w:szCs w:val="24"/>
        </w:rPr>
        <w:t>řádně</w:t>
      </w:r>
      <w:smartTag w:uri="urn:schemas-microsoft-com:office:smarttags" w:element="PersonName">
        <w:r w:rsidRPr="00D83C01">
          <w:rPr>
            <w:rFonts w:ascii="Times New Roman" w:hAnsi="Times New Roman" w:cs="Times New Roman"/>
            <w:sz w:val="24"/>
            <w:szCs w:val="24"/>
          </w:rPr>
          <w:t xml:space="preserve"> </w:t>
        </w:r>
      </w:smartTag>
      <w:r w:rsidRPr="00D83C01">
        <w:rPr>
          <w:rFonts w:ascii="Times New Roman" w:hAnsi="Times New Roman" w:cs="Times New Roman"/>
          <w:sz w:val="24"/>
          <w:szCs w:val="24"/>
        </w:rPr>
        <w:t>doloženy</w:t>
      </w:r>
      <w:smartTag w:uri="urn:schemas-microsoft-com:office:smarttags" w:element="PersonName">
        <w:r w:rsidRPr="00D83C01">
          <w:rPr>
            <w:rFonts w:ascii="Times New Roman" w:hAnsi="Times New Roman" w:cs="Times New Roman"/>
            <w:sz w:val="24"/>
            <w:szCs w:val="24"/>
          </w:rPr>
          <w:t xml:space="preserve"> </w:t>
        </w:r>
      </w:smartTag>
      <w:r w:rsidRPr="00D83C01">
        <w:rPr>
          <w:rFonts w:ascii="Times New Roman" w:hAnsi="Times New Roman" w:cs="Times New Roman"/>
          <w:sz w:val="24"/>
          <w:szCs w:val="24"/>
        </w:rPr>
        <w:t>průkaznými</w:t>
      </w:r>
      <w:smartTag w:uri="urn:schemas-microsoft-com:office:smarttags" w:element="PersonName">
        <w:r w:rsidRPr="00D83C01">
          <w:rPr>
            <w:rFonts w:ascii="Times New Roman" w:hAnsi="Times New Roman" w:cs="Times New Roman"/>
            <w:sz w:val="24"/>
            <w:szCs w:val="24"/>
          </w:rPr>
          <w:t xml:space="preserve"> </w:t>
        </w:r>
      </w:smartTag>
      <w:r w:rsidRPr="00D83C01">
        <w:rPr>
          <w:rFonts w:ascii="Times New Roman" w:hAnsi="Times New Roman" w:cs="Times New Roman"/>
          <w:sz w:val="24"/>
          <w:szCs w:val="24"/>
        </w:rPr>
        <w:t>doklady.</w:t>
      </w:r>
    </w:p>
    <w:p w:rsidR="00556787" w:rsidRPr="00556787" w:rsidRDefault="00A271AA" w:rsidP="00556787">
      <w:pPr>
        <w:pStyle w:val="odrkyChar"/>
        <w:keepNext/>
        <w:keepLines/>
        <w:pBdr>
          <w:top w:val="single" w:sz="4" w:space="1" w:color="auto"/>
          <w:left w:val="single" w:sz="4" w:space="4" w:color="auto"/>
          <w:bottom w:val="single" w:sz="4" w:space="1" w:color="auto"/>
          <w:right w:val="single" w:sz="4" w:space="4" w:color="auto"/>
        </w:pBdr>
        <w:shd w:val="clear" w:color="auto" w:fill="E6E6E6"/>
        <w:spacing w:line="240" w:lineRule="atLeast"/>
        <w:rPr>
          <w:rFonts w:ascii="Times New Roman" w:hAnsi="Times New Roman" w:cs="Times New Roman"/>
          <w:b/>
          <w:sz w:val="24"/>
          <w:szCs w:val="24"/>
        </w:rPr>
      </w:pPr>
      <w:r>
        <w:rPr>
          <w:rFonts w:ascii="Times New Roman" w:hAnsi="Times New Roman" w:cs="Times New Roman"/>
          <w:b/>
          <w:sz w:val="24"/>
          <w:szCs w:val="24"/>
        </w:rPr>
        <w:t xml:space="preserve">Upozornění: </w:t>
      </w:r>
      <w:r w:rsidR="00556787" w:rsidRPr="00556787">
        <w:rPr>
          <w:rFonts w:ascii="Times New Roman" w:hAnsi="Times New Roman" w:cs="Times New Roman"/>
          <w:b/>
          <w:sz w:val="24"/>
          <w:szCs w:val="24"/>
        </w:rPr>
        <w:t xml:space="preserve">Výdaje na přípravu nového programovacího období jsou způsobilé jen pro ŘO IOP. </w:t>
      </w:r>
    </w:p>
    <w:p w:rsidR="00496CFE" w:rsidRDefault="00496CFE">
      <w:pPr>
        <w:rPr>
          <w:rFonts w:ascii="Times New Roman" w:hAnsi="Times New Roman" w:cs="Times New Roman"/>
          <w:sz w:val="24"/>
          <w:szCs w:val="24"/>
        </w:rPr>
      </w:pPr>
      <w:r>
        <w:rPr>
          <w:rFonts w:ascii="Times New Roman" w:hAnsi="Times New Roman" w:cs="Times New Roman"/>
          <w:sz w:val="24"/>
          <w:szCs w:val="24"/>
        </w:rPr>
        <w:t>Způsobilými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výdaji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b/>
          <w:sz w:val="24"/>
          <w:szCs w:val="24"/>
        </w:rPr>
        <w:t>nejsou</w:t>
      </w:r>
      <w:r>
        <w:rPr>
          <w:rFonts w:ascii="Times New Roman" w:hAnsi="Times New Roman" w:cs="Times New Roman"/>
          <w:sz w:val="24"/>
          <w:szCs w:val="24"/>
        </w:rPr>
        <w:t>:</w:t>
      </w:r>
    </w:p>
    <w:p w:rsidR="00496CFE" w:rsidRDefault="00496CFE"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výdaje bez přímého vztahu k projektu,</w:t>
      </w:r>
    </w:p>
    <w:p w:rsidR="00496CFE" w:rsidRDefault="00496CFE"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výdaje nesplňující principy hospodárnosti, účelnosti a efektivnosti,</w:t>
      </w:r>
    </w:p>
    <w:p w:rsidR="00131073" w:rsidRDefault="00131073"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lastRenderedPageBreak/>
        <w:t>výdaje vzniklé nad rámec Stanovení výdajů/Rozhodnutí/Dopisu minist</w:t>
      </w:r>
      <w:r w:rsidR="009A46EB" w:rsidRPr="009A46EB">
        <w:rPr>
          <w:rFonts w:ascii="Times New Roman" w:hAnsi="Times New Roman" w:cs="Times New Roman"/>
          <w:bCs/>
          <w:sz w:val="24"/>
          <w:szCs w:val="24"/>
        </w:rPr>
        <w:t>erstva</w:t>
      </w:r>
      <w:r>
        <w:rPr>
          <w:rFonts w:ascii="Times New Roman" w:hAnsi="Times New Roman" w:cs="Times New Roman"/>
          <w:sz w:val="24"/>
          <w:szCs w:val="24"/>
        </w:rPr>
        <w:t>,</w:t>
      </w:r>
    </w:p>
    <w:p w:rsidR="00496CFE" w:rsidRPr="005E2B25" w:rsidRDefault="00496CFE"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5E2B25">
        <w:rPr>
          <w:rFonts w:ascii="Times New Roman" w:hAnsi="Times New Roman" w:cs="Times New Roman"/>
          <w:sz w:val="24"/>
          <w:szCs w:val="24"/>
        </w:rPr>
        <w:t>DPH,</w:t>
      </w:r>
      <w:r w:rsidR="00F050A1">
        <w:rPr>
          <w:rFonts w:ascii="Times New Roman" w:hAnsi="Times New Roman" w:cs="Times New Roman"/>
          <w:sz w:val="24"/>
          <w:szCs w:val="24"/>
        </w:rPr>
        <w:t xml:space="preserve"> pokud </w:t>
      </w:r>
      <w:r w:rsidR="00F050A1" w:rsidRPr="00021375">
        <w:rPr>
          <w:rFonts w:ascii="Times New Roman" w:hAnsi="Times New Roman" w:cs="Times New Roman"/>
          <w:sz w:val="24"/>
          <w:szCs w:val="24"/>
        </w:rPr>
        <w:t>existuje zákonný nárok na její odpočet ve smyslu zákona č. 235/2004 Sb., o dani z přidané hodnoty</w:t>
      </w:r>
      <w:r w:rsidRPr="005E2B25">
        <w:rPr>
          <w:rFonts w:ascii="Times New Roman" w:hAnsi="Times New Roman" w:cs="Times New Roman"/>
          <w:sz w:val="24"/>
          <w:szCs w:val="24"/>
        </w:rPr>
        <w:t xml:space="preserve">. Pokud u organizace existuje dvojí režim, musí příjemce rozhodnout, </w:t>
      </w:r>
      <w:r>
        <w:rPr>
          <w:rFonts w:ascii="Times New Roman" w:hAnsi="Times New Roman" w:cs="Times New Roman"/>
          <w:sz w:val="24"/>
          <w:szCs w:val="24"/>
        </w:rPr>
        <w:t>které</w:t>
      </w:r>
      <w:r w:rsidRPr="005E2B25">
        <w:rPr>
          <w:rFonts w:ascii="Times New Roman" w:hAnsi="Times New Roman" w:cs="Times New Roman"/>
          <w:sz w:val="24"/>
          <w:szCs w:val="24"/>
        </w:rPr>
        <w:t xml:space="preserve"> </w:t>
      </w:r>
      <w:r>
        <w:rPr>
          <w:rFonts w:ascii="Times New Roman" w:hAnsi="Times New Roman" w:cs="Times New Roman"/>
          <w:sz w:val="24"/>
          <w:szCs w:val="24"/>
        </w:rPr>
        <w:t>aktivity podléhají</w:t>
      </w:r>
      <w:r w:rsidRPr="005E2B25">
        <w:rPr>
          <w:rFonts w:ascii="Times New Roman" w:hAnsi="Times New Roman" w:cs="Times New Roman"/>
          <w:sz w:val="24"/>
          <w:szCs w:val="24"/>
        </w:rPr>
        <w:t xml:space="preserve"> režimu daně z přidané hodnoty s nárokem na odpočet </w:t>
      </w:r>
      <w:r>
        <w:rPr>
          <w:rFonts w:ascii="Times New Roman" w:hAnsi="Times New Roman" w:cs="Times New Roman"/>
          <w:sz w:val="24"/>
          <w:szCs w:val="24"/>
        </w:rPr>
        <w:t>a u kterých aktivit</w:t>
      </w:r>
      <w:r w:rsidRPr="005E2B25">
        <w:rPr>
          <w:rFonts w:ascii="Times New Roman" w:hAnsi="Times New Roman" w:cs="Times New Roman"/>
          <w:sz w:val="24"/>
          <w:szCs w:val="24"/>
        </w:rPr>
        <w:t xml:space="preserve"> daň </w:t>
      </w:r>
      <w:r>
        <w:rPr>
          <w:rFonts w:ascii="Times New Roman" w:hAnsi="Times New Roman" w:cs="Times New Roman"/>
          <w:sz w:val="24"/>
          <w:szCs w:val="24"/>
        </w:rPr>
        <w:t xml:space="preserve">z přidané hodnoty </w:t>
      </w:r>
      <w:r w:rsidRPr="005E2B25">
        <w:rPr>
          <w:rFonts w:ascii="Times New Roman" w:hAnsi="Times New Roman" w:cs="Times New Roman"/>
          <w:sz w:val="24"/>
          <w:szCs w:val="24"/>
        </w:rPr>
        <w:t>uplatňovaná</w:t>
      </w:r>
      <w:r>
        <w:rPr>
          <w:rFonts w:ascii="Times New Roman" w:hAnsi="Times New Roman" w:cs="Times New Roman"/>
          <w:sz w:val="24"/>
          <w:szCs w:val="24"/>
        </w:rPr>
        <w:t xml:space="preserve"> není,</w:t>
      </w:r>
    </w:p>
    <w:p w:rsidR="00496CFE" w:rsidRDefault="00496CFE"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splátky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půjček</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 úvěrů,</w:t>
      </w:r>
    </w:p>
    <w:p w:rsidR="00496CFE" w:rsidRDefault="00496CFE"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úroky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 úvěrů,</w:t>
      </w:r>
    </w:p>
    <w:p w:rsidR="00496CFE" w:rsidRDefault="00496CFE"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sankce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 penále,</w:t>
      </w:r>
    </w:p>
    <w:p w:rsidR="003E22CC" w:rsidRDefault="00496CFE"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výdaje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na </w:t>
      </w:r>
      <w:r w:rsidR="00355F8F">
        <w:rPr>
          <w:rFonts w:ascii="Times New Roman" w:hAnsi="Times New Roman" w:cs="Times New Roman"/>
          <w:sz w:val="24"/>
          <w:szCs w:val="24"/>
        </w:rPr>
        <w:t xml:space="preserve">bankovní </w:t>
      </w:r>
      <w:r>
        <w:rPr>
          <w:rFonts w:ascii="Times New Roman" w:hAnsi="Times New Roman" w:cs="Times New Roman"/>
          <w:sz w:val="24"/>
          <w:szCs w:val="24"/>
        </w:rPr>
        <w:t>záruky,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pojištění, bankovní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poplatky,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kursové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ztráty,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celní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 správní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poplatky</w:t>
      </w:r>
      <w:r w:rsidR="003E22CC">
        <w:rPr>
          <w:rFonts w:ascii="Times New Roman" w:hAnsi="Times New Roman" w:cs="Times New Roman"/>
          <w:sz w:val="24"/>
          <w:szCs w:val="24"/>
        </w:rPr>
        <w:t>,</w:t>
      </w:r>
    </w:p>
    <w:p w:rsidR="00E57059" w:rsidRDefault="00E57059"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výdaje ZS</w:t>
      </w:r>
      <w:r w:rsidR="00FB3042">
        <w:rPr>
          <w:rFonts w:ascii="Times New Roman" w:hAnsi="Times New Roman" w:cs="Times New Roman"/>
          <w:sz w:val="24"/>
          <w:szCs w:val="24"/>
        </w:rPr>
        <w:t xml:space="preserve"> na aktivity</w:t>
      </w:r>
      <w:r>
        <w:rPr>
          <w:rFonts w:ascii="Times New Roman" w:hAnsi="Times New Roman" w:cs="Times New Roman"/>
          <w:sz w:val="24"/>
          <w:szCs w:val="24"/>
        </w:rPr>
        <w:t xml:space="preserve">, které </w:t>
      </w:r>
      <w:r w:rsidR="00925C1A">
        <w:rPr>
          <w:rFonts w:ascii="Times New Roman" w:hAnsi="Times New Roman" w:cs="Times New Roman"/>
          <w:sz w:val="24"/>
          <w:szCs w:val="24"/>
        </w:rPr>
        <w:t xml:space="preserve">předem písemně neschválil </w:t>
      </w:r>
      <w:r>
        <w:rPr>
          <w:rFonts w:ascii="Times New Roman" w:hAnsi="Times New Roman" w:cs="Times New Roman"/>
          <w:sz w:val="24"/>
          <w:szCs w:val="24"/>
        </w:rPr>
        <w:t>ŘO IOP (netýká se výdajů v aktivitě 6.1d),</w:t>
      </w:r>
    </w:p>
    <w:p w:rsidR="000A5AE7" w:rsidRDefault="003E22CC"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výdaje na evaluaci</w:t>
      </w:r>
      <w:r w:rsidR="00F82614">
        <w:rPr>
          <w:rFonts w:ascii="Times New Roman" w:hAnsi="Times New Roman" w:cs="Times New Roman"/>
          <w:sz w:val="24"/>
          <w:szCs w:val="24"/>
        </w:rPr>
        <w:t xml:space="preserve">, které </w:t>
      </w:r>
      <w:r>
        <w:rPr>
          <w:rFonts w:ascii="Times New Roman" w:hAnsi="Times New Roman" w:cs="Times New Roman"/>
          <w:sz w:val="24"/>
          <w:szCs w:val="24"/>
        </w:rPr>
        <w:t>odpovídají definici pojmu evaluace</w:t>
      </w:r>
      <w:r w:rsidR="00F82614">
        <w:rPr>
          <w:rFonts w:ascii="Times New Roman" w:hAnsi="Times New Roman" w:cs="Times New Roman"/>
          <w:sz w:val="24"/>
          <w:szCs w:val="24"/>
        </w:rPr>
        <w:t xml:space="preserve"> a </w:t>
      </w:r>
      <w:r w:rsidR="00925C1A">
        <w:rPr>
          <w:rFonts w:ascii="Times New Roman" w:hAnsi="Times New Roman" w:cs="Times New Roman"/>
          <w:sz w:val="24"/>
          <w:szCs w:val="24"/>
        </w:rPr>
        <w:t xml:space="preserve">které </w:t>
      </w:r>
      <w:r w:rsidR="00F82614">
        <w:rPr>
          <w:rFonts w:ascii="Times New Roman" w:hAnsi="Times New Roman" w:cs="Times New Roman"/>
          <w:sz w:val="24"/>
          <w:szCs w:val="24"/>
        </w:rPr>
        <w:t xml:space="preserve">předem </w:t>
      </w:r>
      <w:r w:rsidR="00925C1A">
        <w:rPr>
          <w:rFonts w:ascii="Times New Roman" w:hAnsi="Times New Roman" w:cs="Times New Roman"/>
          <w:sz w:val="24"/>
          <w:szCs w:val="24"/>
        </w:rPr>
        <w:t xml:space="preserve">písemně </w:t>
      </w:r>
      <w:r w:rsidR="00FB3042">
        <w:rPr>
          <w:rFonts w:ascii="Times New Roman" w:hAnsi="Times New Roman" w:cs="Times New Roman"/>
          <w:sz w:val="24"/>
          <w:szCs w:val="24"/>
        </w:rPr>
        <w:t xml:space="preserve">neschválil </w:t>
      </w:r>
      <w:r w:rsidR="00F82614">
        <w:rPr>
          <w:rFonts w:ascii="Times New Roman" w:hAnsi="Times New Roman" w:cs="Times New Roman"/>
          <w:sz w:val="24"/>
          <w:szCs w:val="24"/>
        </w:rPr>
        <w:t>ŘO IOP</w:t>
      </w:r>
      <w:r w:rsidR="000A5AE7">
        <w:rPr>
          <w:rFonts w:ascii="Times New Roman" w:hAnsi="Times New Roman" w:cs="Times New Roman"/>
          <w:sz w:val="24"/>
          <w:szCs w:val="24"/>
        </w:rPr>
        <w:t>,</w:t>
      </w:r>
    </w:p>
    <w:p w:rsidR="0038321F" w:rsidRDefault="0038321F"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 xml:space="preserve">náhrada za proplacenou </w:t>
      </w:r>
      <w:r w:rsidR="002E60C8">
        <w:rPr>
          <w:rFonts w:ascii="Times New Roman" w:hAnsi="Times New Roman" w:cs="Times New Roman"/>
          <w:sz w:val="24"/>
          <w:szCs w:val="24"/>
        </w:rPr>
        <w:t xml:space="preserve">nečerpanou </w:t>
      </w:r>
      <w:r>
        <w:rPr>
          <w:rFonts w:ascii="Times New Roman" w:hAnsi="Times New Roman" w:cs="Times New Roman"/>
          <w:sz w:val="24"/>
          <w:szCs w:val="24"/>
        </w:rPr>
        <w:t>dovolenou</w:t>
      </w:r>
      <w:r w:rsidR="005C4D3B">
        <w:rPr>
          <w:rFonts w:ascii="Times New Roman" w:hAnsi="Times New Roman" w:cs="Times New Roman"/>
          <w:sz w:val="24"/>
          <w:szCs w:val="24"/>
        </w:rPr>
        <w:t>,</w:t>
      </w:r>
    </w:p>
    <w:p w:rsidR="00BD6EB1" w:rsidRPr="005C4D3B" w:rsidRDefault="00BD6EB1" w:rsidP="005C4D3B">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odstupné,</w:t>
      </w:r>
      <w:r w:rsidR="00E8619E">
        <w:rPr>
          <w:rFonts w:ascii="Times New Roman" w:hAnsi="Times New Roman" w:cs="Times New Roman"/>
          <w:sz w:val="24"/>
          <w:szCs w:val="24"/>
        </w:rPr>
        <w:t xml:space="preserve"> </w:t>
      </w:r>
      <w:r w:rsidR="00300975">
        <w:rPr>
          <w:rFonts w:ascii="Times New Roman" w:hAnsi="Times New Roman" w:cs="Times New Roman"/>
          <w:sz w:val="24"/>
          <w:szCs w:val="24"/>
        </w:rPr>
        <w:t>jubilejní dary</w:t>
      </w:r>
      <w:r>
        <w:rPr>
          <w:rFonts w:ascii="Times New Roman" w:hAnsi="Times New Roman" w:cs="Times New Roman"/>
          <w:sz w:val="24"/>
          <w:szCs w:val="24"/>
        </w:rPr>
        <w:t>,</w:t>
      </w:r>
      <w:r w:rsidR="00300975">
        <w:rPr>
          <w:rFonts w:ascii="Times New Roman" w:hAnsi="Times New Roman" w:cs="Times New Roman"/>
          <w:sz w:val="24"/>
          <w:szCs w:val="24"/>
        </w:rPr>
        <w:t xml:space="preserve"> příspěvky na penzijní připojištění, poukázky na kulturní a sportovní aktivity apod.,</w:t>
      </w:r>
    </w:p>
    <w:p w:rsidR="00496CFE" w:rsidRPr="0094348C" w:rsidRDefault="000A5AE7" w:rsidP="00086B41">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 xml:space="preserve">náklady na mzdové a jiné výdaje v rámci odměňování </w:t>
      </w:r>
      <w:r>
        <w:rPr>
          <w:rFonts w:ascii="Times New Roman" w:hAnsi="Times New Roman" w:cs="Times New Roman"/>
          <w:b/>
          <w:sz w:val="24"/>
          <w:szCs w:val="24"/>
          <w:u w:val="single"/>
        </w:rPr>
        <w:t>nově přijatých pracovníků</w:t>
      </w:r>
      <w:r>
        <w:rPr>
          <w:rFonts w:ascii="Times New Roman" w:hAnsi="Times New Roman" w:cs="Times New Roman"/>
          <w:sz w:val="24"/>
          <w:szCs w:val="24"/>
        </w:rPr>
        <w:t xml:space="preserve"> zabezpečujících úkoly s realizací IOP, při jejichž přijímání </w:t>
      </w:r>
      <w:r w:rsidRPr="00DE2FC7">
        <w:rPr>
          <w:rFonts w:ascii="Times New Roman" w:hAnsi="Times New Roman" w:cs="Times New Roman"/>
          <w:b/>
          <w:sz w:val="24"/>
          <w:szCs w:val="24"/>
        </w:rPr>
        <w:t>nebylo</w:t>
      </w:r>
      <w:r>
        <w:rPr>
          <w:rFonts w:ascii="Times New Roman" w:hAnsi="Times New Roman" w:cs="Times New Roman"/>
          <w:sz w:val="24"/>
          <w:szCs w:val="24"/>
        </w:rPr>
        <w:t xml:space="preserve"> postupováno v souladu s</w:t>
      </w:r>
      <w:r w:rsidR="005C4D3B">
        <w:rPr>
          <w:rFonts w:ascii="Times New Roman" w:hAnsi="Times New Roman" w:cs="Times New Roman"/>
          <w:b/>
          <w:sz w:val="24"/>
          <w:szCs w:val="24"/>
        </w:rPr>
        <w:t> platnou Metodikou výběru zaměstnanců implementujících fondy EU v programovém období 2007-2013 a v programovém období 2014+ schválenou usnesením Vlády ČR ze dne 2.</w:t>
      </w:r>
      <w:r w:rsidR="00FB60BD">
        <w:rPr>
          <w:rFonts w:ascii="Times New Roman" w:hAnsi="Times New Roman" w:cs="Times New Roman"/>
          <w:b/>
          <w:sz w:val="24"/>
          <w:szCs w:val="24"/>
        </w:rPr>
        <w:t xml:space="preserve"> </w:t>
      </w:r>
      <w:r w:rsidR="005C4D3B">
        <w:rPr>
          <w:rFonts w:ascii="Times New Roman" w:hAnsi="Times New Roman" w:cs="Times New Roman"/>
          <w:b/>
          <w:sz w:val="24"/>
          <w:szCs w:val="24"/>
        </w:rPr>
        <w:t xml:space="preserve">května 2012 </w:t>
      </w:r>
      <w:r w:rsidR="0094348C">
        <w:rPr>
          <w:rFonts w:ascii="Times New Roman" w:hAnsi="Times New Roman" w:cs="Times New Roman"/>
          <w:b/>
          <w:sz w:val="24"/>
          <w:szCs w:val="24"/>
        </w:rPr>
        <w:t>č.</w:t>
      </w:r>
      <w:r w:rsidR="00FB60BD">
        <w:rPr>
          <w:rFonts w:ascii="Times New Roman" w:hAnsi="Times New Roman" w:cs="Times New Roman"/>
          <w:b/>
          <w:sz w:val="24"/>
          <w:szCs w:val="24"/>
        </w:rPr>
        <w:t xml:space="preserve"> </w:t>
      </w:r>
      <w:r w:rsidR="0094348C">
        <w:rPr>
          <w:rFonts w:ascii="Times New Roman" w:hAnsi="Times New Roman" w:cs="Times New Roman"/>
          <w:b/>
          <w:sz w:val="24"/>
          <w:szCs w:val="24"/>
        </w:rPr>
        <w:t xml:space="preserve">313 </w:t>
      </w:r>
      <w:r w:rsidR="0094348C" w:rsidRPr="0094348C">
        <w:rPr>
          <w:rFonts w:ascii="Times New Roman" w:hAnsi="Times New Roman" w:cs="Times New Roman"/>
          <w:sz w:val="24"/>
          <w:szCs w:val="24"/>
        </w:rPr>
        <w:t>(viz příloha č.</w:t>
      </w:r>
      <w:r w:rsidR="002428A8">
        <w:rPr>
          <w:rFonts w:ascii="Times New Roman" w:hAnsi="Times New Roman" w:cs="Times New Roman"/>
          <w:sz w:val="24"/>
          <w:szCs w:val="24"/>
        </w:rPr>
        <w:t xml:space="preserve"> </w:t>
      </w:r>
      <w:r w:rsidR="00A06A10">
        <w:rPr>
          <w:rFonts w:ascii="Times New Roman" w:hAnsi="Times New Roman" w:cs="Times New Roman"/>
          <w:sz w:val="24"/>
          <w:szCs w:val="24"/>
        </w:rPr>
        <w:t>20</w:t>
      </w:r>
      <w:r w:rsidR="0094348C" w:rsidRPr="0094348C">
        <w:rPr>
          <w:rFonts w:ascii="Times New Roman" w:hAnsi="Times New Roman" w:cs="Times New Roman"/>
          <w:sz w:val="24"/>
          <w:szCs w:val="24"/>
        </w:rPr>
        <w:t xml:space="preserve"> P</w:t>
      </w:r>
      <w:r w:rsidR="00665420" w:rsidRPr="0094348C">
        <w:rPr>
          <w:rFonts w:ascii="Times New Roman" w:hAnsi="Times New Roman" w:cs="Times New Roman"/>
          <w:sz w:val="24"/>
          <w:szCs w:val="24"/>
        </w:rPr>
        <w:t>říručky</w:t>
      </w:r>
      <w:r w:rsidR="005C4D3B" w:rsidRPr="0094348C">
        <w:rPr>
          <w:rFonts w:ascii="Times New Roman" w:hAnsi="Times New Roman" w:cs="Times New Roman"/>
          <w:sz w:val="24"/>
          <w:szCs w:val="24"/>
        </w:rPr>
        <w:t>)</w:t>
      </w:r>
      <w:r w:rsidR="002428A8">
        <w:rPr>
          <w:rFonts w:ascii="Times New Roman" w:hAnsi="Times New Roman" w:cs="Times New Roman"/>
          <w:sz w:val="24"/>
          <w:szCs w:val="24"/>
        </w:rPr>
        <w:t>,</w:t>
      </w:r>
    </w:p>
    <w:p w:rsidR="00A65F26" w:rsidRPr="0055452A" w:rsidRDefault="005C4D3B" w:rsidP="00A6681C">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pokud dojde k </w:t>
      </w:r>
      <w:r w:rsidR="00A6681C">
        <w:rPr>
          <w:rFonts w:ascii="Times New Roman" w:hAnsi="Times New Roman" w:cs="Times New Roman"/>
          <w:sz w:val="24"/>
          <w:szCs w:val="24"/>
        </w:rPr>
        <w:t xml:space="preserve"> </w:t>
      </w:r>
      <w:r w:rsidR="004E2764">
        <w:rPr>
          <w:rFonts w:ascii="Times New Roman" w:hAnsi="Times New Roman" w:cs="Times New Roman"/>
          <w:sz w:val="24"/>
          <w:szCs w:val="24"/>
        </w:rPr>
        <w:t>souběhu</w:t>
      </w:r>
      <w:r>
        <w:rPr>
          <w:rFonts w:ascii="Times New Roman" w:hAnsi="Times New Roman" w:cs="Times New Roman"/>
          <w:sz w:val="24"/>
          <w:szCs w:val="24"/>
        </w:rPr>
        <w:t xml:space="preserve"> pracovních úvazků zaměstnanců podílejících se na realizaci projektu, např. jeden zaměstnanec je ve výpovědní lhůtě a zaučuje nového zaměstnance, za způsobilý výdaj pro spolufinancování z prostředků TP IOP lze považovat pouze osobní náklady jednoho z těchto dvou zaměstnanců.</w:t>
      </w:r>
      <w:r w:rsidR="002428A8">
        <w:rPr>
          <w:rFonts w:ascii="Times New Roman" w:hAnsi="Times New Roman" w:cs="Times New Roman"/>
          <w:sz w:val="24"/>
          <w:szCs w:val="24"/>
        </w:rPr>
        <w:t xml:space="preserve"> </w:t>
      </w:r>
      <w:r w:rsidR="00A6681C">
        <w:rPr>
          <w:rFonts w:ascii="Times New Roman" w:hAnsi="Times New Roman" w:cs="Times New Roman"/>
          <w:sz w:val="24"/>
          <w:szCs w:val="24"/>
        </w:rPr>
        <w:t>Osobní výdaje</w:t>
      </w:r>
      <w:r w:rsidR="00A65F26">
        <w:rPr>
          <w:rFonts w:ascii="Times New Roman" w:hAnsi="Times New Roman" w:cs="Times New Roman"/>
          <w:sz w:val="24"/>
          <w:szCs w:val="24"/>
        </w:rPr>
        <w:t xml:space="preserve"> pracovníků </w:t>
      </w:r>
      <w:r w:rsidR="00970B21">
        <w:rPr>
          <w:rFonts w:ascii="Times New Roman" w:hAnsi="Times New Roman" w:cs="Times New Roman"/>
          <w:sz w:val="24"/>
          <w:szCs w:val="24"/>
        </w:rPr>
        <w:t>bud</w:t>
      </w:r>
      <w:r w:rsidR="00A6681C">
        <w:rPr>
          <w:rFonts w:ascii="Times New Roman" w:hAnsi="Times New Roman" w:cs="Times New Roman"/>
          <w:sz w:val="24"/>
          <w:szCs w:val="24"/>
        </w:rPr>
        <w:t>ou</w:t>
      </w:r>
      <w:r w:rsidR="00970B21">
        <w:rPr>
          <w:rFonts w:ascii="Times New Roman" w:hAnsi="Times New Roman" w:cs="Times New Roman"/>
          <w:sz w:val="24"/>
          <w:szCs w:val="24"/>
        </w:rPr>
        <w:t xml:space="preserve"> nezpůsobilé, nebude-li postupováno v souladu s </w:t>
      </w:r>
      <w:r w:rsidR="00970B21">
        <w:rPr>
          <w:rFonts w:ascii="Times New Roman" w:hAnsi="Times New Roman" w:cs="Times New Roman"/>
          <w:b/>
          <w:sz w:val="24"/>
          <w:szCs w:val="24"/>
        </w:rPr>
        <w:t>Metodikou finančního ohodnocení zaměstnanců implementující Národní strategický referenční rámec v programovém období 2007 až 2013 schválenou usnesením Vlády ČR ze dne 26.</w:t>
      </w:r>
      <w:r w:rsidR="00D469E6">
        <w:rPr>
          <w:rFonts w:ascii="Times New Roman" w:hAnsi="Times New Roman" w:cs="Times New Roman"/>
          <w:b/>
          <w:sz w:val="24"/>
          <w:szCs w:val="24"/>
        </w:rPr>
        <w:t xml:space="preserve"> </w:t>
      </w:r>
      <w:r w:rsidR="00970B21">
        <w:rPr>
          <w:rFonts w:ascii="Times New Roman" w:hAnsi="Times New Roman" w:cs="Times New Roman"/>
          <w:b/>
          <w:sz w:val="24"/>
          <w:szCs w:val="24"/>
        </w:rPr>
        <w:t xml:space="preserve">října 2009 </w:t>
      </w:r>
      <w:r w:rsidR="0094348C">
        <w:rPr>
          <w:rFonts w:ascii="Times New Roman" w:hAnsi="Times New Roman" w:cs="Times New Roman"/>
          <w:b/>
          <w:sz w:val="24"/>
          <w:szCs w:val="24"/>
        </w:rPr>
        <w:t>č.</w:t>
      </w:r>
      <w:r w:rsidR="00D469E6">
        <w:rPr>
          <w:rFonts w:ascii="Times New Roman" w:hAnsi="Times New Roman" w:cs="Times New Roman"/>
          <w:b/>
          <w:sz w:val="24"/>
          <w:szCs w:val="24"/>
        </w:rPr>
        <w:t xml:space="preserve"> </w:t>
      </w:r>
      <w:r w:rsidR="0094348C">
        <w:rPr>
          <w:rFonts w:ascii="Times New Roman" w:hAnsi="Times New Roman" w:cs="Times New Roman"/>
          <w:b/>
          <w:sz w:val="24"/>
          <w:szCs w:val="24"/>
        </w:rPr>
        <w:t xml:space="preserve">1332 </w:t>
      </w:r>
      <w:r w:rsidR="00970B21" w:rsidRPr="0094348C">
        <w:rPr>
          <w:rFonts w:ascii="Times New Roman" w:hAnsi="Times New Roman" w:cs="Times New Roman"/>
          <w:sz w:val="24"/>
          <w:szCs w:val="24"/>
        </w:rPr>
        <w:t>(viz příloha č</w:t>
      </w:r>
      <w:r w:rsidR="0094348C">
        <w:rPr>
          <w:rFonts w:ascii="Times New Roman" w:hAnsi="Times New Roman" w:cs="Times New Roman"/>
          <w:sz w:val="24"/>
          <w:szCs w:val="24"/>
        </w:rPr>
        <w:t xml:space="preserve">. </w:t>
      </w:r>
      <w:r w:rsidR="008B386A">
        <w:rPr>
          <w:rFonts w:ascii="Times New Roman" w:hAnsi="Times New Roman" w:cs="Times New Roman"/>
          <w:sz w:val="24"/>
          <w:szCs w:val="24"/>
        </w:rPr>
        <w:t>2</w:t>
      </w:r>
      <w:r w:rsidR="00A06A10">
        <w:rPr>
          <w:rFonts w:ascii="Times New Roman" w:hAnsi="Times New Roman" w:cs="Times New Roman"/>
          <w:sz w:val="24"/>
          <w:szCs w:val="24"/>
        </w:rPr>
        <w:t>1</w:t>
      </w:r>
      <w:r w:rsidR="0094348C">
        <w:rPr>
          <w:rFonts w:ascii="Times New Roman" w:hAnsi="Times New Roman" w:cs="Times New Roman"/>
          <w:sz w:val="24"/>
          <w:szCs w:val="24"/>
        </w:rPr>
        <w:t xml:space="preserve"> Příručky)</w:t>
      </w:r>
      <w:r w:rsidR="00970B21" w:rsidRPr="0094348C">
        <w:rPr>
          <w:rFonts w:ascii="Times New Roman" w:hAnsi="Times New Roman" w:cs="Times New Roman"/>
          <w:sz w:val="24"/>
          <w:szCs w:val="24"/>
        </w:rPr>
        <w:t>.</w:t>
      </w:r>
      <w:r w:rsidR="00970B21">
        <w:rPr>
          <w:rFonts w:ascii="Times New Roman" w:hAnsi="Times New Roman" w:cs="Times New Roman"/>
          <w:b/>
          <w:sz w:val="24"/>
          <w:szCs w:val="24"/>
        </w:rPr>
        <w:t xml:space="preserve"> </w:t>
      </w:r>
      <w:r w:rsidR="00970B21" w:rsidRPr="00970B21">
        <w:rPr>
          <w:rFonts w:ascii="Times New Roman" w:hAnsi="Times New Roman"/>
          <w:b/>
          <w:sz w:val="24"/>
          <w:szCs w:val="24"/>
          <w:u w:val="single"/>
        </w:rPr>
        <w:t xml:space="preserve">Vyplácení odměn po vyčerpání alokace </w:t>
      </w:r>
      <w:r w:rsidR="00970B21" w:rsidRPr="00970B21">
        <w:rPr>
          <w:rFonts w:ascii="Times New Roman" w:hAnsi="Times New Roman"/>
          <w:sz w:val="24"/>
          <w:szCs w:val="24"/>
        </w:rPr>
        <w:t xml:space="preserve">musí být v souladu s </w:t>
      </w:r>
      <w:r w:rsidR="00970B21" w:rsidRPr="00970B21">
        <w:rPr>
          <w:rFonts w:ascii="Times New Roman" w:hAnsi="Times New Roman" w:cs="Times New Roman"/>
          <w:b/>
          <w:sz w:val="24"/>
          <w:szCs w:val="24"/>
        </w:rPr>
        <w:t xml:space="preserve">Postupem při vyplácení odměn po vyčerpání alokace </w:t>
      </w:r>
      <w:r w:rsidR="00970B21" w:rsidRPr="0094348C">
        <w:rPr>
          <w:rFonts w:ascii="Times New Roman" w:hAnsi="Times New Roman" w:cs="Times New Roman"/>
          <w:sz w:val="24"/>
          <w:szCs w:val="24"/>
        </w:rPr>
        <w:t>(viz příloha č</w:t>
      </w:r>
      <w:r w:rsidR="002428A8">
        <w:rPr>
          <w:rFonts w:ascii="Times New Roman" w:hAnsi="Times New Roman" w:cs="Times New Roman"/>
          <w:sz w:val="24"/>
          <w:szCs w:val="24"/>
        </w:rPr>
        <w:t xml:space="preserve">. </w:t>
      </w:r>
      <w:r w:rsidR="00A06A10">
        <w:rPr>
          <w:rFonts w:ascii="Times New Roman" w:hAnsi="Times New Roman" w:cs="Times New Roman"/>
          <w:sz w:val="24"/>
          <w:szCs w:val="24"/>
        </w:rPr>
        <w:t>22</w:t>
      </w:r>
      <w:r w:rsidR="0094348C">
        <w:rPr>
          <w:rFonts w:ascii="Times New Roman" w:hAnsi="Times New Roman" w:cs="Times New Roman"/>
          <w:sz w:val="24"/>
          <w:szCs w:val="24"/>
        </w:rPr>
        <w:t xml:space="preserve"> P</w:t>
      </w:r>
      <w:r w:rsidR="00665420" w:rsidRPr="0094348C">
        <w:rPr>
          <w:rFonts w:ascii="Times New Roman" w:hAnsi="Times New Roman" w:cs="Times New Roman"/>
          <w:sz w:val="24"/>
          <w:szCs w:val="24"/>
        </w:rPr>
        <w:t>říručky</w:t>
      </w:r>
      <w:r w:rsidR="00970B21" w:rsidRPr="0094348C">
        <w:rPr>
          <w:rFonts w:ascii="Times New Roman" w:hAnsi="Times New Roman" w:cs="Times New Roman"/>
          <w:sz w:val="24"/>
          <w:szCs w:val="24"/>
        </w:rPr>
        <w:t>)</w:t>
      </w:r>
      <w:r w:rsidR="002428A8">
        <w:rPr>
          <w:rFonts w:ascii="Times New Roman" w:hAnsi="Times New Roman" w:cs="Times New Roman"/>
          <w:sz w:val="24"/>
          <w:szCs w:val="24"/>
        </w:rPr>
        <w:t>,</w:t>
      </w:r>
      <w:r w:rsidR="00970B21" w:rsidRPr="00970B21">
        <w:rPr>
          <w:rFonts w:ascii="Times New Roman" w:hAnsi="Times New Roman" w:cs="Times New Roman"/>
          <w:b/>
          <w:sz w:val="24"/>
          <w:szCs w:val="24"/>
        </w:rPr>
        <w:t xml:space="preserve"> </w:t>
      </w:r>
    </w:p>
    <w:p w:rsidR="00784496" w:rsidRDefault="005C4D3B" w:rsidP="005C4D3B">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 xml:space="preserve">výdaje vynaložené </w:t>
      </w:r>
      <w:r w:rsidRPr="005C4D3B">
        <w:rPr>
          <w:rFonts w:ascii="Times New Roman" w:hAnsi="Times New Roman" w:cs="Times New Roman"/>
          <w:b/>
          <w:sz w:val="24"/>
          <w:szCs w:val="24"/>
        </w:rPr>
        <w:t xml:space="preserve">na </w:t>
      </w:r>
      <w:proofErr w:type="spellStart"/>
      <w:r w:rsidRPr="005C4D3B">
        <w:rPr>
          <w:rFonts w:ascii="Times New Roman" w:hAnsi="Times New Roman" w:cs="Times New Roman"/>
          <w:b/>
          <w:sz w:val="24"/>
          <w:szCs w:val="24"/>
        </w:rPr>
        <w:t>outsourcované</w:t>
      </w:r>
      <w:proofErr w:type="spellEnd"/>
      <w:r w:rsidRPr="005C4D3B">
        <w:rPr>
          <w:rFonts w:ascii="Times New Roman" w:hAnsi="Times New Roman" w:cs="Times New Roman"/>
          <w:b/>
          <w:sz w:val="24"/>
          <w:szCs w:val="24"/>
        </w:rPr>
        <w:t xml:space="preserve"> služby externích dodavatelů</w:t>
      </w:r>
      <w:r>
        <w:rPr>
          <w:rFonts w:ascii="Times New Roman" w:hAnsi="Times New Roman" w:cs="Times New Roman"/>
          <w:sz w:val="24"/>
          <w:szCs w:val="24"/>
        </w:rPr>
        <w:t xml:space="preserve"> hrazených z prostředků TP IOP budou považovány za nezpůsobilé v případě porušení postupů uvedených </w:t>
      </w:r>
      <w:r w:rsidR="00A65F26">
        <w:rPr>
          <w:rFonts w:ascii="Times New Roman" w:hAnsi="Times New Roman" w:cs="Times New Roman"/>
          <w:sz w:val="24"/>
          <w:szCs w:val="24"/>
        </w:rPr>
        <w:t>v </w:t>
      </w:r>
      <w:r w:rsidR="00A65F26">
        <w:rPr>
          <w:rFonts w:ascii="Times New Roman" w:hAnsi="Times New Roman" w:cs="Times New Roman"/>
          <w:b/>
          <w:sz w:val="24"/>
          <w:szCs w:val="24"/>
        </w:rPr>
        <w:t>Metodickém pokynu k využívání externích služeb v rámci implementační struktury Národního strategického referenčního rámce</w:t>
      </w:r>
      <w:r w:rsidR="0094348C">
        <w:rPr>
          <w:rFonts w:ascii="Times New Roman" w:hAnsi="Times New Roman" w:cs="Times New Roman"/>
          <w:b/>
          <w:sz w:val="24"/>
          <w:szCs w:val="24"/>
        </w:rPr>
        <w:t xml:space="preserve"> </w:t>
      </w:r>
      <w:r w:rsidR="0094348C" w:rsidRPr="0094348C">
        <w:rPr>
          <w:rFonts w:ascii="Times New Roman" w:hAnsi="Times New Roman" w:cs="Times New Roman"/>
          <w:sz w:val="24"/>
          <w:szCs w:val="24"/>
        </w:rPr>
        <w:t>(viz příloha č.</w:t>
      </w:r>
      <w:r w:rsidR="00D469E6">
        <w:rPr>
          <w:rFonts w:ascii="Times New Roman" w:hAnsi="Times New Roman" w:cs="Times New Roman"/>
          <w:sz w:val="24"/>
          <w:szCs w:val="24"/>
        </w:rPr>
        <w:t xml:space="preserve"> </w:t>
      </w:r>
      <w:r w:rsidR="00A06A10">
        <w:rPr>
          <w:rFonts w:ascii="Times New Roman" w:hAnsi="Times New Roman" w:cs="Times New Roman"/>
          <w:sz w:val="24"/>
          <w:szCs w:val="24"/>
        </w:rPr>
        <w:t>23</w:t>
      </w:r>
      <w:r w:rsidR="0094348C" w:rsidRPr="0094348C">
        <w:rPr>
          <w:rFonts w:ascii="Times New Roman" w:hAnsi="Times New Roman" w:cs="Times New Roman"/>
          <w:sz w:val="24"/>
          <w:szCs w:val="24"/>
        </w:rPr>
        <w:t xml:space="preserve"> </w:t>
      </w:r>
      <w:r w:rsidR="00665420" w:rsidRPr="0094348C">
        <w:rPr>
          <w:rFonts w:ascii="Times New Roman" w:hAnsi="Times New Roman" w:cs="Times New Roman"/>
          <w:sz w:val="24"/>
          <w:szCs w:val="24"/>
        </w:rPr>
        <w:t>Příručky</w:t>
      </w:r>
      <w:r w:rsidR="00A65F26" w:rsidRPr="0094348C">
        <w:rPr>
          <w:rFonts w:ascii="Times New Roman" w:hAnsi="Times New Roman" w:cs="Times New Roman"/>
          <w:sz w:val="24"/>
          <w:szCs w:val="24"/>
        </w:rPr>
        <w:t>)</w:t>
      </w:r>
      <w:r w:rsidR="00784496">
        <w:rPr>
          <w:rFonts w:ascii="Times New Roman" w:hAnsi="Times New Roman" w:cs="Times New Roman"/>
          <w:sz w:val="24"/>
          <w:szCs w:val="24"/>
        </w:rPr>
        <w:t>,</w:t>
      </w:r>
    </w:p>
    <w:p w:rsidR="003B5FA2" w:rsidRDefault="00784496">
      <w:pPr>
        <w:numPr>
          <w:ilvl w:val="0"/>
          <w:numId w:val="14"/>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 xml:space="preserve">výdaje na </w:t>
      </w:r>
      <w:r w:rsidR="00F10CF2">
        <w:rPr>
          <w:rFonts w:ascii="Times New Roman" w:hAnsi="Times New Roman" w:cs="Times New Roman"/>
          <w:sz w:val="24"/>
          <w:szCs w:val="24"/>
        </w:rPr>
        <w:t xml:space="preserve">osobní náklady plynoucí z DPP a DPČ u  pracovníků, u nichž došlo k souběhu  </w:t>
      </w:r>
      <w:r>
        <w:rPr>
          <w:rFonts w:ascii="Times New Roman" w:hAnsi="Times New Roman" w:cs="Times New Roman"/>
          <w:sz w:val="24"/>
          <w:szCs w:val="24"/>
        </w:rPr>
        <w:t xml:space="preserve">úvazků </w:t>
      </w:r>
      <w:r w:rsidR="00F10CF2">
        <w:rPr>
          <w:rFonts w:ascii="Times New Roman" w:hAnsi="Times New Roman" w:cs="Times New Roman"/>
          <w:sz w:val="24"/>
          <w:szCs w:val="24"/>
        </w:rPr>
        <w:t xml:space="preserve">v rámci </w:t>
      </w:r>
      <w:r>
        <w:rPr>
          <w:rFonts w:ascii="Times New Roman" w:hAnsi="Times New Roman" w:cs="Times New Roman"/>
          <w:sz w:val="24"/>
          <w:szCs w:val="24"/>
        </w:rPr>
        <w:t>HPP a DPČ</w:t>
      </w:r>
      <w:r w:rsidR="00F10CF2">
        <w:rPr>
          <w:rFonts w:ascii="Times New Roman" w:hAnsi="Times New Roman" w:cs="Times New Roman"/>
          <w:sz w:val="24"/>
          <w:szCs w:val="24"/>
        </w:rPr>
        <w:t>/</w:t>
      </w:r>
      <w:r w:rsidR="00BD0F96">
        <w:rPr>
          <w:rFonts w:ascii="Times New Roman" w:hAnsi="Times New Roman" w:cs="Times New Roman"/>
          <w:sz w:val="24"/>
          <w:szCs w:val="24"/>
        </w:rPr>
        <w:t>DPP</w:t>
      </w:r>
      <w:r w:rsidR="00F10CF2">
        <w:rPr>
          <w:rFonts w:ascii="Times New Roman" w:hAnsi="Times New Roman" w:cs="Times New Roman"/>
          <w:sz w:val="24"/>
          <w:szCs w:val="24"/>
        </w:rPr>
        <w:t xml:space="preserve">, kdy </w:t>
      </w:r>
      <w:r w:rsidR="00E274CF">
        <w:rPr>
          <w:rFonts w:ascii="Times New Roman" w:hAnsi="Times New Roman" w:cs="Times New Roman"/>
          <w:sz w:val="24"/>
          <w:szCs w:val="24"/>
        </w:rPr>
        <w:t xml:space="preserve">jsou </w:t>
      </w:r>
      <w:r w:rsidR="00F10CF2">
        <w:rPr>
          <w:rFonts w:ascii="Times New Roman" w:hAnsi="Times New Roman" w:cs="Times New Roman"/>
          <w:sz w:val="24"/>
          <w:szCs w:val="24"/>
        </w:rPr>
        <w:t xml:space="preserve">DPČ/DPP sjednány na stejný </w:t>
      </w:r>
      <w:r>
        <w:rPr>
          <w:rFonts w:ascii="Times New Roman" w:hAnsi="Times New Roman" w:cs="Times New Roman"/>
          <w:sz w:val="24"/>
          <w:szCs w:val="24"/>
        </w:rPr>
        <w:t xml:space="preserve"> předmět pracovní</w:t>
      </w:r>
      <w:r w:rsidR="00BD0F96">
        <w:rPr>
          <w:rFonts w:ascii="Times New Roman" w:hAnsi="Times New Roman" w:cs="Times New Roman"/>
          <w:sz w:val="24"/>
          <w:szCs w:val="24"/>
        </w:rPr>
        <w:t xml:space="preserve"> činnosti</w:t>
      </w:r>
      <w:r w:rsidR="00F10CF2">
        <w:rPr>
          <w:rFonts w:ascii="Times New Roman" w:hAnsi="Times New Roman" w:cs="Times New Roman"/>
          <w:sz w:val="24"/>
          <w:szCs w:val="24"/>
        </w:rPr>
        <w:t xml:space="preserve"> jako </w:t>
      </w:r>
      <w:proofErr w:type="gramStart"/>
      <w:r w:rsidR="00F10CF2">
        <w:rPr>
          <w:rFonts w:ascii="Times New Roman" w:hAnsi="Times New Roman" w:cs="Times New Roman"/>
          <w:sz w:val="24"/>
          <w:szCs w:val="24"/>
        </w:rPr>
        <w:t>HPP</w:t>
      </w:r>
      <w:r>
        <w:rPr>
          <w:rFonts w:ascii="Times New Roman" w:hAnsi="Times New Roman" w:cs="Times New Roman"/>
          <w:sz w:val="24"/>
          <w:szCs w:val="24"/>
        </w:rPr>
        <w:t>.</w:t>
      </w:r>
      <w:r w:rsidR="00F10CF2">
        <w:rPr>
          <w:rFonts w:ascii="Times New Roman" w:hAnsi="Times New Roman" w:cs="Times New Roman"/>
          <w:sz w:val="24"/>
          <w:szCs w:val="24"/>
        </w:rPr>
        <w:t>HPP</w:t>
      </w:r>
      <w:proofErr w:type="gramEnd"/>
    </w:p>
    <w:p w:rsidR="00496CFE" w:rsidRDefault="00496CFE">
      <w:pPr>
        <w:rPr>
          <w:rFonts w:ascii="Times New Roman" w:hAnsi="Times New Roman" w:cs="Times New Roman"/>
          <w:sz w:val="24"/>
          <w:szCs w:val="24"/>
        </w:rPr>
      </w:pPr>
      <w:r>
        <w:rPr>
          <w:rFonts w:ascii="Times New Roman" w:hAnsi="Times New Roman" w:cs="Times New Roman"/>
          <w:sz w:val="24"/>
          <w:szCs w:val="24"/>
        </w:rPr>
        <w:t xml:space="preserve">Pokud vzniknou v projektu </w:t>
      </w:r>
      <w:r>
        <w:rPr>
          <w:rFonts w:ascii="Times New Roman" w:hAnsi="Times New Roman" w:cs="Times New Roman"/>
          <w:b/>
          <w:sz w:val="24"/>
          <w:szCs w:val="24"/>
        </w:rPr>
        <w:t>nezpůsobilé výdaje</w:t>
      </w:r>
      <w:r>
        <w:rPr>
          <w:rFonts w:ascii="Times New Roman" w:hAnsi="Times New Roman" w:cs="Times New Roman"/>
          <w:sz w:val="24"/>
          <w:szCs w:val="24"/>
        </w:rPr>
        <w:t>, musí být vždy financovány z</w:t>
      </w:r>
      <w:r w:rsidR="00BC6C6B">
        <w:rPr>
          <w:rFonts w:ascii="Times New Roman" w:hAnsi="Times New Roman" w:cs="Times New Roman"/>
          <w:sz w:val="24"/>
          <w:szCs w:val="24"/>
        </w:rPr>
        <w:t>e</w:t>
      </w:r>
      <w:r>
        <w:rPr>
          <w:rFonts w:ascii="Times New Roman" w:hAnsi="Times New Roman" w:cs="Times New Roman"/>
          <w:sz w:val="24"/>
          <w:szCs w:val="24"/>
        </w:rPr>
        <w:t xml:space="preserve"> zdrojů příjemce. Příjemce </w:t>
      </w:r>
      <w:r w:rsidR="00A6681C">
        <w:rPr>
          <w:rFonts w:ascii="Times New Roman" w:hAnsi="Times New Roman" w:cs="Times New Roman"/>
          <w:sz w:val="24"/>
          <w:szCs w:val="24"/>
        </w:rPr>
        <w:t>financuje</w:t>
      </w:r>
      <w:r>
        <w:rPr>
          <w:rFonts w:ascii="Times New Roman" w:hAnsi="Times New Roman" w:cs="Times New Roman"/>
          <w:sz w:val="24"/>
          <w:szCs w:val="24"/>
        </w:rPr>
        <w:t xml:space="preserve"> nezpůsobilé výdaje projektu z rozpočtu příslušné kapitoly.</w:t>
      </w:r>
    </w:p>
    <w:p w:rsidR="00496CFE" w:rsidRDefault="00496CFE">
      <w:pPr>
        <w:tabs>
          <w:tab w:val="num" w:pos="927"/>
        </w:tabs>
        <w:rPr>
          <w:rFonts w:ascii="Times New Roman" w:hAnsi="Times New Roman" w:cs="Times New Roman"/>
          <w:sz w:val="24"/>
          <w:szCs w:val="24"/>
        </w:rPr>
      </w:pPr>
      <w:r w:rsidRPr="005E2B25">
        <w:rPr>
          <w:rFonts w:ascii="Times New Roman" w:hAnsi="Times New Roman" w:cs="Times New Roman"/>
          <w:b/>
          <w:sz w:val="24"/>
          <w:szCs w:val="24"/>
        </w:rPr>
        <w:t>Každý způsobilý výdaj</w:t>
      </w:r>
      <w:r w:rsidRPr="005E2B25">
        <w:rPr>
          <w:rFonts w:ascii="Times New Roman" w:hAnsi="Times New Roman" w:cs="Times New Roman"/>
          <w:sz w:val="24"/>
          <w:szCs w:val="24"/>
        </w:rPr>
        <w:t xml:space="preserve"> doložený průkaznými účetními či daňovými doklady lze uplatnit </w:t>
      </w:r>
      <w:r w:rsidRPr="005E2B25">
        <w:rPr>
          <w:rFonts w:ascii="Times New Roman" w:hAnsi="Times New Roman" w:cs="Times New Roman"/>
          <w:b/>
          <w:sz w:val="24"/>
          <w:szCs w:val="24"/>
        </w:rPr>
        <w:t>pouze jedenkrát</w:t>
      </w:r>
      <w:r>
        <w:rPr>
          <w:rFonts w:ascii="Times New Roman" w:hAnsi="Times New Roman" w:cs="Times New Roman"/>
          <w:b/>
          <w:sz w:val="24"/>
          <w:szCs w:val="24"/>
        </w:rPr>
        <w:t>,</w:t>
      </w:r>
      <w:r w:rsidRPr="005E2B25">
        <w:rPr>
          <w:rFonts w:ascii="Times New Roman" w:hAnsi="Times New Roman" w:cs="Times New Roman"/>
          <w:sz w:val="24"/>
          <w:szCs w:val="24"/>
        </w:rPr>
        <w:t xml:space="preserve"> tzn.</w:t>
      </w:r>
      <w:r w:rsidR="00FB3042">
        <w:rPr>
          <w:rFonts w:ascii="Times New Roman" w:hAnsi="Times New Roman" w:cs="Times New Roman"/>
          <w:sz w:val="24"/>
          <w:szCs w:val="24"/>
        </w:rPr>
        <w:t>,</w:t>
      </w:r>
      <w:r w:rsidRPr="005E2B25">
        <w:rPr>
          <w:rFonts w:ascii="Times New Roman" w:hAnsi="Times New Roman" w:cs="Times New Roman"/>
          <w:sz w:val="24"/>
          <w:szCs w:val="24"/>
        </w:rPr>
        <w:t xml:space="preserve"> že výdaj, na který se vztahuje přiznaná podpora, se neuplatní v jiném dotačním programu financovaném z veřejných zdrojů</w:t>
      </w:r>
      <w:r>
        <w:rPr>
          <w:rFonts w:ascii="Times New Roman" w:hAnsi="Times New Roman" w:cs="Times New Roman"/>
          <w:sz w:val="24"/>
          <w:szCs w:val="24"/>
        </w:rPr>
        <w:t xml:space="preserve"> ani v jiné oblasti intervence IOP</w:t>
      </w:r>
      <w:r w:rsidRPr="005E2B25">
        <w:rPr>
          <w:rFonts w:ascii="Times New Roman" w:hAnsi="Times New Roman" w:cs="Times New Roman"/>
          <w:sz w:val="24"/>
          <w:szCs w:val="24"/>
        </w:rPr>
        <w:t>.</w:t>
      </w:r>
    </w:p>
    <w:p w:rsidR="00D469E6" w:rsidRDefault="002358E0">
      <w:pPr>
        <w:tabs>
          <w:tab w:val="num" w:pos="927"/>
        </w:tabs>
        <w:rPr>
          <w:rFonts w:ascii="Times New Roman" w:hAnsi="Times New Roman" w:cs="Times New Roman"/>
          <w:sz w:val="24"/>
          <w:szCs w:val="24"/>
        </w:rPr>
      </w:pPr>
      <w:r w:rsidRPr="00E45A53">
        <w:rPr>
          <w:rFonts w:ascii="Times New Roman" w:hAnsi="Times New Roman" w:cs="Times New Roman"/>
          <w:b/>
          <w:sz w:val="24"/>
          <w:szCs w:val="24"/>
        </w:rPr>
        <w:lastRenderedPageBreak/>
        <w:t xml:space="preserve">Příjemce nesmí na realizaci projektu čerpat dotaci z žádného jiného dotačního titulu, jiného operačního programu, jiných prostředků krytých z rozpočtu EU a národních veřejných rozpočtů, </w:t>
      </w:r>
      <w:r w:rsidR="00D469E6" w:rsidRPr="00E45A53">
        <w:rPr>
          <w:rFonts w:ascii="Times New Roman" w:hAnsi="Times New Roman" w:cs="Times New Roman"/>
          <w:b/>
          <w:sz w:val="24"/>
          <w:szCs w:val="24"/>
        </w:rPr>
        <w:t>krajsk</w:t>
      </w:r>
      <w:r w:rsidR="00D469E6">
        <w:rPr>
          <w:rFonts w:ascii="Times New Roman" w:hAnsi="Times New Roman" w:cs="Times New Roman"/>
          <w:b/>
          <w:sz w:val="24"/>
          <w:szCs w:val="24"/>
        </w:rPr>
        <w:t>ých</w:t>
      </w:r>
      <w:r w:rsidR="00D469E6" w:rsidRPr="00E45A53">
        <w:rPr>
          <w:rFonts w:ascii="Times New Roman" w:hAnsi="Times New Roman" w:cs="Times New Roman"/>
          <w:b/>
          <w:sz w:val="24"/>
          <w:szCs w:val="24"/>
        </w:rPr>
        <w:t xml:space="preserve"> dotační</w:t>
      </w:r>
      <w:r w:rsidR="00D469E6">
        <w:rPr>
          <w:rFonts w:ascii="Times New Roman" w:hAnsi="Times New Roman" w:cs="Times New Roman"/>
          <w:b/>
          <w:sz w:val="24"/>
          <w:szCs w:val="24"/>
        </w:rPr>
        <w:t>ch</w:t>
      </w:r>
      <w:r w:rsidR="00D469E6" w:rsidRPr="00E45A53">
        <w:rPr>
          <w:rFonts w:ascii="Times New Roman" w:hAnsi="Times New Roman" w:cs="Times New Roman"/>
          <w:b/>
          <w:sz w:val="24"/>
          <w:szCs w:val="24"/>
        </w:rPr>
        <w:t xml:space="preserve"> titul</w:t>
      </w:r>
      <w:r w:rsidR="00D469E6">
        <w:rPr>
          <w:rFonts w:ascii="Times New Roman" w:hAnsi="Times New Roman" w:cs="Times New Roman"/>
          <w:b/>
          <w:sz w:val="24"/>
          <w:szCs w:val="24"/>
        </w:rPr>
        <w:t>ů</w:t>
      </w:r>
      <w:r w:rsidRPr="00E45A53">
        <w:rPr>
          <w:rFonts w:ascii="Times New Roman" w:hAnsi="Times New Roman" w:cs="Times New Roman"/>
          <w:b/>
          <w:sz w:val="24"/>
          <w:szCs w:val="24"/>
        </w:rPr>
        <w:t>, ani z jiných finančních mechanizmů nebo nástrojů finančního in</w:t>
      </w:r>
      <w:r>
        <w:rPr>
          <w:rFonts w:ascii="Times New Roman" w:hAnsi="Times New Roman" w:cs="Times New Roman"/>
          <w:b/>
          <w:sz w:val="24"/>
          <w:szCs w:val="24"/>
        </w:rPr>
        <w:t>ženýrství</w:t>
      </w:r>
      <w:r w:rsidRPr="00E45A53">
        <w:rPr>
          <w:rFonts w:ascii="Times New Roman" w:hAnsi="Times New Roman" w:cs="Times New Roman"/>
          <w:b/>
          <w:sz w:val="24"/>
          <w:szCs w:val="24"/>
        </w:rPr>
        <w:t>.</w:t>
      </w:r>
    </w:p>
    <w:p w:rsidR="00496CFE" w:rsidRDefault="00496CFE">
      <w:pPr>
        <w:widowControl w:val="0"/>
        <w:tabs>
          <w:tab w:val="num" w:pos="927"/>
        </w:tabs>
        <w:rPr>
          <w:rFonts w:ascii="Times New Roman" w:hAnsi="Times New Roman" w:cs="Times New Roman"/>
          <w:sz w:val="24"/>
          <w:szCs w:val="24"/>
        </w:rPr>
      </w:pPr>
      <w:r>
        <w:rPr>
          <w:rFonts w:ascii="Times New Roman" w:hAnsi="Times New Roman" w:cs="Times New Roman"/>
          <w:b/>
          <w:sz w:val="24"/>
          <w:szCs w:val="24"/>
        </w:rPr>
        <w:t>Není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stanovena</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minimální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ani</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maximální výše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celkových</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způsobilých</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výdajů</w:t>
      </w:r>
      <w:r>
        <w:rPr>
          <w:rFonts w:ascii="Times New Roman" w:hAnsi="Times New Roman" w:cs="Times New Roman"/>
          <w:sz w:val="24"/>
          <w:szCs w:val="24"/>
        </w:rPr>
        <w:t>.</w:t>
      </w:r>
    </w:p>
    <w:p w:rsidR="00496CFE" w:rsidRDefault="00496CFE">
      <w:pPr>
        <w:pStyle w:val="Pruky-Nadpis3"/>
        <w:keepLines/>
        <w:spacing w:before="480"/>
        <w:rPr>
          <w:lang w:val="cs-CZ"/>
        </w:rPr>
      </w:pPr>
      <w:bookmarkStart w:id="40" w:name="_Toc347146640"/>
      <w:bookmarkStart w:id="41" w:name="_Toc347147980"/>
      <w:r>
        <w:rPr>
          <w:lang w:val="cs-CZ"/>
        </w:rPr>
        <w:t>Monitorovací</w:t>
      </w:r>
      <w:smartTag w:uri="urn:schemas-microsoft-com:office:smarttags" w:element="PersonName">
        <w:r>
          <w:rPr>
            <w:lang w:val="cs-CZ"/>
          </w:rPr>
          <w:t xml:space="preserve"> </w:t>
        </w:r>
      </w:smartTag>
      <w:r>
        <w:rPr>
          <w:lang w:val="cs-CZ"/>
        </w:rPr>
        <w:t>indikátory</w:t>
      </w:r>
      <w:bookmarkEnd w:id="40"/>
      <w:bookmarkEnd w:id="41"/>
      <w:smartTag w:uri="urn:schemas-microsoft-com:office:smarttags" w:element="PersonName">
        <w:r>
          <w:rPr>
            <w:lang w:val="cs-CZ"/>
          </w:rPr>
          <w:t xml:space="preserve"> </w:t>
        </w:r>
      </w:smartTag>
    </w:p>
    <w:p w:rsidR="00496CFE" w:rsidRPr="0038018C" w:rsidRDefault="00496CFE">
      <w:r w:rsidRPr="006B645F">
        <w:rPr>
          <w:rFonts w:ascii="Times New Roman" w:hAnsi="Times New Roman" w:cs="Times New Roman"/>
          <w:sz w:val="24"/>
          <w:szCs w:val="24"/>
        </w:rPr>
        <w:t xml:space="preserve">Žadatel </w:t>
      </w:r>
      <w:r w:rsidR="006A44E8">
        <w:rPr>
          <w:rFonts w:ascii="Times New Roman" w:hAnsi="Times New Roman" w:cs="Times New Roman"/>
          <w:sz w:val="24"/>
          <w:szCs w:val="24"/>
        </w:rPr>
        <w:t xml:space="preserve">je povinen zavázat se k naplnění minimálně jednoho indikátoru a popsat </w:t>
      </w:r>
      <w:r w:rsidR="00815111">
        <w:rPr>
          <w:rFonts w:ascii="Times New Roman" w:hAnsi="Times New Roman" w:cs="Times New Roman"/>
          <w:sz w:val="24"/>
          <w:szCs w:val="24"/>
        </w:rPr>
        <w:t xml:space="preserve">jeho </w:t>
      </w:r>
      <w:r w:rsidR="006A44E8">
        <w:rPr>
          <w:rFonts w:ascii="Times New Roman" w:hAnsi="Times New Roman" w:cs="Times New Roman"/>
          <w:sz w:val="24"/>
          <w:szCs w:val="24"/>
        </w:rPr>
        <w:t>vazbu n</w:t>
      </w:r>
      <w:r w:rsidR="00815111">
        <w:rPr>
          <w:rFonts w:ascii="Times New Roman" w:hAnsi="Times New Roman" w:cs="Times New Roman"/>
          <w:sz w:val="24"/>
          <w:szCs w:val="24"/>
        </w:rPr>
        <w:t>a</w:t>
      </w:r>
      <w:r w:rsidR="006A44E8">
        <w:rPr>
          <w:rFonts w:ascii="Times New Roman" w:hAnsi="Times New Roman" w:cs="Times New Roman"/>
          <w:sz w:val="24"/>
          <w:szCs w:val="24"/>
        </w:rPr>
        <w:t xml:space="preserve"> aktivity projektu </w:t>
      </w:r>
      <w:r w:rsidRPr="006B645F">
        <w:rPr>
          <w:rFonts w:ascii="Times New Roman" w:hAnsi="Times New Roman" w:cs="Times New Roman"/>
          <w:sz w:val="24"/>
          <w:szCs w:val="24"/>
        </w:rPr>
        <w:t>v</w:t>
      </w:r>
      <w:r>
        <w:rPr>
          <w:rFonts w:ascii="Times New Roman" w:hAnsi="Times New Roman" w:cs="Times New Roman"/>
          <w:sz w:val="24"/>
          <w:szCs w:val="24"/>
        </w:rPr>
        <w:t xml:space="preserve"> projektové </w:t>
      </w:r>
      <w:r w:rsidRPr="006B645F">
        <w:rPr>
          <w:rFonts w:ascii="Times New Roman" w:hAnsi="Times New Roman" w:cs="Times New Roman"/>
          <w:sz w:val="24"/>
          <w:szCs w:val="24"/>
        </w:rPr>
        <w:t>žádosti</w:t>
      </w:r>
      <w:r w:rsidR="006A44E8">
        <w:rPr>
          <w:rFonts w:ascii="Times New Roman" w:hAnsi="Times New Roman" w:cs="Times New Roman"/>
          <w:sz w:val="24"/>
          <w:szCs w:val="24"/>
        </w:rPr>
        <w:t xml:space="preserve"> či přílohách.</w:t>
      </w:r>
      <w:r w:rsidRPr="006B645F">
        <w:rPr>
          <w:rFonts w:ascii="Times New Roman" w:hAnsi="Times New Roman" w:cs="Times New Roman"/>
          <w:sz w:val="24"/>
          <w:szCs w:val="24"/>
        </w:rPr>
        <w:t xml:space="preserve"> </w:t>
      </w:r>
      <w:r w:rsidR="006A44E8">
        <w:rPr>
          <w:rFonts w:ascii="Times New Roman" w:hAnsi="Times New Roman" w:cs="Times New Roman"/>
          <w:sz w:val="24"/>
          <w:szCs w:val="24"/>
        </w:rPr>
        <w:t xml:space="preserve">Žadatel v projektu </w:t>
      </w:r>
      <w:r w:rsidRPr="006B645F">
        <w:rPr>
          <w:rFonts w:ascii="Times New Roman" w:hAnsi="Times New Roman" w:cs="Times New Roman"/>
          <w:sz w:val="24"/>
          <w:szCs w:val="24"/>
        </w:rPr>
        <w:t xml:space="preserve">uvede </w:t>
      </w:r>
      <w:r w:rsidR="006A44E8">
        <w:rPr>
          <w:rFonts w:ascii="Times New Roman" w:hAnsi="Times New Roman" w:cs="Times New Roman"/>
          <w:sz w:val="24"/>
          <w:szCs w:val="24"/>
        </w:rPr>
        <w:t xml:space="preserve">skutečné </w:t>
      </w:r>
      <w:r w:rsidRPr="006B645F">
        <w:rPr>
          <w:rFonts w:ascii="Times New Roman" w:hAnsi="Times New Roman" w:cs="Times New Roman"/>
          <w:sz w:val="24"/>
          <w:szCs w:val="24"/>
        </w:rPr>
        <w:t>hodnoty</w:t>
      </w:r>
      <w:r w:rsidR="006A44E8">
        <w:rPr>
          <w:rFonts w:ascii="Times New Roman" w:hAnsi="Times New Roman" w:cs="Times New Roman"/>
          <w:sz w:val="24"/>
          <w:szCs w:val="24"/>
        </w:rPr>
        <w:t xml:space="preserve">, </w:t>
      </w:r>
      <w:r w:rsidRPr="006B645F">
        <w:rPr>
          <w:rFonts w:ascii="Times New Roman" w:hAnsi="Times New Roman" w:cs="Times New Roman"/>
          <w:sz w:val="24"/>
          <w:szCs w:val="24"/>
        </w:rPr>
        <w:t>které plánuje realizací dosáhnout</w:t>
      </w:r>
      <w:r>
        <w:rPr>
          <w:rFonts w:ascii="Times New Roman" w:hAnsi="Times New Roman" w:cs="Times New Roman"/>
          <w:sz w:val="24"/>
          <w:szCs w:val="24"/>
        </w:rPr>
        <w:t xml:space="preserve">. </w:t>
      </w:r>
      <w:r w:rsidR="00BA6FBA">
        <w:rPr>
          <w:rFonts w:ascii="Times New Roman" w:hAnsi="Times New Roman" w:cs="Times New Roman"/>
          <w:sz w:val="24"/>
          <w:szCs w:val="24"/>
        </w:rPr>
        <w:t xml:space="preserve">Každá aktivita projektu se musí promítnout do monitorovacích indikátorů. </w:t>
      </w:r>
      <w:r w:rsidRPr="006B645F">
        <w:rPr>
          <w:rFonts w:ascii="Times New Roman" w:hAnsi="Times New Roman" w:cs="Times New Roman"/>
          <w:sz w:val="24"/>
          <w:szCs w:val="24"/>
        </w:rPr>
        <w:t xml:space="preserve">Ke každému indikátoru musí být </w:t>
      </w:r>
      <w:r>
        <w:rPr>
          <w:rFonts w:ascii="Times New Roman" w:hAnsi="Times New Roman" w:cs="Times New Roman"/>
          <w:sz w:val="24"/>
          <w:szCs w:val="24"/>
        </w:rPr>
        <w:t xml:space="preserve">v žádosti </w:t>
      </w:r>
      <w:r w:rsidRPr="006B645F">
        <w:rPr>
          <w:rFonts w:ascii="Times New Roman" w:hAnsi="Times New Roman" w:cs="Times New Roman"/>
          <w:sz w:val="24"/>
          <w:szCs w:val="24"/>
        </w:rPr>
        <w:t>přiřazen j</w:t>
      </w:r>
      <w:r>
        <w:rPr>
          <w:rFonts w:ascii="Times New Roman" w:hAnsi="Times New Roman" w:cs="Times New Roman"/>
          <w:sz w:val="24"/>
          <w:szCs w:val="24"/>
        </w:rPr>
        <w:t>e</w:t>
      </w:r>
      <w:r w:rsidRPr="006B645F">
        <w:rPr>
          <w:rFonts w:ascii="Times New Roman" w:hAnsi="Times New Roman" w:cs="Times New Roman"/>
          <w:sz w:val="24"/>
          <w:szCs w:val="24"/>
        </w:rPr>
        <w:t>h</w:t>
      </w:r>
      <w:r>
        <w:rPr>
          <w:rFonts w:ascii="Times New Roman" w:hAnsi="Times New Roman" w:cs="Times New Roman"/>
          <w:sz w:val="24"/>
          <w:szCs w:val="24"/>
        </w:rPr>
        <w:t>o</w:t>
      </w:r>
      <w:r w:rsidRPr="006B645F">
        <w:rPr>
          <w:rFonts w:ascii="Times New Roman" w:hAnsi="Times New Roman" w:cs="Times New Roman"/>
          <w:sz w:val="24"/>
          <w:szCs w:val="24"/>
        </w:rPr>
        <w:t xml:space="preserve"> </w:t>
      </w:r>
      <w:r>
        <w:rPr>
          <w:rFonts w:ascii="Times New Roman" w:hAnsi="Times New Roman" w:cs="Times New Roman"/>
          <w:sz w:val="24"/>
          <w:szCs w:val="24"/>
        </w:rPr>
        <w:t>název</w:t>
      </w:r>
      <w:r w:rsidRPr="006B645F">
        <w:rPr>
          <w:rFonts w:ascii="Times New Roman" w:hAnsi="Times New Roman" w:cs="Times New Roman"/>
          <w:sz w:val="24"/>
          <w:szCs w:val="24"/>
        </w:rPr>
        <w:t xml:space="preserve">, </w:t>
      </w:r>
      <w:r>
        <w:rPr>
          <w:rFonts w:ascii="Times New Roman" w:hAnsi="Times New Roman" w:cs="Times New Roman"/>
          <w:sz w:val="24"/>
          <w:szCs w:val="24"/>
        </w:rPr>
        <w:t>počáteční</w:t>
      </w:r>
      <w:r w:rsidRPr="006B645F">
        <w:rPr>
          <w:rFonts w:ascii="Times New Roman" w:hAnsi="Times New Roman" w:cs="Times New Roman"/>
          <w:sz w:val="24"/>
          <w:szCs w:val="24"/>
        </w:rPr>
        <w:t xml:space="preserve"> hodnota</w:t>
      </w:r>
      <w:r w:rsidRPr="00201F78" w:rsidDel="00357B12">
        <w:rPr>
          <w:rFonts w:ascii="Times New Roman" w:hAnsi="Times New Roman" w:cs="Times New Roman"/>
          <w:sz w:val="24"/>
          <w:szCs w:val="24"/>
        </w:rPr>
        <w:t xml:space="preserve"> </w:t>
      </w:r>
      <w:r w:rsidRPr="00201F78">
        <w:rPr>
          <w:rFonts w:ascii="Times New Roman" w:hAnsi="Times New Roman" w:cs="Times New Roman"/>
          <w:sz w:val="24"/>
          <w:szCs w:val="24"/>
        </w:rPr>
        <w:t>a cílová hodnota.</w:t>
      </w:r>
      <w:r>
        <w:rPr>
          <w:rFonts w:ascii="Times New Roman" w:hAnsi="Times New Roman" w:cs="Times New Roman"/>
          <w:sz w:val="24"/>
          <w:szCs w:val="24"/>
        </w:rPr>
        <w:t xml:space="preserve"> Tyto hodnoty pak </w:t>
      </w:r>
      <w:r w:rsidR="00815111">
        <w:rPr>
          <w:rFonts w:ascii="Times New Roman" w:hAnsi="Times New Roman" w:cs="Times New Roman"/>
          <w:sz w:val="24"/>
          <w:szCs w:val="24"/>
        </w:rPr>
        <w:t>budou</w:t>
      </w:r>
      <w:r>
        <w:rPr>
          <w:rFonts w:ascii="Times New Roman" w:hAnsi="Times New Roman" w:cs="Times New Roman"/>
          <w:sz w:val="24"/>
          <w:szCs w:val="24"/>
        </w:rPr>
        <w:t xml:space="preserve"> uvedeny v </w:t>
      </w:r>
      <w:r w:rsidRPr="005654FB">
        <w:rPr>
          <w:rFonts w:ascii="Times New Roman" w:hAnsi="Times New Roman" w:cs="Times New Roman"/>
          <w:sz w:val="24"/>
          <w:szCs w:val="24"/>
        </w:rPr>
        <w:t>Rozhodnutí o poskytnutí dotace</w:t>
      </w:r>
      <w:r>
        <w:rPr>
          <w:rFonts w:ascii="Times New Roman" w:hAnsi="Times New Roman" w:cs="Times New Roman"/>
          <w:sz w:val="24"/>
          <w:szCs w:val="24"/>
        </w:rPr>
        <w:t>/Stanovení výdajů na financování akce OSS/Podmínkách Dopisu minist</w:t>
      </w:r>
      <w:r w:rsidR="009A46EB">
        <w:rPr>
          <w:rFonts w:ascii="Times New Roman" w:hAnsi="Times New Roman" w:cs="Times New Roman"/>
          <w:sz w:val="24"/>
          <w:szCs w:val="24"/>
        </w:rPr>
        <w:t>erstva</w:t>
      </w:r>
      <w:r>
        <w:rPr>
          <w:rFonts w:ascii="Times New Roman" w:hAnsi="Times New Roman" w:cs="Times New Roman"/>
          <w:sz w:val="24"/>
          <w:szCs w:val="24"/>
        </w:rPr>
        <w:t xml:space="preserve"> </w:t>
      </w:r>
      <w:r w:rsidRPr="0038018C">
        <w:rPr>
          <w:rFonts w:ascii="Times New Roman" w:hAnsi="Times New Roman" w:cs="Times New Roman"/>
          <w:sz w:val="24"/>
          <w:szCs w:val="24"/>
        </w:rPr>
        <w:t xml:space="preserve">pro místní rozvoj a jejich naplnění </w:t>
      </w:r>
      <w:r>
        <w:rPr>
          <w:rFonts w:ascii="Times New Roman" w:hAnsi="Times New Roman" w:cs="Times New Roman"/>
          <w:sz w:val="24"/>
          <w:szCs w:val="24"/>
        </w:rPr>
        <w:t>je</w:t>
      </w:r>
      <w:r w:rsidRPr="0038018C">
        <w:rPr>
          <w:rFonts w:ascii="Times New Roman" w:hAnsi="Times New Roman" w:cs="Times New Roman"/>
          <w:sz w:val="24"/>
          <w:szCs w:val="24"/>
        </w:rPr>
        <w:t xml:space="preserve"> pro příjemce závazné. </w:t>
      </w:r>
    </w:p>
    <w:p w:rsidR="00496CFE" w:rsidRPr="001A0C7B" w:rsidRDefault="00496CFE">
      <w:pPr>
        <w:rPr>
          <w:rFonts w:ascii="Times New Roman" w:hAnsi="Times New Roman" w:cs="Times New Roman"/>
          <w:sz w:val="24"/>
          <w:szCs w:val="24"/>
        </w:rPr>
      </w:pPr>
      <w:r w:rsidRPr="0038018C">
        <w:rPr>
          <w:rFonts w:ascii="Times New Roman" w:hAnsi="Times New Roman" w:cs="Times New Roman"/>
          <w:sz w:val="24"/>
          <w:szCs w:val="24"/>
        </w:rPr>
        <w:t>Nesplnění</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stanovených</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indikátorů</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v době</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realizace</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projektu</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může</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vést</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ke</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krácení</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nebo</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nevyplacení</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dotace.</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Jejich</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neudržení</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po</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dobu</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pěti</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let</w:t>
      </w:r>
      <w:smartTag w:uri="urn:schemas-microsoft-com:office:smarttags" w:element="PersonName">
        <w:r w:rsidRPr="0038018C">
          <w:rPr>
            <w:rFonts w:ascii="Times New Roman" w:hAnsi="Times New Roman" w:cs="Times New Roman"/>
            <w:sz w:val="24"/>
            <w:szCs w:val="24"/>
          </w:rPr>
          <w:t xml:space="preserve"> </w:t>
        </w:r>
      </w:smartTag>
      <w:r w:rsidRPr="0038018C">
        <w:rPr>
          <w:rFonts w:ascii="Times New Roman" w:hAnsi="Times New Roman" w:cs="Times New Roman"/>
          <w:sz w:val="24"/>
          <w:szCs w:val="24"/>
        </w:rPr>
        <w:t>od</w:t>
      </w:r>
      <w:smartTag w:uri="urn:schemas-microsoft-com:office:smarttags" w:element="PersonName">
        <w:r w:rsidRPr="0038018C">
          <w:rPr>
            <w:rFonts w:ascii="Times New Roman" w:hAnsi="Times New Roman" w:cs="Times New Roman"/>
            <w:sz w:val="24"/>
            <w:szCs w:val="24"/>
          </w:rPr>
          <w:t xml:space="preserve"> </w:t>
        </w:r>
      </w:smartTag>
      <w:r w:rsidRPr="001A0C7B">
        <w:rPr>
          <w:rFonts w:ascii="Times New Roman" w:hAnsi="Times New Roman" w:cs="Times New Roman"/>
          <w:sz w:val="24"/>
          <w:szCs w:val="24"/>
        </w:rPr>
        <w:t>ukončení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realizace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projektu</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může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mít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charakter</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porušení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rozpočtové</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kázně</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následkem</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finanční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sankce.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Sankce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jsou</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stanoveny</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v Podmínkách Rozhodnutí.</w:t>
      </w:r>
    </w:p>
    <w:p w:rsidR="00496CFE" w:rsidRPr="005740B2" w:rsidRDefault="00A6681C">
      <w:pPr>
        <w:rPr>
          <w:rFonts w:ascii="Times New Roman" w:hAnsi="Times New Roman" w:cs="Times New Roman"/>
          <w:sz w:val="24"/>
          <w:szCs w:val="24"/>
        </w:rPr>
      </w:pPr>
      <w:r>
        <w:rPr>
          <w:rFonts w:ascii="Times New Roman" w:hAnsi="Times New Roman" w:cs="Times New Roman"/>
          <w:sz w:val="24"/>
          <w:szCs w:val="24"/>
        </w:rPr>
        <w:t>P</w:t>
      </w:r>
      <w:r w:rsidR="00496CFE" w:rsidRPr="001A0C7B">
        <w:rPr>
          <w:rFonts w:ascii="Times New Roman" w:hAnsi="Times New Roman" w:cs="Times New Roman"/>
          <w:sz w:val="24"/>
          <w:szCs w:val="24"/>
        </w:rPr>
        <w:t xml:space="preserve">ři krácení peněžních prostředků </w:t>
      </w:r>
      <w:r>
        <w:rPr>
          <w:rFonts w:ascii="Times New Roman" w:hAnsi="Times New Roman" w:cs="Times New Roman"/>
          <w:sz w:val="24"/>
          <w:szCs w:val="24"/>
        </w:rPr>
        <w:t xml:space="preserve">se bude </w:t>
      </w:r>
      <w:r w:rsidR="00496CFE" w:rsidRPr="001A0C7B">
        <w:rPr>
          <w:rFonts w:ascii="Times New Roman" w:hAnsi="Times New Roman" w:cs="Times New Roman"/>
          <w:sz w:val="24"/>
          <w:szCs w:val="24"/>
        </w:rPr>
        <w:t>postupovat v souladu s přílohou č. 1 Příručky.</w:t>
      </w:r>
    </w:p>
    <w:p w:rsidR="00496CFE" w:rsidRDefault="00A6681C">
      <w:pPr>
        <w:rPr>
          <w:rFonts w:ascii="Times New Roman" w:hAnsi="Times New Roman" w:cs="Times New Roman"/>
          <w:sz w:val="24"/>
          <w:szCs w:val="24"/>
        </w:rPr>
      </w:pPr>
      <w:r>
        <w:rPr>
          <w:rFonts w:ascii="Times New Roman" w:hAnsi="Times New Roman" w:cs="Times New Roman"/>
          <w:sz w:val="24"/>
          <w:szCs w:val="24"/>
        </w:rPr>
        <w:t>U</w:t>
      </w:r>
      <w:r w:rsidR="00496CFE" w:rsidRPr="005740B2">
        <w:rPr>
          <w:rFonts w:ascii="Times New Roman" w:hAnsi="Times New Roman" w:cs="Times New Roman"/>
          <w:sz w:val="24"/>
          <w:szCs w:val="24"/>
        </w:rPr>
        <w:t>držitelnost dosažené hodnoty indikátoru se ne</w:t>
      </w:r>
      <w:r>
        <w:rPr>
          <w:rFonts w:ascii="Times New Roman" w:hAnsi="Times New Roman" w:cs="Times New Roman"/>
          <w:sz w:val="24"/>
          <w:szCs w:val="24"/>
        </w:rPr>
        <w:t>vyžaduje</w:t>
      </w:r>
      <w:r w:rsidR="00496CFE" w:rsidRPr="005740B2">
        <w:rPr>
          <w:rFonts w:ascii="Times New Roman" w:hAnsi="Times New Roman" w:cs="Times New Roman"/>
          <w:sz w:val="24"/>
          <w:szCs w:val="24"/>
        </w:rPr>
        <w:t xml:space="preserve"> u projektů, které mají charakter jednorázových akcí, např. zasedání výborů, proškolení osob, uspořádané informační aktivity</w:t>
      </w:r>
      <w:r w:rsidR="00EC1186">
        <w:rPr>
          <w:rFonts w:ascii="Times New Roman" w:hAnsi="Times New Roman" w:cs="Times New Roman"/>
          <w:sz w:val="24"/>
          <w:szCs w:val="24"/>
        </w:rPr>
        <w:t>, mzdov</w:t>
      </w:r>
      <w:r>
        <w:rPr>
          <w:rFonts w:ascii="Times New Roman" w:hAnsi="Times New Roman" w:cs="Times New Roman"/>
          <w:sz w:val="24"/>
          <w:szCs w:val="24"/>
        </w:rPr>
        <w:t>é</w:t>
      </w:r>
      <w:r w:rsidR="00EC1186">
        <w:rPr>
          <w:rFonts w:ascii="Times New Roman" w:hAnsi="Times New Roman" w:cs="Times New Roman"/>
          <w:sz w:val="24"/>
          <w:szCs w:val="24"/>
        </w:rPr>
        <w:t xml:space="preserve"> projekt</w:t>
      </w:r>
      <w:r>
        <w:rPr>
          <w:rFonts w:ascii="Times New Roman" w:hAnsi="Times New Roman" w:cs="Times New Roman"/>
          <w:sz w:val="24"/>
          <w:szCs w:val="24"/>
        </w:rPr>
        <w:t>y</w:t>
      </w:r>
      <w:r w:rsidR="00496CFE" w:rsidRPr="005740B2">
        <w:rPr>
          <w:rFonts w:ascii="Times New Roman" w:hAnsi="Times New Roman" w:cs="Times New Roman"/>
          <w:sz w:val="24"/>
          <w:szCs w:val="24"/>
        </w:rPr>
        <w:t>.</w:t>
      </w:r>
    </w:p>
    <w:p w:rsidR="00496CFE" w:rsidRPr="009A23F3" w:rsidRDefault="00496CFE" w:rsidP="001E358F">
      <w:pPr>
        <w:spacing w:before="360" w:after="120"/>
        <w:rPr>
          <w:rFonts w:ascii="Times New Roman" w:hAnsi="Times New Roman" w:cs="Times New Roman"/>
          <w:sz w:val="24"/>
          <w:szCs w:val="24"/>
          <w:u w:val="single"/>
        </w:rPr>
      </w:pPr>
      <w:r w:rsidRPr="009A23F3">
        <w:rPr>
          <w:rFonts w:ascii="Times New Roman" w:hAnsi="Times New Roman" w:cs="Times New Roman"/>
          <w:sz w:val="24"/>
          <w:szCs w:val="24"/>
          <w:u w:val="single"/>
        </w:rPr>
        <w:t>Indikátory</w:t>
      </w:r>
      <w:smartTag w:uri="urn:schemas-microsoft-com:office:smarttags" w:element="PersonName">
        <w:r w:rsidRPr="009A23F3">
          <w:rPr>
            <w:rFonts w:ascii="Times New Roman" w:hAnsi="Times New Roman" w:cs="Times New Roman"/>
            <w:sz w:val="24"/>
            <w:szCs w:val="24"/>
            <w:u w:val="single"/>
          </w:rPr>
          <w:t xml:space="preserve"> </w:t>
        </w:r>
      </w:smartTag>
      <w:r w:rsidRPr="009A23F3">
        <w:rPr>
          <w:rFonts w:ascii="Times New Roman" w:hAnsi="Times New Roman" w:cs="Times New Roman"/>
          <w:sz w:val="24"/>
          <w:szCs w:val="24"/>
          <w:u w:val="single"/>
        </w:rPr>
        <w:t xml:space="preserve">výstupu </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0"/>
        <w:gridCol w:w="3630"/>
        <w:gridCol w:w="1210"/>
        <w:gridCol w:w="1540"/>
        <w:gridCol w:w="1540"/>
      </w:tblGrid>
      <w:tr w:rsidR="00496CFE" w:rsidRPr="00881BD7">
        <w:tc>
          <w:tcPr>
            <w:tcW w:w="1210" w:type="dxa"/>
            <w:shd w:val="clear" w:color="auto" w:fill="D9D9D9"/>
            <w:vAlign w:val="center"/>
          </w:tcPr>
          <w:p w:rsidR="00496CFE" w:rsidRPr="00881BD7" w:rsidRDefault="00496CFE">
            <w:pPr>
              <w:spacing w:before="60" w:after="60"/>
              <w:jc w:val="center"/>
            </w:pPr>
            <w:r w:rsidRPr="00881BD7">
              <w:rPr>
                <w:b/>
              </w:rPr>
              <w:t xml:space="preserve">Kód </w:t>
            </w:r>
            <w:proofErr w:type="spellStart"/>
            <w:r w:rsidR="009D26AF">
              <w:rPr>
                <w:b/>
              </w:rPr>
              <w:t>nár</w:t>
            </w:r>
            <w:proofErr w:type="spellEnd"/>
            <w:r w:rsidR="009D26AF">
              <w:rPr>
                <w:b/>
              </w:rPr>
              <w:t xml:space="preserve">. </w:t>
            </w:r>
            <w:proofErr w:type="gramStart"/>
            <w:r w:rsidR="009D26AF">
              <w:rPr>
                <w:b/>
              </w:rPr>
              <w:t>číselníku</w:t>
            </w:r>
            <w:proofErr w:type="gramEnd"/>
          </w:p>
        </w:tc>
        <w:tc>
          <w:tcPr>
            <w:tcW w:w="3630" w:type="dxa"/>
            <w:shd w:val="clear" w:color="auto" w:fill="D9D9D9"/>
            <w:vAlign w:val="center"/>
          </w:tcPr>
          <w:p w:rsidR="00496CFE" w:rsidRPr="00881BD7" w:rsidRDefault="00496CFE">
            <w:pPr>
              <w:spacing w:before="60" w:after="60"/>
              <w:jc w:val="center"/>
            </w:pPr>
            <w:r w:rsidRPr="00881BD7">
              <w:rPr>
                <w:b/>
              </w:rPr>
              <w:t>Indikátor</w:t>
            </w:r>
          </w:p>
        </w:tc>
        <w:tc>
          <w:tcPr>
            <w:tcW w:w="1210" w:type="dxa"/>
            <w:shd w:val="clear" w:color="auto" w:fill="D9D9D9"/>
            <w:vAlign w:val="center"/>
          </w:tcPr>
          <w:p w:rsidR="00496CFE" w:rsidRPr="00881BD7" w:rsidRDefault="00496CFE">
            <w:pPr>
              <w:spacing w:before="60" w:after="60"/>
              <w:jc w:val="center"/>
            </w:pPr>
            <w:r w:rsidRPr="00881BD7">
              <w:rPr>
                <w:b/>
              </w:rPr>
              <w:t>Měrná jednotka</w:t>
            </w:r>
          </w:p>
        </w:tc>
        <w:tc>
          <w:tcPr>
            <w:tcW w:w="1540" w:type="dxa"/>
            <w:shd w:val="clear" w:color="auto" w:fill="D9D9D9"/>
            <w:vAlign w:val="center"/>
          </w:tcPr>
          <w:p w:rsidR="00496CFE" w:rsidRPr="00881BD7" w:rsidRDefault="00496CFE">
            <w:pPr>
              <w:spacing w:before="60" w:after="60"/>
              <w:jc w:val="center"/>
              <w:rPr>
                <w:b/>
              </w:rPr>
            </w:pPr>
            <w:r>
              <w:rPr>
                <w:b/>
              </w:rPr>
              <w:t>Počáteční hodnota</w:t>
            </w:r>
          </w:p>
        </w:tc>
        <w:tc>
          <w:tcPr>
            <w:tcW w:w="1540" w:type="dxa"/>
            <w:shd w:val="clear" w:color="auto" w:fill="D9D9D9"/>
            <w:vAlign w:val="center"/>
          </w:tcPr>
          <w:p w:rsidR="00496CFE" w:rsidRPr="00881BD7" w:rsidRDefault="00496CFE">
            <w:pPr>
              <w:spacing w:before="60" w:after="60"/>
              <w:jc w:val="center"/>
              <w:rPr>
                <w:b/>
              </w:rPr>
            </w:pPr>
            <w:r>
              <w:rPr>
                <w:b/>
              </w:rPr>
              <w:t>Cílová hodnota</w:t>
            </w:r>
          </w:p>
        </w:tc>
      </w:tr>
      <w:tr w:rsidR="008B532D" w:rsidRPr="00881BD7">
        <w:tc>
          <w:tcPr>
            <w:tcW w:w="1210" w:type="dxa"/>
            <w:vAlign w:val="center"/>
          </w:tcPr>
          <w:p w:rsidR="008B532D" w:rsidRPr="001C0B08" w:rsidRDefault="008B532D">
            <w:pPr>
              <w:spacing w:before="60" w:after="60"/>
              <w:jc w:val="center"/>
            </w:pPr>
            <w:r w:rsidRPr="001C0B08">
              <w:t>480500</w:t>
            </w:r>
          </w:p>
        </w:tc>
        <w:tc>
          <w:tcPr>
            <w:tcW w:w="3630" w:type="dxa"/>
          </w:tcPr>
          <w:p w:rsidR="008B532D" w:rsidRPr="001C0B08" w:rsidRDefault="008B532D">
            <w:pPr>
              <w:spacing w:before="60" w:after="60"/>
              <w:jc w:val="left"/>
            </w:pPr>
            <w:r w:rsidRPr="001C0B08">
              <w:t>Počet vytvořených studií a zpráv (vč. evaluačních)</w:t>
            </w:r>
          </w:p>
        </w:tc>
        <w:tc>
          <w:tcPr>
            <w:tcW w:w="1210" w:type="dxa"/>
            <w:vAlign w:val="center"/>
          </w:tcPr>
          <w:p w:rsidR="008B532D" w:rsidRPr="001C0B08" w:rsidRDefault="008B532D">
            <w:pPr>
              <w:spacing w:before="60" w:after="60"/>
              <w:jc w:val="center"/>
            </w:pPr>
            <w:r w:rsidRPr="001C0B08">
              <w:t>Počet</w:t>
            </w:r>
          </w:p>
        </w:tc>
        <w:tc>
          <w:tcPr>
            <w:tcW w:w="1540" w:type="dxa"/>
            <w:vAlign w:val="center"/>
          </w:tcPr>
          <w:p w:rsidR="008B532D" w:rsidRPr="00881BD7" w:rsidRDefault="008B532D">
            <w:pPr>
              <w:spacing w:before="60" w:after="60"/>
              <w:jc w:val="center"/>
            </w:pPr>
            <w:r>
              <w:t>x</w:t>
            </w:r>
          </w:p>
        </w:tc>
        <w:tc>
          <w:tcPr>
            <w:tcW w:w="1540" w:type="dxa"/>
            <w:vAlign w:val="center"/>
          </w:tcPr>
          <w:p w:rsidR="008B532D" w:rsidRPr="00881BD7" w:rsidRDefault="008B532D">
            <w:pPr>
              <w:spacing w:before="60" w:after="60"/>
              <w:jc w:val="center"/>
            </w:pPr>
            <w:r>
              <w:t>x</w:t>
            </w:r>
          </w:p>
        </w:tc>
      </w:tr>
      <w:tr w:rsidR="008B532D" w:rsidRPr="00881BD7">
        <w:tc>
          <w:tcPr>
            <w:tcW w:w="1210" w:type="dxa"/>
            <w:vAlign w:val="center"/>
          </w:tcPr>
          <w:p w:rsidR="008B532D" w:rsidRPr="001C0B08" w:rsidRDefault="008B532D">
            <w:pPr>
              <w:spacing w:before="60" w:after="60"/>
              <w:jc w:val="center"/>
            </w:pPr>
            <w:r w:rsidRPr="001C0B08">
              <w:t>480700</w:t>
            </w:r>
          </w:p>
        </w:tc>
        <w:tc>
          <w:tcPr>
            <w:tcW w:w="3630" w:type="dxa"/>
          </w:tcPr>
          <w:p w:rsidR="008B532D" w:rsidRPr="001C0B08" w:rsidRDefault="008B532D">
            <w:pPr>
              <w:spacing w:before="60" w:after="60"/>
              <w:jc w:val="left"/>
            </w:pPr>
            <w:r w:rsidRPr="001C0B08">
              <w:t>Počet vytvořených metodických a</w:t>
            </w:r>
            <w:r>
              <w:t xml:space="preserve"> </w:t>
            </w:r>
            <w:r w:rsidRPr="001C0B08">
              <w:t xml:space="preserve">technicko-informačních materiálů </w:t>
            </w:r>
          </w:p>
        </w:tc>
        <w:tc>
          <w:tcPr>
            <w:tcW w:w="1210" w:type="dxa"/>
            <w:vAlign w:val="center"/>
          </w:tcPr>
          <w:p w:rsidR="008B532D" w:rsidRPr="001C0B08" w:rsidRDefault="008B532D">
            <w:pPr>
              <w:spacing w:before="60" w:after="60"/>
              <w:jc w:val="center"/>
            </w:pPr>
            <w:r w:rsidRPr="001C0B08">
              <w:t>Počet</w:t>
            </w:r>
          </w:p>
        </w:tc>
        <w:tc>
          <w:tcPr>
            <w:tcW w:w="1540" w:type="dxa"/>
            <w:vAlign w:val="center"/>
          </w:tcPr>
          <w:p w:rsidR="008B532D" w:rsidRPr="00881BD7" w:rsidRDefault="008B532D">
            <w:pPr>
              <w:spacing w:before="60" w:after="60"/>
              <w:jc w:val="center"/>
            </w:pPr>
            <w:r>
              <w:t>x</w:t>
            </w:r>
          </w:p>
        </w:tc>
        <w:tc>
          <w:tcPr>
            <w:tcW w:w="1540" w:type="dxa"/>
            <w:vAlign w:val="center"/>
          </w:tcPr>
          <w:p w:rsidR="008B532D" w:rsidRPr="00881BD7" w:rsidRDefault="008B532D">
            <w:pPr>
              <w:spacing w:before="60" w:after="60"/>
              <w:jc w:val="center"/>
            </w:pPr>
            <w:r>
              <w:t>x</w:t>
            </w:r>
          </w:p>
        </w:tc>
      </w:tr>
      <w:tr w:rsidR="008B532D" w:rsidRPr="00881BD7">
        <w:tc>
          <w:tcPr>
            <w:tcW w:w="1210" w:type="dxa"/>
            <w:vAlign w:val="center"/>
          </w:tcPr>
          <w:p w:rsidR="008B532D" w:rsidRPr="001C0B08" w:rsidRDefault="008B532D">
            <w:pPr>
              <w:spacing w:before="60" w:after="60"/>
              <w:jc w:val="center"/>
            </w:pPr>
            <w:r w:rsidRPr="001C0B08">
              <w:t>481100</w:t>
            </w:r>
          </w:p>
        </w:tc>
        <w:tc>
          <w:tcPr>
            <w:tcW w:w="3630" w:type="dxa"/>
          </w:tcPr>
          <w:p w:rsidR="008B532D" w:rsidRPr="001C0B08" w:rsidRDefault="008B532D">
            <w:pPr>
              <w:spacing w:before="60" w:after="60"/>
              <w:jc w:val="left"/>
            </w:pPr>
            <w:r w:rsidRPr="001C0B08">
              <w:t>Počet uskutečněných školení,</w:t>
            </w:r>
            <w:r>
              <w:t xml:space="preserve"> </w:t>
            </w:r>
            <w:r w:rsidRPr="001C0B08">
              <w:t>seminářů, workshopů, konferencí</w:t>
            </w:r>
          </w:p>
        </w:tc>
        <w:tc>
          <w:tcPr>
            <w:tcW w:w="1210" w:type="dxa"/>
            <w:vAlign w:val="center"/>
          </w:tcPr>
          <w:p w:rsidR="008B532D" w:rsidRPr="001C0B08" w:rsidRDefault="008B532D">
            <w:pPr>
              <w:spacing w:before="60" w:after="60"/>
              <w:jc w:val="center"/>
            </w:pPr>
            <w:r w:rsidRPr="001C0B08">
              <w:t>Počet</w:t>
            </w:r>
          </w:p>
        </w:tc>
        <w:tc>
          <w:tcPr>
            <w:tcW w:w="1540" w:type="dxa"/>
            <w:vAlign w:val="center"/>
          </w:tcPr>
          <w:p w:rsidR="008B532D" w:rsidRPr="00881BD7" w:rsidRDefault="008B532D">
            <w:pPr>
              <w:spacing w:before="60" w:after="60"/>
              <w:jc w:val="center"/>
            </w:pPr>
            <w:r>
              <w:t>x</w:t>
            </w:r>
          </w:p>
        </w:tc>
        <w:tc>
          <w:tcPr>
            <w:tcW w:w="1540" w:type="dxa"/>
            <w:vAlign w:val="center"/>
          </w:tcPr>
          <w:p w:rsidR="008B532D" w:rsidRPr="00881BD7" w:rsidRDefault="008B532D">
            <w:pPr>
              <w:spacing w:before="60" w:after="60"/>
              <w:jc w:val="center"/>
            </w:pPr>
            <w:r>
              <w:t>x</w:t>
            </w:r>
          </w:p>
        </w:tc>
      </w:tr>
      <w:tr w:rsidR="008B532D" w:rsidRPr="00881BD7">
        <w:tc>
          <w:tcPr>
            <w:tcW w:w="1210" w:type="dxa"/>
            <w:vAlign w:val="center"/>
          </w:tcPr>
          <w:p w:rsidR="008B532D" w:rsidRPr="001C0B08" w:rsidRDefault="008B532D">
            <w:pPr>
              <w:spacing w:before="60" w:after="60"/>
              <w:jc w:val="center"/>
            </w:pPr>
            <w:r w:rsidRPr="001C0B08">
              <w:t>481600</w:t>
            </w:r>
          </w:p>
        </w:tc>
        <w:tc>
          <w:tcPr>
            <w:tcW w:w="3630" w:type="dxa"/>
          </w:tcPr>
          <w:p w:rsidR="008B532D" w:rsidRPr="001C0B08" w:rsidRDefault="008B532D">
            <w:pPr>
              <w:spacing w:before="60" w:after="60"/>
              <w:jc w:val="left"/>
            </w:pPr>
            <w:r w:rsidRPr="001C0B08">
              <w:t>Počet osob, které se zúčastnily vzdělávacích kurzů celkem</w:t>
            </w:r>
          </w:p>
        </w:tc>
        <w:tc>
          <w:tcPr>
            <w:tcW w:w="1210" w:type="dxa"/>
            <w:vAlign w:val="center"/>
          </w:tcPr>
          <w:p w:rsidR="008B532D" w:rsidRPr="001C0B08" w:rsidRDefault="008B532D">
            <w:pPr>
              <w:spacing w:before="60" w:after="60"/>
              <w:jc w:val="center"/>
            </w:pPr>
            <w:r w:rsidRPr="001C0B08">
              <w:t>Počet</w:t>
            </w:r>
          </w:p>
        </w:tc>
        <w:tc>
          <w:tcPr>
            <w:tcW w:w="1540" w:type="dxa"/>
            <w:vAlign w:val="center"/>
          </w:tcPr>
          <w:p w:rsidR="008B532D" w:rsidRDefault="008B532D">
            <w:pPr>
              <w:spacing w:before="60" w:after="60"/>
              <w:jc w:val="center"/>
            </w:pPr>
            <w:r>
              <w:t>x</w:t>
            </w:r>
          </w:p>
        </w:tc>
        <w:tc>
          <w:tcPr>
            <w:tcW w:w="1540" w:type="dxa"/>
            <w:vAlign w:val="center"/>
          </w:tcPr>
          <w:p w:rsidR="008B532D" w:rsidRDefault="008B532D">
            <w:pPr>
              <w:spacing w:before="60" w:after="60"/>
              <w:jc w:val="center"/>
            </w:pPr>
            <w:r>
              <w:t>x</w:t>
            </w:r>
          </w:p>
        </w:tc>
      </w:tr>
      <w:tr w:rsidR="008B532D" w:rsidRPr="00881BD7">
        <w:tc>
          <w:tcPr>
            <w:tcW w:w="1210" w:type="dxa"/>
            <w:vAlign w:val="center"/>
          </w:tcPr>
          <w:p w:rsidR="008B532D" w:rsidRPr="001C0B08" w:rsidRDefault="008B532D">
            <w:pPr>
              <w:spacing w:before="60" w:after="60"/>
              <w:jc w:val="center"/>
            </w:pPr>
            <w:r w:rsidRPr="001C0B08">
              <w:t>480800</w:t>
            </w:r>
          </w:p>
        </w:tc>
        <w:tc>
          <w:tcPr>
            <w:tcW w:w="3630" w:type="dxa"/>
          </w:tcPr>
          <w:p w:rsidR="008B532D" w:rsidRPr="001C0B08" w:rsidRDefault="008B532D">
            <w:pPr>
              <w:spacing w:before="60" w:after="60"/>
              <w:jc w:val="left"/>
            </w:pPr>
            <w:r w:rsidRPr="001C0B08">
              <w:t>Realizovaná spolupráce se sdělovacími prostředky a komunikace s veřejností</w:t>
            </w:r>
          </w:p>
        </w:tc>
        <w:tc>
          <w:tcPr>
            <w:tcW w:w="1210" w:type="dxa"/>
            <w:vAlign w:val="center"/>
          </w:tcPr>
          <w:p w:rsidR="008B532D" w:rsidRPr="001C0B08" w:rsidRDefault="008B532D">
            <w:pPr>
              <w:spacing w:before="60" w:after="60"/>
              <w:jc w:val="center"/>
            </w:pPr>
            <w:r w:rsidRPr="001C0B08">
              <w:t>Počet</w:t>
            </w:r>
          </w:p>
        </w:tc>
        <w:tc>
          <w:tcPr>
            <w:tcW w:w="1540" w:type="dxa"/>
            <w:vAlign w:val="center"/>
          </w:tcPr>
          <w:p w:rsidR="008B532D" w:rsidRDefault="008B532D">
            <w:pPr>
              <w:spacing w:before="60" w:after="60"/>
              <w:jc w:val="center"/>
            </w:pPr>
            <w:r>
              <w:t>x</w:t>
            </w:r>
          </w:p>
        </w:tc>
        <w:tc>
          <w:tcPr>
            <w:tcW w:w="1540" w:type="dxa"/>
            <w:vAlign w:val="center"/>
          </w:tcPr>
          <w:p w:rsidR="008B532D" w:rsidRDefault="008B532D">
            <w:pPr>
              <w:spacing w:before="60" w:after="60"/>
              <w:jc w:val="center"/>
            </w:pPr>
            <w:r>
              <w:t>x</w:t>
            </w:r>
          </w:p>
        </w:tc>
      </w:tr>
      <w:tr w:rsidR="008B532D" w:rsidRPr="00881BD7">
        <w:tc>
          <w:tcPr>
            <w:tcW w:w="1210" w:type="dxa"/>
            <w:vAlign w:val="center"/>
          </w:tcPr>
          <w:p w:rsidR="008B532D" w:rsidRPr="001C0B08" w:rsidRDefault="008B532D">
            <w:pPr>
              <w:spacing w:before="60" w:after="60"/>
              <w:jc w:val="center"/>
            </w:pPr>
            <w:r w:rsidRPr="001C0B08">
              <w:t>480900</w:t>
            </w:r>
          </w:p>
        </w:tc>
        <w:tc>
          <w:tcPr>
            <w:tcW w:w="3630" w:type="dxa"/>
          </w:tcPr>
          <w:p w:rsidR="008B532D" w:rsidRPr="001C0B08" w:rsidRDefault="008B532D">
            <w:pPr>
              <w:spacing w:before="60" w:after="60"/>
              <w:jc w:val="left"/>
            </w:pPr>
            <w:r w:rsidRPr="001C0B08">
              <w:t>Počet uspořádaných informačních a propagačních aktivit</w:t>
            </w:r>
          </w:p>
        </w:tc>
        <w:tc>
          <w:tcPr>
            <w:tcW w:w="1210" w:type="dxa"/>
            <w:vAlign w:val="center"/>
          </w:tcPr>
          <w:p w:rsidR="008B532D" w:rsidRPr="001C0B08" w:rsidRDefault="008B532D">
            <w:pPr>
              <w:spacing w:before="60" w:after="60"/>
              <w:jc w:val="center"/>
            </w:pPr>
            <w:r w:rsidRPr="001C0B08">
              <w:t>Počet</w:t>
            </w:r>
          </w:p>
        </w:tc>
        <w:tc>
          <w:tcPr>
            <w:tcW w:w="1540" w:type="dxa"/>
            <w:vAlign w:val="center"/>
          </w:tcPr>
          <w:p w:rsidR="008B532D" w:rsidRDefault="008B532D">
            <w:pPr>
              <w:spacing w:before="60" w:after="60"/>
              <w:jc w:val="center"/>
            </w:pPr>
            <w:r>
              <w:t>x</w:t>
            </w:r>
          </w:p>
        </w:tc>
        <w:tc>
          <w:tcPr>
            <w:tcW w:w="1540" w:type="dxa"/>
            <w:vAlign w:val="center"/>
          </w:tcPr>
          <w:p w:rsidR="008B532D" w:rsidRDefault="008B532D">
            <w:pPr>
              <w:spacing w:before="60" w:after="60"/>
              <w:jc w:val="center"/>
            </w:pPr>
            <w:r>
              <w:t>x</w:t>
            </w:r>
          </w:p>
        </w:tc>
      </w:tr>
      <w:tr w:rsidR="008B532D" w:rsidRPr="00881BD7">
        <w:tc>
          <w:tcPr>
            <w:tcW w:w="1210" w:type="dxa"/>
            <w:vAlign w:val="center"/>
          </w:tcPr>
          <w:p w:rsidR="008B532D" w:rsidRPr="001C0B08" w:rsidRDefault="008B532D">
            <w:pPr>
              <w:spacing w:before="60" w:after="60"/>
              <w:jc w:val="center"/>
            </w:pPr>
            <w:r w:rsidRPr="00106793">
              <w:t>483100</w:t>
            </w:r>
          </w:p>
        </w:tc>
        <w:tc>
          <w:tcPr>
            <w:tcW w:w="3630" w:type="dxa"/>
          </w:tcPr>
          <w:p w:rsidR="008B532D" w:rsidRPr="001C0B08" w:rsidRDefault="008B532D">
            <w:pPr>
              <w:spacing w:before="60" w:after="60"/>
              <w:jc w:val="left"/>
            </w:pPr>
            <w:r w:rsidRPr="00106793">
              <w:t>Počet trvale zaměstnaných pracovníků implementační struktury</w:t>
            </w:r>
          </w:p>
        </w:tc>
        <w:tc>
          <w:tcPr>
            <w:tcW w:w="1210" w:type="dxa"/>
            <w:vAlign w:val="center"/>
          </w:tcPr>
          <w:p w:rsidR="008B532D" w:rsidRPr="001C0B08" w:rsidRDefault="008B532D">
            <w:pPr>
              <w:spacing w:before="60" w:after="60"/>
              <w:jc w:val="center"/>
            </w:pPr>
            <w:r w:rsidRPr="00106793">
              <w:t>Počet</w:t>
            </w:r>
          </w:p>
        </w:tc>
        <w:tc>
          <w:tcPr>
            <w:tcW w:w="1540" w:type="dxa"/>
            <w:vAlign w:val="center"/>
          </w:tcPr>
          <w:p w:rsidR="008B532D" w:rsidRDefault="008B532D">
            <w:pPr>
              <w:spacing w:before="60" w:after="60"/>
              <w:jc w:val="center"/>
            </w:pPr>
            <w:r>
              <w:t>x</w:t>
            </w:r>
          </w:p>
        </w:tc>
        <w:tc>
          <w:tcPr>
            <w:tcW w:w="1540" w:type="dxa"/>
            <w:vAlign w:val="center"/>
          </w:tcPr>
          <w:p w:rsidR="008B532D" w:rsidRDefault="008B532D">
            <w:pPr>
              <w:spacing w:before="60" w:after="60"/>
              <w:jc w:val="center"/>
            </w:pPr>
            <w:r>
              <w:t>x</w:t>
            </w:r>
          </w:p>
        </w:tc>
      </w:tr>
      <w:tr w:rsidR="008B532D" w:rsidRPr="00881BD7">
        <w:tc>
          <w:tcPr>
            <w:tcW w:w="1210" w:type="dxa"/>
            <w:vAlign w:val="center"/>
          </w:tcPr>
          <w:p w:rsidR="008B532D" w:rsidRDefault="008B532D">
            <w:pPr>
              <w:spacing w:before="60" w:after="60"/>
              <w:jc w:val="center"/>
            </w:pPr>
            <w:r>
              <w:t>482410</w:t>
            </w:r>
          </w:p>
        </w:tc>
        <w:tc>
          <w:tcPr>
            <w:tcW w:w="3630" w:type="dxa"/>
          </w:tcPr>
          <w:p w:rsidR="008B532D" w:rsidRDefault="008B532D">
            <w:pPr>
              <w:spacing w:before="60" w:after="60"/>
              <w:jc w:val="left"/>
            </w:pPr>
            <w:r>
              <w:t>Počet</w:t>
            </w:r>
            <w:smartTag w:uri="urn:schemas-microsoft-com:office:smarttags" w:element="PersonName">
              <w:r>
                <w:t xml:space="preserve"> </w:t>
              </w:r>
            </w:smartTag>
            <w:r>
              <w:t>projektů</w:t>
            </w:r>
            <w:smartTag w:uri="urn:schemas-microsoft-com:office:smarttags" w:element="PersonName">
              <w:r>
                <w:t xml:space="preserve"> </w:t>
              </w:r>
            </w:smartTag>
            <w:r>
              <w:t>na</w:t>
            </w:r>
            <w:smartTag w:uri="urn:schemas-microsoft-com:office:smarttags" w:element="PersonName">
              <w:r>
                <w:t xml:space="preserve"> </w:t>
              </w:r>
            </w:smartTag>
            <w:r>
              <w:t>pořízení,</w:t>
            </w:r>
            <w:smartTag w:uri="urn:schemas-microsoft-com:office:smarttags" w:element="PersonName">
              <w:r>
                <w:t xml:space="preserve"> </w:t>
              </w:r>
            </w:smartTag>
            <w:r>
              <w:t>instalaci</w:t>
            </w:r>
            <w:smartTag w:uri="urn:schemas-microsoft-com:office:smarttags" w:element="PersonName">
              <w:r>
                <w:t xml:space="preserve"> </w:t>
              </w:r>
            </w:smartTag>
            <w:r>
              <w:t>a</w:t>
            </w:r>
            <w:smartTag w:uri="urn:schemas-microsoft-com:office:smarttags" w:element="PersonName">
              <w:r>
                <w:t xml:space="preserve"> </w:t>
              </w:r>
            </w:smartTag>
            <w:r>
              <w:t>provoz</w:t>
            </w:r>
            <w:smartTag w:uri="urn:schemas-microsoft-com:office:smarttags" w:element="PersonName">
              <w:r>
                <w:t xml:space="preserve"> </w:t>
              </w:r>
            </w:smartTag>
            <w:r>
              <w:t>technického</w:t>
            </w:r>
            <w:smartTag w:uri="urn:schemas-microsoft-com:office:smarttags" w:element="PersonName">
              <w:r>
                <w:t xml:space="preserve"> </w:t>
              </w:r>
            </w:smartTag>
            <w:r>
              <w:t>vybavení</w:t>
            </w:r>
          </w:p>
        </w:tc>
        <w:tc>
          <w:tcPr>
            <w:tcW w:w="1210" w:type="dxa"/>
            <w:vAlign w:val="center"/>
          </w:tcPr>
          <w:p w:rsidR="008B532D" w:rsidRDefault="008B532D">
            <w:pPr>
              <w:spacing w:before="60" w:after="60"/>
              <w:jc w:val="center"/>
            </w:pPr>
            <w:r>
              <w:t>Počet</w:t>
            </w:r>
          </w:p>
        </w:tc>
        <w:tc>
          <w:tcPr>
            <w:tcW w:w="1540" w:type="dxa"/>
            <w:vAlign w:val="center"/>
          </w:tcPr>
          <w:p w:rsidR="008B532D" w:rsidRPr="00881BD7" w:rsidRDefault="008B532D">
            <w:pPr>
              <w:spacing w:before="60" w:after="60"/>
              <w:jc w:val="center"/>
            </w:pPr>
            <w:r>
              <w:t>x</w:t>
            </w:r>
          </w:p>
        </w:tc>
        <w:tc>
          <w:tcPr>
            <w:tcW w:w="1540" w:type="dxa"/>
            <w:vAlign w:val="center"/>
          </w:tcPr>
          <w:p w:rsidR="008B532D" w:rsidRPr="00881BD7" w:rsidRDefault="008B532D">
            <w:pPr>
              <w:spacing w:before="60" w:after="60"/>
              <w:jc w:val="center"/>
            </w:pPr>
            <w:r>
              <w:t>x</w:t>
            </w:r>
          </w:p>
        </w:tc>
      </w:tr>
    </w:tbl>
    <w:p w:rsidR="00496CFE" w:rsidRPr="00FA62FC" w:rsidRDefault="00496CFE" w:rsidP="00121AFD">
      <w:pPr>
        <w:spacing w:before="360" w:after="120"/>
        <w:rPr>
          <w:rFonts w:ascii="Times New Roman" w:hAnsi="Times New Roman" w:cs="Times New Roman"/>
          <w:sz w:val="24"/>
          <w:szCs w:val="24"/>
          <w:u w:val="single"/>
        </w:rPr>
      </w:pPr>
      <w:r w:rsidRPr="00FA62FC">
        <w:rPr>
          <w:rFonts w:ascii="Times New Roman" w:hAnsi="Times New Roman" w:cs="Times New Roman"/>
          <w:sz w:val="24"/>
          <w:szCs w:val="24"/>
          <w:u w:val="single"/>
        </w:rPr>
        <w:t>Indikátory</w:t>
      </w:r>
      <w:smartTag w:uri="urn:schemas-microsoft-com:office:smarttags" w:element="PersonName">
        <w:r w:rsidRPr="00FA62FC">
          <w:rPr>
            <w:rFonts w:ascii="Times New Roman" w:hAnsi="Times New Roman" w:cs="Times New Roman"/>
            <w:sz w:val="24"/>
            <w:szCs w:val="24"/>
            <w:u w:val="single"/>
          </w:rPr>
          <w:t xml:space="preserve"> </w:t>
        </w:r>
      </w:smartTag>
      <w:r w:rsidRPr="00FA62FC">
        <w:rPr>
          <w:rFonts w:ascii="Times New Roman" w:hAnsi="Times New Roman" w:cs="Times New Roman"/>
          <w:sz w:val="24"/>
          <w:szCs w:val="24"/>
          <w:u w:val="single"/>
        </w:rPr>
        <w:t xml:space="preserve">výsledku </w:t>
      </w:r>
    </w:p>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0"/>
        <w:gridCol w:w="3630"/>
        <w:gridCol w:w="1210"/>
        <w:gridCol w:w="1540"/>
        <w:gridCol w:w="1540"/>
      </w:tblGrid>
      <w:tr w:rsidR="00496CFE" w:rsidRPr="00881BD7">
        <w:tc>
          <w:tcPr>
            <w:tcW w:w="1210" w:type="dxa"/>
            <w:shd w:val="clear" w:color="auto" w:fill="D9D9D9"/>
            <w:vAlign w:val="center"/>
          </w:tcPr>
          <w:p w:rsidR="00496CFE" w:rsidRPr="00881BD7" w:rsidRDefault="009D26AF">
            <w:pPr>
              <w:spacing w:before="60" w:after="60"/>
              <w:jc w:val="center"/>
            </w:pPr>
            <w:r w:rsidRPr="00881BD7">
              <w:rPr>
                <w:b/>
              </w:rPr>
              <w:lastRenderedPageBreak/>
              <w:t xml:space="preserve">Kód </w:t>
            </w:r>
            <w:proofErr w:type="spellStart"/>
            <w:r>
              <w:rPr>
                <w:b/>
              </w:rPr>
              <w:t>nár</w:t>
            </w:r>
            <w:proofErr w:type="spellEnd"/>
            <w:r>
              <w:rPr>
                <w:b/>
              </w:rPr>
              <w:t xml:space="preserve">. </w:t>
            </w:r>
            <w:proofErr w:type="gramStart"/>
            <w:r>
              <w:rPr>
                <w:b/>
              </w:rPr>
              <w:t>číselníku</w:t>
            </w:r>
            <w:proofErr w:type="gramEnd"/>
          </w:p>
        </w:tc>
        <w:tc>
          <w:tcPr>
            <w:tcW w:w="3630" w:type="dxa"/>
            <w:shd w:val="clear" w:color="auto" w:fill="D9D9D9"/>
            <w:vAlign w:val="center"/>
          </w:tcPr>
          <w:p w:rsidR="00496CFE" w:rsidRPr="00881BD7" w:rsidRDefault="00496CFE">
            <w:pPr>
              <w:spacing w:before="60" w:after="60"/>
              <w:jc w:val="center"/>
            </w:pPr>
            <w:r w:rsidRPr="00881BD7">
              <w:rPr>
                <w:b/>
              </w:rPr>
              <w:t>Indikátor</w:t>
            </w:r>
          </w:p>
        </w:tc>
        <w:tc>
          <w:tcPr>
            <w:tcW w:w="1210" w:type="dxa"/>
            <w:shd w:val="clear" w:color="auto" w:fill="D9D9D9"/>
            <w:vAlign w:val="center"/>
          </w:tcPr>
          <w:p w:rsidR="00496CFE" w:rsidRPr="00881BD7" w:rsidRDefault="00496CFE">
            <w:pPr>
              <w:spacing w:before="60" w:after="60"/>
              <w:jc w:val="center"/>
            </w:pPr>
            <w:r w:rsidRPr="00881BD7">
              <w:rPr>
                <w:b/>
              </w:rPr>
              <w:t>Měrná jednotka</w:t>
            </w:r>
          </w:p>
        </w:tc>
        <w:tc>
          <w:tcPr>
            <w:tcW w:w="1540" w:type="dxa"/>
            <w:shd w:val="clear" w:color="auto" w:fill="D9D9D9"/>
            <w:vAlign w:val="center"/>
          </w:tcPr>
          <w:p w:rsidR="00496CFE" w:rsidRPr="00881BD7" w:rsidRDefault="00496CFE">
            <w:pPr>
              <w:spacing w:before="60" w:after="60"/>
              <w:jc w:val="center"/>
              <w:rPr>
                <w:b/>
              </w:rPr>
            </w:pPr>
            <w:r>
              <w:rPr>
                <w:b/>
              </w:rPr>
              <w:t>Počáteční hodnota</w:t>
            </w:r>
          </w:p>
        </w:tc>
        <w:tc>
          <w:tcPr>
            <w:tcW w:w="1540" w:type="dxa"/>
            <w:shd w:val="clear" w:color="auto" w:fill="D9D9D9"/>
            <w:vAlign w:val="center"/>
          </w:tcPr>
          <w:p w:rsidR="00496CFE" w:rsidRPr="00881BD7" w:rsidRDefault="00496CFE">
            <w:pPr>
              <w:spacing w:before="60" w:after="60"/>
              <w:jc w:val="center"/>
              <w:rPr>
                <w:b/>
              </w:rPr>
            </w:pPr>
            <w:r>
              <w:rPr>
                <w:b/>
              </w:rPr>
              <w:t>Cílová hodnota</w:t>
            </w:r>
          </w:p>
        </w:tc>
      </w:tr>
      <w:tr w:rsidR="00024FB7" w:rsidRPr="00881BD7">
        <w:trPr>
          <w:trHeight w:val="585"/>
        </w:trPr>
        <w:tc>
          <w:tcPr>
            <w:tcW w:w="1210" w:type="dxa"/>
            <w:vAlign w:val="center"/>
          </w:tcPr>
          <w:p w:rsidR="00024FB7" w:rsidRPr="00FC2217" w:rsidRDefault="00024FB7">
            <w:pPr>
              <w:spacing w:before="60" w:after="60"/>
              <w:jc w:val="center"/>
            </w:pPr>
            <w:r w:rsidRPr="00B202DC">
              <w:t>481900</w:t>
            </w:r>
          </w:p>
        </w:tc>
        <w:tc>
          <w:tcPr>
            <w:tcW w:w="3630" w:type="dxa"/>
            <w:vAlign w:val="center"/>
          </w:tcPr>
          <w:p w:rsidR="00024FB7" w:rsidRPr="00FC2217" w:rsidRDefault="00024FB7">
            <w:pPr>
              <w:spacing w:before="60" w:after="60"/>
              <w:jc w:val="left"/>
            </w:pPr>
            <w:r w:rsidRPr="00B202DC">
              <w:t>Počet proškolených osob</w:t>
            </w:r>
          </w:p>
        </w:tc>
        <w:tc>
          <w:tcPr>
            <w:tcW w:w="1210" w:type="dxa"/>
            <w:vAlign w:val="center"/>
          </w:tcPr>
          <w:p w:rsidR="00024FB7" w:rsidRPr="001C0B08" w:rsidRDefault="00024FB7">
            <w:pPr>
              <w:spacing w:before="60" w:after="60"/>
              <w:jc w:val="center"/>
            </w:pPr>
            <w:r w:rsidRPr="001C0B08">
              <w:t>Počet</w:t>
            </w:r>
          </w:p>
        </w:tc>
        <w:tc>
          <w:tcPr>
            <w:tcW w:w="1540" w:type="dxa"/>
            <w:vAlign w:val="center"/>
          </w:tcPr>
          <w:p w:rsidR="00024FB7" w:rsidRPr="00881BD7" w:rsidRDefault="00024FB7" w:rsidP="00B36F26">
            <w:pPr>
              <w:spacing w:before="60" w:after="60"/>
              <w:jc w:val="center"/>
            </w:pPr>
            <w:r>
              <w:t>x</w:t>
            </w:r>
          </w:p>
        </w:tc>
        <w:tc>
          <w:tcPr>
            <w:tcW w:w="1540" w:type="dxa"/>
            <w:vAlign w:val="center"/>
          </w:tcPr>
          <w:p w:rsidR="00024FB7" w:rsidRPr="00881BD7" w:rsidRDefault="00024FB7">
            <w:pPr>
              <w:spacing w:before="60" w:after="60"/>
              <w:jc w:val="center"/>
            </w:pPr>
            <w:r>
              <w:t>x</w:t>
            </w:r>
          </w:p>
        </w:tc>
      </w:tr>
      <w:tr w:rsidR="00024FB7" w:rsidRPr="00881BD7">
        <w:trPr>
          <w:trHeight w:val="585"/>
        </w:trPr>
        <w:tc>
          <w:tcPr>
            <w:tcW w:w="1210" w:type="dxa"/>
            <w:vAlign w:val="center"/>
          </w:tcPr>
          <w:p w:rsidR="00024FB7" w:rsidRPr="00B202DC" w:rsidRDefault="00024FB7">
            <w:pPr>
              <w:spacing w:before="60" w:after="60"/>
              <w:jc w:val="center"/>
            </w:pPr>
            <w:r w:rsidRPr="00B202DC">
              <w:t>480300</w:t>
            </w:r>
          </w:p>
        </w:tc>
        <w:tc>
          <w:tcPr>
            <w:tcW w:w="3630" w:type="dxa"/>
            <w:vAlign w:val="center"/>
          </w:tcPr>
          <w:p w:rsidR="00024FB7" w:rsidRPr="00B202DC" w:rsidRDefault="00024FB7">
            <w:pPr>
              <w:spacing w:before="60" w:after="60"/>
              <w:jc w:val="left"/>
            </w:pPr>
            <w:r>
              <w:t>Počet zasedání řídi</w:t>
            </w:r>
            <w:r w:rsidRPr="00B202DC">
              <w:t>cích a poradních orgánů</w:t>
            </w:r>
          </w:p>
        </w:tc>
        <w:tc>
          <w:tcPr>
            <w:tcW w:w="1210" w:type="dxa"/>
            <w:vAlign w:val="center"/>
          </w:tcPr>
          <w:p w:rsidR="00024FB7" w:rsidRPr="001C0B08" w:rsidRDefault="00024FB7">
            <w:pPr>
              <w:spacing w:before="60" w:after="60"/>
              <w:jc w:val="center"/>
            </w:pPr>
            <w:r w:rsidRPr="001C0B08">
              <w:t>Počet</w:t>
            </w:r>
          </w:p>
        </w:tc>
        <w:tc>
          <w:tcPr>
            <w:tcW w:w="1540" w:type="dxa"/>
            <w:vAlign w:val="center"/>
          </w:tcPr>
          <w:p w:rsidR="00024FB7" w:rsidRDefault="00024FB7" w:rsidP="00B36F26">
            <w:pPr>
              <w:spacing w:before="60" w:after="60"/>
              <w:jc w:val="center"/>
            </w:pPr>
            <w:r>
              <w:t>x</w:t>
            </w:r>
          </w:p>
        </w:tc>
        <w:tc>
          <w:tcPr>
            <w:tcW w:w="1540" w:type="dxa"/>
            <w:vAlign w:val="center"/>
          </w:tcPr>
          <w:p w:rsidR="00024FB7" w:rsidRDefault="00024FB7">
            <w:pPr>
              <w:spacing w:before="60" w:after="60"/>
              <w:jc w:val="center"/>
            </w:pPr>
            <w:r>
              <w:t>x</w:t>
            </w:r>
          </w:p>
        </w:tc>
      </w:tr>
      <w:tr w:rsidR="00024FB7" w:rsidRPr="00881BD7">
        <w:trPr>
          <w:trHeight w:val="585"/>
        </w:trPr>
        <w:tc>
          <w:tcPr>
            <w:tcW w:w="1210" w:type="dxa"/>
            <w:vAlign w:val="center"/>
          </w:tcPr>
          <w:p w:rsidR="00024FB7" w:rsidRPr="00B202DC" w:rsidRDefault="00024FB7">
            <w:pPr>
              <w:spacing w:before="60" w:after="60"/>
              <w:jc w:val="center"/>
            </w:pPr>
            <w:r w:rsidRPr="00B202DC">
              <w:t>482500</w:t>
            </w:r>
          </w:p>
        </w:tc>
        <w:tc>
          <w:tcPr>
            <w:tcW w:w="3630" w:type="dxa"/>
            <w:vAlign w:val="center"/>
          </w:tcPr>
          <w:p w:rsidR="00024FB7" w:rsidRPr="00B202DC" w:rsidRDefault="00024FB7">
            <w:pPr>
              <w:spacing w:before="60" w:after="60"/>
              <w:jc w:val="left"/>
            </w:pPr>
            <w:r w:rsidRPr="00B202DC">
              <w:t>Počet uskutečněných kontrol</w:t>
            </w:r>
          </w:p>
        </w:tc>
        <w:tc>
          <w:tcPr>
            <w:tcW w:w="1210" w:type="dxa"/>
            <w:vAlign w:val="center"/>
          </w:tcPr>
          <w:p w:rsidR="00024FB7" w:rsidRPr="001C0B08" w:rsidRDefault="00024FB7">
            <w:pPr>
              <w:spacing w:before="60" w:after="60"/>
              <w:jc w:val="center"/>
            </w:pPr>
            <w:r w:rsidRPr="001C0B08">
              <w:t>Počet</w:t>
            </w:r>
          </w:p>
        </w:tc>
        <w:tc>
          <w:tcPr>
            <w:tcW w:w="1540" w:type="dxa"/>
            <w:vAlign w:val="center"/>
          </w:tcPr>
          <w:p w:rsidR="00024FB7" w:rsidRDefault="00024FB7" w:rsidP="00B36F26">
            <w:pPr>
              <w:spacing w:before="60" w:after="60"/>
              <w:jc w:val="center"/>
            </w:pPr>
            <w:r>
              <w:t>x</w:t>
            </w:r>
          </w:p>
        </w:tc>
        <w:tc>
          <w:tcPr>
            <w:tcW w:w="1540" w:type="dxa"/>
            <w:vAlign w:val="center"/>
          </w:tcPr>
          <w:p w:rsidR="00024FB7" w:rsidRDefault="00024FB7">
            <w:pPr>
              <w:spacing w:before="60" w:after="60"/>
              <w:jc w:val="center"/>
            </w:pPr>
            <w:r>
              <w:t>x</w:t>
            </w:r>
          </w:p>
        </w:tc>
      </w:tr>
    </w:tbl>
    <w:p w:rsidR="00496CFE" w:rsidRPr="00FA62FC" w:rsidRDefault="00496CFE" w:rsidP="00FA62FC">
      <w:pPr>
        <w:rPr>
          <w:rFonts w:ascii="Times New Roman" w:hAnsi="Times New Roman" w:cs="Times New Roman"/>
          <w:sz w:val="24"/>
          <w:szCs w:val="24"/>
        </w:rPr>
      </w:pPr>
      <w:r w:rsidRPr="00FA62FC">
        <w:rPr>
          <w:rFonts w:ascii="Times New Roman" w:hAnsi="Times New Roman" w:cs="Times New Roman"/>
          <w:sz w:val="24"/>
          <w:szCs w:val="24"/>
        </w:rPr>
        <w:t>Jednotlivé indikátory jsou podrobně popsány v příloze č.</w:t>
      </w:r>
      <w:r w:rsidR="003623F7">
        <w:rPr>
          <w:rFonts w:ascii="Times New Roman" w:hAnsi="Times New Roman" w:cs="Times New Roman"/>
          <w:sz w:val="24"/>
          <w:szCs w:val="24"/>
        </w:rPr>
        <w:t xml:space="preserve"> 2</w:t>
      </w:r>
      <w:r w:rsidRPr="00FA62FC">
        <w:rPr>
          <w:rFonts w:ascii="Times New Roman" w:hAnsi="Times New Roman" w:cs="Times New Roman"/>
          <w:sz w:val="24"/>
          <w:szCs w:val="24"/>
        </w:rPr>
        <w:t xml:space="preserve"> - Metodické listy indikátorů prioritní osy 6 Technická pomoc.</w:t>
      </w:r>
    </w:p>
    <w:p w:rsidR="00496CFE" w:rsidRDefault="00496CFE">
      <w:pPr>
        <w:pStyle w:val="Pruky-Nadpis3"/>
        <w:keepLines/>
        <w:spacing w:before="600"/>
        <w:rPr>
          <w:lang w:val="cs-CZ"/>
        </w:rPr>
      </w:pPr>
      <w:bookmarkStart w:id="42" w:name="_Toc347146641"/>
      <w:bookmarkStart w:id="43" w:name="_Toc347147981"/>
      <w:r>
        <w:rPr>
          <w:lang w:val="cs-CZ"/>
        </w:rPr>
        <w:t>Místo</w:t>
      </w:r>
      <w:smartTag w:uri="urn:schemas-microsoft-com:office:smarttags" w:element="PersonName">
        <w:r>
          <w:rPr>
            <w:lang w:val="cs-CZ"/>
          </w:rPr>
          <w:t xml:space="preserve"> </w:t>
        </w:r>
      </w:smartTag>
      <w:r>
        <w:rPr>
          <w:lang w:val="cs-CZ"/>
        </w:rPr>
        <w:t>realizace</w:t>
      </w:r>
      <w:smartTag w:uri="urn:schemas-microsoft-com:office:smarttags" w:element="PersonName">
        <w:r>
          <w:rPr>
            <w:lang w:val="cs-CZ"/>
          </w:rPr>
          <w:t xml:space="preserve"> </w:t>
        </w:r>
      </w:smartTag>
      <w:r>
        <w:rPr>
          <w:lang w:val="cs-CZ"/>
        </w:rPr>
        <w:t>projektů</w:t>
      </w:r>
      <w:bookmarkEnd w:id="42"/>
      <w:bookmarkEnd w:id="43"/>
    </w:p>
    <w:p w:rsidR="00496CFE" w:rsidRDefault="00496CFE">
      <w:pPr>
        <w:rPr>
          <w:rFonts w:ascii="Times New Roman" w:hAnsi="Times New Roman" w:cs="Times New Roman"/>
          <w:sz w:val="24"/>
          <w:szCs w:val="24"/>
        </w:rPr>
      </w:pPr>
      <w:r>
        <w:rPr>
          <w:rFonts w:ascii="Times New Roman" w:hAnsi="Times New Roman" w:cs="Times New Roman"/>
          <w:sz w:val="24"/>
          <w:szCs w:val="24"/>
        </w:rPr>
        <w:t>Celé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území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ČR.</w:t>
      </w:r>
      <w:smartTag w:uri="urn:schemas-microsoft-com:office:smarttags" w:element="PersonName">
        <w:r>
          <w:rPr>
            <w:rFonts w:ascii="Times New Roman" w:hAnsi="Times New Roman" w:cs="Times New Roman"/>
            <w:sz w:val="24"/>
            <w:szCs w:val="24"/>
          </w:rPr>
          <w:t xml:space="preserve"> </w:t>
        </w:r>
      </w:smartTag>
    </w:p>
    <w:p w:rsidR="00496CFE" w:rsidRDefault="00496CFE">
      <w:pPr>
        <w:pStyle w:val="Pruky-Nadpis3"/>
        <w:keepLines/>
        <w:tabs>
          <w:tab w:val="left" w:pos="3240"/>
        </w:tabs>
        <w:spacing w:before="480"/>
        <w:rPr>
          <w:lang w:val="cs-CZ"/>
        </w:rPr>
      </w:pPr>
      <w:bookmarkStart w:id="44" w:name="_Toc347146642"/>
      <w:bookmarkStart w:id="45" w:name="_Toc347147982"/>
      <w:proofErr w:type="spellStart"/>
      <w:r>
        <w:rPr>
          <w:lang w:val="cs-CZ"/>
        </w:rPr>
        <w:t>Vícecílovost</w:t>
      </w:r>
      <w:bookmarkEnd w:id="44"/>
      <w:bookmarkEnd w:id="45"/>
      <w:proofErr w:type="spellEnd"/>
      <w:r>
        <w:rPr>
          <w:lang w:val="cs-CZ"/>
        </w:rPr>
        <w:tab/>
      </w:r>
    </w:p>
    <w:p w:rsidR="00496CFE" w:rsidRDefault="00496CFE">
      <w:pPr>
        <w:rPr>
          <w:rFonts w:ascii="Times New Roman" w:hAnsi="Times New Roman" w:cs="Times New Roman"/>
          <w:sz w:val="24"/>
          <w:szCs w:val="24"/>
        </w:rPr>
      </w:pPr>
      <w:r>
        <w:rPr>
          <w:rFonts w:ascii="Times New Roman" w:hAnsi="Times New Roman" w:cs="Times New Roman"/>
          <w:sz w:val="24"/>
          <w:szCs w:val="24"/>
        </w:rPr>
        <w:t>V technické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pomoci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jsou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podporovány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aktivity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realizované v regionech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spadajících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cíl</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Konvergence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(prioritní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osa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6a) 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regionech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spadajících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cíl</w:t>
      </w:r>
      <w:smartTag w:uri="urn:schemas-microsoft-com:office:smarttags" w:element="PersonName">
        <w:r>
          <w:rPr>
            <w:rFonts w:ascii="Times New Roman" w:hAnsi="Times New Roman" w:cs="Times New Roman"/>
            <w:sz w:val="24"/>
            <w:szCs w:val="24"/>
          </w:rPr>
          <w:t xml:space="preserve"> </w:t>
        </w:r>
      </w:smartTag>
      <w:proofErr w:type="spellStart"/>
      <w:r>
        <w:rPr>
          <w:rFonts w:ascii="Times New Roman" w:hAnsi="Times New Roman" w:cs="Times New Roman"/>
          <w:sz w:val="24"/>
          <w:szCs w:val="24"/>
        </w:rPr>
        <w:t>RKaZ</w:t>
      </w:r>
      <w:proofErr w:type="spellEnd"/>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(prioritní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osa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6b). </w:t>
      </w:r>
      <w:r w:rsidR="00EB25D6">
        <w:rPr>
          <w:rFonts w:ascii="Times New Roman" w:hAnsi="Times New Roman" w:cs="Times New Roman"/>
          <w:sz w:val="24"/>
          <w:szCs w:val="24"/>
        </w:rPr>
        <w:t xml:space="preserve">V </w:t>
      </w:r>
      <w:r>
        <w:rPr>
          <w:rFonts w:ascii="Times New Roman" w:hAnsi="Times New Roman" w:cs="Times New Roman"/>
          <w:sz w:val="24"/>
          <w:szCs w:val="24"/>
        </w:rPr>
        <w:t>projektových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žádost</w:t>
      </w:r>
      <w:r w:rsidR="00EB25D6">
        <w:rPr>
          <w:rFonts w:ascii="Times New Roman" w:hAnsi="Times New Roman" w:cs="Times New Roman"/>
          <w:sz w:val="24"/>
          <w:szCs w:val="24"/>
        </w:rPr>
        <w:t>ech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nerozlišuje,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zda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žádost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spadá </w:t>
      </w:r>
      <w:r w:rsidR="00EF21D9">
        <w:rPr>
          <w:rFonts w:ascii="Times New Roman" w:hAnsi="Times New Roman" w:cs="Times New Roman"/>
          <w:sz w:val="24"/>
          <w:szCs w:val="24"/>
        </w:rPr>
        <w:t>do</w:t>
      </w:r>
      <w:smartTag w:uri="urn:schemas-microsoft-com:office:smarttags" w:element="PersonName">
        <w:r w:rsidR="00EF21D9">
          <w:rPr>
            <w:rFonts w:ascii="Times New Roman" w:hAnsi="Times New Roman" w:cs="Times New Roman"/>
            <w:sz w:val="24"/>
            <w:szCs w:val="24"/>
          </w:rPr>
          <w:t xml:space="preserve"> </w:t>
        </w:r>
      </w:smartTag>
      <w:r w:rsidR="00EF21D9">
        <w:rPr>
          <w:rFonts w:ascii="Times New Roman" w:hAnsi="Times New Roman" w:cs="Times New Roman"/>
          <w:sz w:val="24"/>
          <w:szCs w:val="24"/>
        </w:rPr>
        <w:t>oblasti</w:t>
      </w:r>
      <w:smartTag w:uri="urn:schemas-microsoft-com:office:smarttags" w:element="PersonName">
        <w:r w:rsidR="00EF21D9">
          <w:rPr>
            <w:rFonts w:ascii="Times New Roman" w:hAnsi="Times New Roman" w:cs="Times New Roman"/>
            <w:sz w:val="24"/>
            <w:szCs w:val="24"/>
          </w:rPr>
          <w:t xml:space="preserve"> </w:t>
        </w:r>
      </w:smartTag>
      <w:r w:rsidR="00EF21D9">
        <w:rPr>
          <w:rFonts w:ascii="Times New Roman" w:hAnsi="Times New Roman" w:cs="Times New Roman"/>
          <w:sz w:val="24"/>
          <w:szCs w:val="24"/>
        </w:rPr>
        <w:t>intervence</w:t>
      </w:r>
      <w:smartTag w:uri="urn:schemas-microsoft-com:office:smarttags" w:element="PersonName">
        <w:r w:rsidR="00EF21D9">
          <w:rPr>
            <w:rFonts w:ascii="Times New Roman" w:hAnsi="Times New Roman" w:cs="Times New Roman"/>
            <w:sz w:val="24"/>
            <w:szCs w:val="24"/>
          </w:rPr>
          <w:t xml:space="preserve"> </w:t>
        </w:r>
      </w:smartTag>
      <w:r w:rsidR="00EF21D9">
        <w:rPr>
          <w:rFonts w:ascii="Times New Roman" w:hAnsi="Times New Roman" w:cs="Times New Roman"/>
          <w:sz w:val="24"/>
          <w:szCs w:val="24"/>
        </w:rPr>
        <w:t>6.1a</w:t>
      </w:r>
      <w:smartTag w:uri="urn:schemas-microsoft-com:office:smarttags" w:element="PersonName">
        <w:r w:rsidR="00EF21D9">
          <w:rPr>
            <w:rFonts w:ascii="Times New Roman" w:hAnsi="Times New Roman" w:cs="Times New Roman"/>
            <w:sz w:val="24"/>
            <w:szCs w:val="24"/>
          </w:rPr>
          <w:t xml:space="preserve"> </w:t>
        </w:r>
      </w:smartTag>
      <w:r w:rsidR="00EF21D9">
        <w:rPr>
          <w:rFonts w:ascii="Times New Roman" w:hAnsi="Times New Roman" w:cs="Times New Roman"/>
          <w:sz w:val="24"/>
          <w:szCs w:val="24"/>
        </w:rPr>
        <w:t>nebo</w:t>
      </w:r>
      <w:smartTag w:uri="urn:schemas-microsoft-com:office:smarttags" w:element="PersonName">
        <w:r w:rsidR="00EF21D9">
          <w:rPr>
            <w:rFonts w:ascii="Times New Roman" w:hAnsi="Times New Roman" w:cs="Times New Roman"/>
            <w:sz w:val="24"/>
            <w:szCs w:val="24"/>
          </w:rPr>
          <w:t xml:space="preserve"> </w:t>
        </w:r>
      </w:smartTag>
      <w:r w:rsidR="00EF21D9">
        <w:rPr>
          <w:rFonts w:ascii="Times New Roman" w:hAnsi="Times New Roman" w:cs="Times New Roman"/>
          <w:sz w:val="24"/>
          <w:szCs w:val="24"/>
        </w:rPr>
        <w:t>6.1b,</w:t>
      </w:r>
      <w:smartTag w:uri="urn:schemas-microsoft-com:office:smarttags" w:element="PersonName">
        <w:r w:rsidR="00EF21D9">
          <w:rPr>
            <w:rFonts w:ascii="Times New Roman" w:hAnsi="Times New Roman" w:cs="Times New Roman"/>
            <w:sz w:val="24"/>
            <w:szCs w:val="24"/>
          </w:rPr>
          <w:t xml:space="preserve"> </w:t>
        </w:r>
      </w:smartTag>
      <w:r w:rsidR="00EF21D9">
        <w:rPr>
          <w:rFonts w:ascii="Times New Roman" w:hAnsi="Times New Roman" w:cs="Times New Roman"/>
          <w:sz w:val="24"/>
          <w:szCs w:val="24"/>
        </w:rPr>
        <w:t>resp.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6.</w:t>
      </w:r>
      <w:r w:rsidR="00582045">
        <w:rPr>
          <w:rFonts w:ascii="Times New Roman" w:hAnsi="Times New Roman" w:cs="Times New Roman"/>
          <w:sz w:val="24"/>
          <w:szCs w:val="24"/>
        </w:rPr>
        <w:t>2</w:t>
      </w:r>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nebo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6.</w:t>
      </w:r>
      <w:r w:rsidR="00582045">
        <w:rPr>
          <w:rFonts w:ascii="Times New Roman" w:hAnsi="Times New Roman" w:cs="Times New Roman"/>
          <w:sz w:val="24"/>
          <w:szCs w:val="24"/>
        </w:rPr>
        <w:t>2</w:t>
      </w:r>
      <w:r>
        <w:rPr>
          <w:rFonts w:ascii="Times New Roman" w:hAnsi="Times New Roman" w:cs="Times New Roman"/>
          <w:sz w:val="24"/>
          <w:szCs w:val="24"/>
        </w:rPr>
        <w:t>b.</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oba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cíle 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podáván</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vždy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společný</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w:t>
      </w:r>
      <w:smartTag w:uri="urn:schemas-microsoft-com:office:smarttags" w:element="PersonName">
        <w:r>
          <w:rPr>
            <w:rFonts w:ascii="Times New Roman" w:hAnsi="Times New Roman" w:cs="Times New Roman"/>
            <w:sz w:val="24"/>
            <w:szCs w:val="24"/>
          </w:rPr>
          <w:t xml:space="preserve"> </w:t>
        </w:r>
      </w:smartTag>
    </w:p>
    <w:p w:rsidR="00496CFE" w:rsidRDefault="00496CFE" w:rsidP="00086B41">
      <w:pPr>
        <w:pStyle w:val="Pruka-Nadpis1"/>
        <w:keepLines/>
        <w:numPr>
          <w:ilvl w:val="0"/>
          <w:numId w:val="29"/>
        </w:numPr>
      </w:pPr>
      <w:r>
        <w:rPr>
          <w:rFonts w:ascii="Times New Roman" w:hAnsi="Times New Roman"/>
          <w:sz w:val="24"/>
          <w:szCs w:val="24"/>
        </w:rPr>
        <w:br w:type="page"/>
      </w:r>
      <w:bookmarkStart w:id="46" w:name="_Toc347146643"/>
      <w:bookmarkStart w:id="47" w:name="_Toc347147983"/>
      <w:r w:rsidRPr="00681A58">
        <w:lastRenderedPageBreak/>
        <w:t>Jak</w:t>
      </w:r>
      <w:smartTag w:uri="urn:schemas-microsoft-com:office:smarttags" w:element="PersonName">
        <w:r w:rsidRPr="00681A58">
          <w:t xml:space="preserve"> </w:t>
        </w:r>
      </w:smartTag>
      <w:r w:rsidRPr="00681A58">
        <w:t>podat</w:t>
      </w:r>
      <w:smartTag w:uri="urn:schemas-microsoft-com:office:smarttags" w:element="PersonName">
        <w:r w:rsidRPr="00681A58">
          <w:t xml:space="preserve"> </w:t>
        </w:r>
      </w:smartTag>
      <w:r w:rsidRPr="00681A58">
        <w:t>projektovou</w:t>
      </w:r>
      <w:smartTag w:uri="urn:schemas-microsoft-com:office:smarttags" w:element="PersonName">
        <w:r>
          <w:t xml:space="preserve"> </w:t>
        </w:r>
      </w:smartTag>
      <w:r>
        <w:t>žádost</w:t>
      </w:r>
      <w:bookmarkEnd w:id="46"/>
      <w:bookmarkEnd w:id="47"/>
      <w:smartTag w:uri="urn:schemas-microsoft-com:office:smarttags" w:element="PersonName">
        <w:r>
          <w:t xml:space="preserve"> </w:t>
        </w:r>
      </w:smartTag>
    </w:p>
    <w:p w:rsidR="00496CFE" w:rsidRDefault="00496CFE">
      <w:pPr>
        <w:pStyle w:val="Pruky-Nadpis3"/>
        <w:keepLines/>
        <w:spacing w:before="360"/>
        <w:rPr>
          <w:lang w:val="cs-CZ"/>
        </w:rPr>
      </w:pPr>
      <w:bookmarkStart w:id="48" w:name="_Toc66422514"/>
      <w:bookmarkStart w:id="49" w:name="_Toc66755733"/>
      <w:bookmarkStart w:id="50" w:name="_Toc124130477"/>
      <w:bookmarkStart w:id="51" w:name="_Toc347146644"/>
      <w:bookmarkStart w:id="52" w:name="_Toc347147984"/>
      <w:r>
        <w:rPr>
          <w:lang w:val="cs-CZ"/>
        </w:rPr>
        <w:t>Výzva</w:t>
      </w:r>
      <w:smartTag w:uri="urn:schemas-microsoft-com:office:smarttags" w:element="PersonName">
        <w:r>
          <w:rPr>
            <w:lang w:val="cs-CZ"/>
          </w:rPr>
          <w:t xml:space="preserve"> </w:t>
        </w:r>
      </w:smartTag>
      <w:r>
        <w:rPr>
          <w:lang w:val="cs-CZ"/>
        </w:rPr>
        <w:t>k předkládání</w:t>
      </w:r>
      <w:smartTag w:uri="urn:schemas-microsoft-com:office:smarttags" w:element="PersonName">
        <w:r>
          <w:rPr>
            <w:lang w:val="cs-CZ"/>
          </w:rPr>
          <w:t xml:space="preserve"> </w:t>
        </w:r>
      </w:smartTag>
      <w:r>
        <w:rPr>
          <w:lang w:val="cs-CZ"/>
        </w:rPr>
        <w:t>projektů</w:t>
      </w:r>
      <w:bookmarkEnd w:id="48"/>
      <w:bookmarkEnd w:id="49"/>
      <w:bookmarkEnd w:id="50"/>
      <w:bookmarkEnd w:id="51"/>
      <w:bookmarkEnd w:id="52"/>
    </w:p>
    <w:p w:rsidR="00496CFE" w:rsidRDefault="00FC13AC">
      <w:pPr>
        <w:pStyle w:val="Pruka-ZkladnstylCharChar1Char"/>
        <w:keepNext/>
        <w:keepLines/>
      </w:pPr>
      <w:r>
        <w:t>Výzvu vyhlašuje Říd</w:t>
      </w:r>
      <w:r w:rsidR="004C440B">
        <w:t>i</w:t>
      </w:r>
      <w:r>
        <w:t xml:space="preserve">cí orgán IOP. </w:t>
      </w:r>
      <w:r w:rsidR="00496CFE">
        <w:t>Projektové</w:t>
      </w:r>
      <w:smartTag w:uri="urn:schemas-microsoft-com:office:smarttags" w:element="PersonName">
        <w:r w:rsidR="00496CFE">
          <w:t xml:space="preserve"> </w:t>
        </w:r>
      </w:smartTag>
      <w:r w:rsidR="00496CFE">
        <w:t>žádosti jsou</w:t>
      </w:r>
      <w:smartTag w:uri="urn:schemas-microsoft-com:office:smarttags" w:element="PersonName">
        <w:r w:rsidR="00496CFE">
          <w:t xml:space="preserve"> </w:t>
        </w:r>
      </w:smartTag>
      <w:r w:rsidR="00496CFE">
        <w:t>přijímány</w:t>
      </w:r>
      <w:smartTag w:uri="urn:schemas-microsoft-com:office:smarttags" w:element="PersonName">
        <w:r w:rsidR="00496CFE">
          <w:t xml:space="preserve"> </w:t>
        </w:r>
      </w:smartTag>
      <w:r w:rsidR="00496CFE">
        <w:rPr>
          <w:b/>
        </w:rPr>
        <w:t>průběžně</w:t>
      </w:r>
      <w:smartTag w:uri="urn:schemas-microsoft-com:office:smarttags" w:element="PersonName">
        <w:r w:rsidR="00496CFE">
          <w:t xml:space="preserve"> </w:t>
        </w:r>
      </w:smartTag>
      <w:r w:rsidR="00496CFE" w:rsidRPr="001050A6">
        <w:t>během</w:t>
      </w:r>
      <w:r w:rsidR="001A278B" w:rsidRPr="001050A6">
        <w:t xml:space="preserve"> kontinuální výzvy</w:t>
      </w:r>
      <w:r w:rsidR="00496CFE" w:rsidRPr="001050A6">
        <w:t>.</w:t>
      </w:r>
      <w:smartTag w:uri="urn:schemas-microsoft-com:office:smarttags" w:element="PersonName">
        <w:r w:rsidR="00496CFE">
          <w:t xml:space="preserve"> </w:t>
        </w:r>
      </w:smartTag>
    </w:p>
    <w:p w:rsidR="00496CFE" w:rsidRDefault="00496CFE">
      <w:pPr>
        <w:keepNext/>
        <w:keepLines/>
        <w:spacing w:after="60"/>
        <w:rPr>
          <w:rFonts w:ascii="Times New Roman" w:hAnsi="Times New Roman" w:cs="Times New Roman"/>
          <w:sz w:val="24"/>
          <w:szCs w:val="24"/>
        </w:rPr>
      </w:pPr>
      <w:r>
        <w:rPr>
          <w:rFonts w:ascii="Times New Roman" w:hAnsi="Times New Roman" w:cs="Times New Roman"/>
          <w:sz w:val="24"/>
          <w:szCs w:val="24"/>
        </w:rPr>
        <w:t>Vyhlášení výzvy je zveřejněno:</w:t>
      </w:r>
    </w:p>
    <w:p w:rsidR="003C3AA0" w:rsidRPr="003C3AA0" w:rsidRDefault="00496CFE" w:rsidP="00941CFF">
      <w:pPr>
        <w:pStyle w:val="odrkyChar"/>
        <w:keepNext/>
        <w:keepLines/>
        <w:numPr>
          <w:ilvl w:val="0"/>
          <w:numId w:val="7"/>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internetových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stránkách Ministerstva pro místní rozvoj ČR, </w:t>
      </w:r>
      <w:hyperlink r:id="rId14" w:history="1">
        <w:r>
          <w:rPr>
            <w:rStyle w:val="Hypertextovodkaz"/>
            <w:rFonts w:ascii="Times New Roman" w:hAnsi="Times New Roman" w:cs="Times New Roman"/>
            <w:sz w:val="24"/>
            <w:szCs w:val="24"/>
          </w:rPr>
          <w:t>www.mmr.cz</w:t>
        </w:r>
      </w:hyperlink>
      <w:r w:rsidRPr="003C3AA0">
        <w:rPr>
          <w:rFonts w:ascii="Times New Roman" w:hAnsi="Times New Roman" w:cs="Times New Roman"/>
          <w:sz w:val="24"/>
          <w:szCs w:val="24"/>
        </w:rPr>
        <w:t>,</w:t>
      </w:r>
    </w:p>
    <w:p w:rsidR="00496CFE" w:rsidRDefault="00496CFE" w:rsidP="00086B41">
      <w:pPr>
        <w:pStyle w:val="odrkyChar"/>
        <w:keepNext/>
        <w:keepLines/>
        <w:numPr>
          <w:ilvl w:val="0"/>
          <w:numId w:val="7"/>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internetových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stránkách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Centra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regionální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rozvoj</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ČR,</w:t>
      </w:r>
      <w:smartTag w:uri="urn:schemas-microsoft-com:office:smarttags" w:element="PersonName">
        <w:r>
          <w:rPr>
            <w:rFonts w:ascii="Times New Roman" w:hAnsi="Times New Roman" w:cs="Times New Roman"/>
            <w:sz w:val="24"/>
            <w:szCs w:val="24"/>
          </w:rPr>
          <w:t xml:space="preserve"> </w:t>
        </w:r>
      </w:smartTag>
      <w:r w:rsidR="00B35936">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"http://www.crr.cz" </w:instrText>
      </w:r>
      <w:r w:rsidR="00B35936">
        <w:rPr>
          <w:rFonts w:ascii="Times New Roman" w:hAnsi="Times New Roman" w:cs="Times New Roman"/>
          <w:sz w:val="24"/>
          <w:szCs w:val="24"/>
        </w:rPr>
        <w:fldChar w:fldCharType="separate"/>
      </w:r>
      <w:r>
        <w:rPr>
          <w:rStyle w:val="Hypertextovodkaz"/>
          <w:rFonts w:ascii="Times New Roman" w:hAnsi="Times New Roman" w:cs="Times New Roman"/>
          <w:sz w:val="24"/>
          <w:szCs w:val="24"/>
        </w:rPr>
        <w:t>www.crr.cz</w:t>
      </w:r>
      <w:r w:rsidR="00B35936">
        <w:rPr>
          <w:rFonts w:ascii="Times New Roman" w:hAnsi="Times New Roman" w:cs="Times New Roman"/>
          <w:sz w:val="24"/>
          <w:szCs w:val="24"/>
        </w:rPr>
        <w:fldChar w:fldCharType="end"/>
      </w:r>
      <w:r>
        <w:rPr>
          <w:rFonts w:ascii="Times New Roman" w:hAnsi="Times New Roman" w:cs="Times New Roman"/>
          <w:sz w:val="24"/>
          <w:szCs w:val="24"/>
        </w:rPr>
        <w:t>,</w:t>
      </w:r>
    </w:p>
    <w:p w:rsidR="00496CFE" w:rsidRDefault="00496CFE" w:rsidP="00086B41">
      <w:pPr>
        <w:pStyle w:val="odrkyChar"/>
        <w:keepNext/>
        <w:keepLines/>
        <w:numPr>
          <w:ilvl w:val="0"/>
          <w:numId w:val="7"/>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 xml:space="preserve">na internetových stránkách </w:t>
      </w:r>
      <w:hyperlink r:id="rId15" w:history="1">
        <w:r w:rsidRPr="00415BC3">
          <w:rPr>
            <w:rStyle w:val="Hypertextovodkaz"/>
            <w:rFonts w:ascii="Times New Roman" w:hAnsi="Times New Roman" w:cs="Times New Roman"/>
            <w:sz w:val="24"/>
            <w:szCs w:val="24"/>
          </w:rPr>
          <w:t>www.strukturalni-fondy.cz/Vyzvy</w:t>
        </w:r>
      </w:hyperlink>
      <w:r>
        <w:rPr>
          <w:rFonts w:ascii="Times New Roman" w:hAnsi="Times New Roman" w:cs="Times New Roman"/>
          <w:sz w:val="24"/>
          <w:szCs w:val="24"/>
        </w:rPr>
        <w:t>,</w:t>
      </w:r>
    </w:p>
    <w:p w:rsidR="00496CFE" w:rsidRDefault="00496CFE" w:rsidP="00086B41">
      <w:pPr>
        <w:pStyle w:val="odrkyChar"/>
        <w:keepNext/>
        <w:keepLines/>
        <w:numPr>
          <w:ilvl w:val="0"/>
          <w:numId w:val="7"/>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pravidelných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setkáních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ŘO IOP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zprostředkujícími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subjekty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p>
    <w:p w:rsidR="00496CFE" w:rsidRDefault="00496CFE">
      <w:pPr>
        <w:pStyle w:val="Pruky-Nadpis3"/>
        <w:keepLines/>
        <w:spacing w:before="480"/>
        <w:rPr>
          <w:lang w:val="cs-CZ"/>
        </w:rPr>
      </w:pPr>
      <w:bookmarkStart w:id="53" w:name="_Toc66422515"/>
      <w:bookmarkStart w:id="54" w:name="_Toc66755734"/>
      <w:bookmarkStart w:id="55" w:name="_Toc124130478"/>
      <w:bookmarkStart w:id="56" w:name="_Toc347146645"/>
      <w:bookmarkStart w:id="57" w:name="_Toc347147985"/>
      <w:r>
        <w:rPr>
          <w:lang w:val="cs-CZ"/>
        </w:rPr>
        <w:t>Poskytování</w:t>
      </w:r>
      <w:smartTag w:uri="urn:schemas-microsoft-com:office:smarttags" w:element="PersonName">
        <w:r>
          <w:rPr>
            <w:lang w:val="cs-CZ"/>
          </w:rPr>
          <w:t xml:space="preserve"> </w:t>
        </w:r>
      </w:smartTag>
      <w:r>
        <w:rPr>
          <w:lang w:val="cs-CZ"/>
        </w:rPr>
        <w:t>informací</w:t>
      </w:r>
      <w:smartTag w:uri="urn:schemas-microsoft-com:office:smarttags" w:element="PersonName">
        <w:r>
          <w:rPr>
            <w:lang w:val="cs-CZ"/>
          </w:rPr>
          <w:t xml:space="preserve"> </w:t>
        </w:r>
      </w:smartTag>
      <w:r>
        <w:rPr>
          <w:lang w:val="cs-CZ"/>
        </w:rPr>
        <w:t>žadatelům</w:t>
      </w:r>
      <w:bookmarkEnd w:id="53"/>
      <w:bookmarkEnd w:id="54"/>
      <w:bookmarkEnd w:id="55"/>
      <w:bookmarkEnd w:id="56"/>
      <w:bookmarkEnd w:id="57"/>
    </w:p>
    <w:p w:rsidR="00496CFE" w:rsidRDefault="00496CFE">
      <w:pPr>
        <w:pStyle w:val="odrkyChar"/>
        <w:keepNext/>
        <w:keepLines/>
        <w:pBdr>
          <w:top w:val="single" w:sz="4" w:space="1" w:color="auto"/>
          <w:left w:val="single" w:sz="4" w:space="4" w:color="auto"/>
          <w:bottom w:val="single" w:sz="4" w:space="1" w:color="auto"/>
          <w:right w:val="single" w:sz="4" w:space="4" w:color="auto"/>
        </w:pBdr>
        <w:shd w:val="clear" w:color="auto" w:fill="E6E6E6"/>
        <w:spacing w:before="0" w:after="0" w:line="240" w:lineRule="atLeast"/>
        <w:rPr>
          <w:rFonts w:ascii="Times New Roman" w:hAnsi="Times New Roman" w:cs="Times New Roman"/>
          <w:b/>
          <w:sz w:val="24"/>
          <w:szCs w:val="24"/>
        </w:rPr>
      </w:pPr>
      <w:r w:rsidRPr="00053D1C">
        <w:rPr>
          <w:rFonts w:ascii="Times New Roman" w:hAnsi="Times New Roman" w:cs="Times New Roman"/>
          <w:b/>
          <w:sz w:val="24"/>
          <w:szCs w:val="24"/>
        </w:rPr>
        <w:t>Ministerstvo pro místní rozvoj</w:t>
      </w:r>
      <w:r>
        <w:rPr>
          <w:rFonts w:ascii="Times New Roman" w:hAnsi="Times New Roman" w:cs="Times New Roman"/>
          <w:b/>
          <w:sz w:val="24"/>
          <w:szCs w:val="24"/>
        </w:rPr>
        <w:t xml:space="preserve"> ČR</w:t>
      </w:r>
      <w:r w:rsidRPr="00053D1C">
        <w:rPr>
          <w:rFonts w:ascii="Times New Roman" w:hAnsi="Times New Roman" w:cs="Times New Roman"/>
          <w:b/>
          <w:sz w:val="24"/>
          <w:szCs w:val="24"/>
        </w:rPr>
        <w:t xml:space="preserve"> – </w:t>
      </w:r>
      <w:r>
        <w:rPr>
          <w:rFonts w:ascii="Times New Roman" w:hAnsi="Times New Roman" w:cs="Times New Roman"/>
          <w:b/>
          <w:sz w:val="24"/>
          <w:szCs w:val="24"/>
        </w:rPr>
        <w:t>Odbor řízení operačních programů</w:t>
      </w:r>
    </w:p>
    <w:p w:rsidR="00010AAF" w:rsidRPr="00053D1C" w:rsidRDefault="00496CFE">
      <w:pPr>
        <w:pStyle w:val="odrkyChar"/>
        <w:keepNext/>
        <w:keepLines/>
        <w:pBdr>
          <w:top w:val="single" w:sz="4" w:space="1" w:color="auto"/>
          <w:left w:val="single" w:sz="4" w:space="4" w:color="auto"/>
          <w:bottom w:val="single" w:sz="4" w:space="1" w:color="auto"/>
          <w:right w:val="single" w:sz="4" w:space="4" w:color="auto"/>
        </w:pBdr>
        <w:shd w:val="clear" w:color="auto" w:fill="E6E6E6"/>
        <w:spacing w:before="0" w:after="0" w:line="240" w:lineRule="atLeast"/>
        <w:rPr>
          <w:rFonts w:ascii="Times New Roman" w:hAnsi="Times New Roman" w:cs="Times New Roman"/>
          <w:b/>
          <w:sz w:val="24"/>
          <w:szCs w:val="24"/>
        </w:rPr>
      </w:pPr>
      <w:r>
        <w:rPr>
          <w:rFonts w:ascii="Times New Roman" w:hAnsi="Times New Roman" w:cs="Times New Roman"/>
          <w:b/>
          <w:sz w:val="24"/>
          <w:szCs w:val="24"/>
        </w:rPr>
        <w:t>Centrum pro regionální rozvoj ČR – p</w:t>
      </w:r>
      <w:r w:rsidRPr="000C340E">
        <w:rPr>
          <w:rFonts w:ascii="Times New Roman" w:hAnsi="Times New Roman" w:cs="Times New Roman"/>
          <w:b/>
          <w:sz w:val="24"/>
          <w:szCs w:val="24"/>
        </w:rPr>
        <w:t>obočka pro NUTS 2 Praha</w:t>
      </w:r>
    </w:p>
    <w:p w:rsidR="00496CFE" w:rsidRDefault="00496CFE">
      <w:pPr>
        <w:pStyle w:val="Style3Char"/>
        <w:keepNext/>
        <w:keepLines/>
        <w:rPr>
          <w:rFonts w:ascii="Times New Roman" w:hAnsi="Times New Roman" w:cs="Times New Roman"/>
          <w:sz w:val="24"/>
          <w:szCs w:val="24"/>
        </w:rPr>
      </w:pPr>
    </w:p>
    <w:p w:rsidR="00496CFE" w:rsidRDefault="00496CFE" w:rsidP="00010AAF">
      <w:pPr>
        <w:keepNext/>
        <w:keepLines/>
        <w:spacing w:after="120" w:line="240" w:lineRule="atLeast"/>
        <w:rPr>
          <w:rFonts w:ascii="Times New Roman" w:hAnsi="Times New Roman" w:cs="Times New Roman"/>
          <w:sz w:val="24"/>
          <w:szCs w:val="24"/>
        </w:rPr>
      </w:pPr>
      <w:r>
        <w:rPr>
          <w:rFonts w:ascii="Times New Roman" w:hAnsi="Times New Roman" w:cs="Times New Roman"/>
          <w:sz w:val="24"/>
          <w:szCs w:val="24"/>
        </w:rPr>
        <w:t>Přehled</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kontaktních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pracovníků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w:t>
      </w:r>
      <w:smartTag w:uri="urn:schemas-microsoft-com:office:smarttags" w:element="PersonName">
        <w:r>
          <w:rPr>
            <w:rFonts w:ascii="Times New Roman" w:hAnsi="Times New Roman" w:cs="Times New Roman"/>
            <w:sz w:val="24"/>
            <w:szCs w:val="24"/>
          </w:rPr>
          <w:t xml:space="preserve"> </w:t>
        </w:r>
      </w:smartTag>
      <w:r w:rsidRPr="001A0C7B">
        <w:rPr>
          <w:rFonts w:ascii="Times New Roman" w:hAnsi="Times New Roman" w:cs="Times New Roman"/>
          <w:sz w:val="24"/>
          <w:szCs w:val="24"/>
        </w:rPr>
        <w:t>uveden</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v příloze č. 3 Příručky.</w:t>
      </w:r>
    </w:p>
    <w:p w:rsidR="00496CFE" w:rsidRPr="001A0C7B" w:rsidRDefault="00496CFE">
      <w:pPr>
        <w:pStyle w:val="Style3Char"/>
        <w:keepNext/>
        <w:keepLines/>
        <w:shd w:val="clear" w:color="auto" w:fill="auto"/>
        <w:spacing w:before="120"/>
        <w:rPr>
          <w:rFonts w:ascii="Times New Roman" w:hAnsi="Times New Roman" w:cs="Times New Roman"/>
          <w:b/>
          <w:iCs/>
          <w:sz w:val="24"/>
          <w:szCs w:val="24"/>
        </w:rPr>
      </w:pPr>
      <w:r w:rsidRPr="001A0C7B">
        <w:rPr>
          <w:rFonts w:ascii="Times New Roman" w:hAnsi="Times New Roman" w:cs="Times New Roman"/>
          <w:b/>
          <w:iCs/>
          <w:sz w:val="24"/>
          <w:szCs w:val="24"/>
        </w:rPr>
        <w:t>Upozornění</w:t>
      </w:r>
    </w:p>
    <w:p w:rsidR="00496CFE" w:rsidRPr="001A0C7B" w:rsidRDefault="00496CFE">
      <w:pPr>
        <w:pStyle w:val="Style3Char"/>
        <w:keepNext/>
        <w:keepLines/>
        <w:shd w:val="clear" w:color="auto" w:fill="auto"/>
        <w:spacing w:before="120"/>
        <w:rPr>
          <w:rFonts w:ascii="Times New Roman" w:hAnsi="Times New Roman" w:cs="Times New Roman"/>
          <w:iCs/>
          <w:sz w:val="24"/>
          <w:szCs w:val="24"/>
        </w:rPr>
      </w:pPr>
      <w:r w:rsidRPr="001A0C7B">
        <w:rPr>
          <w:rFonts w:ascii="Times New Roman" w:hAnsi="Times New Roman" w:cs="Times New Roman"/>
          <w:iCs/>
          <w:sz w:val="24"/>
          <w:szCs w:val="24"/>
        </w:rPr>
        <w:t xml:space="preserve">Pracovníci na </w:t>
      </w:r>
      <w:smartTag w:uri="urn:schemas-microsoft-com:office:smarttags" w:element="PersonName">
        <w:r w:rsidRPr="001A0C7B">
          <w:rPr>
            <w:rFonts w:ascii="Times New Roman" w:hAnsi="Times New Roman" w:cs="Times New Roman"/>
            <w:iCs/>
            <w:sz w:val="24"/>
            <w:szCs w:val="24"/>
          </w:rPr>
          <w:t>info</w:t>
        </w:r>
      </w:smartTag>
      <w:r w:rsidRPr="001A0C7B">
        <w:rPr>
          <w:rFonts w:ascii="Times New Roman" w:hAnsi="Times New Roman" w:cs="Times New Roman"/>
          <w:iCs/>
          <w:sz w:val="24"/>
          <w:szCs w:val="24"/>
        </w:rPr>
        <w:t>rmačních místech odpovída</w:t>
      </w:r>
      <w:r>
        <w:rPr>
          <w:rFonts w:ascii="Times New Roman" w:hAnsi="Times New Roman" w:cs="Times New Roman"/>
          <w:iCs/>
          <w:sz w:val="24"/>
          <w:szCs w:val="24"/>
        </w:rPr>
        <w:t>jí</w:t>
      </w:r>
      <w:r w:rsidRPr="001A0C7B">
        <w:rPr>
          <w:rFonts w:ascii="Times New Roman" w:hAnsi="Times New Roman" w:cs="Times New Roman"/>
          <w:iCs/>
          <w:sz w:val="24"/>
          <w:szCs w:val="24"/>
        </w:rPr>
        <w:t xml:space="preserve"> dotazy vztahující se k realizaci projektu, ale nemohou za žadatele/příjemce zpracovávat projektovou žádost nebo některé z povinných příloh či vypracovávat zadávací dokumentaci k</w:t>
      </w:r>
      <w:r w:rsidR="00284354">
        <w:rPr>
          <w:rFonts w:ascii="Times New Roman" w:hAnsi="Times New Roman" w:cs="Times New Roman"/>
          <w:iCs/>
          <w:sz w:val="24"/>
          <w:szCs w:val="24"/>
        </w:rPr>
        <w:t> </w:t>
      </w:r>
      <w:r w:rsidRPr="001A0C7B">
        <w:rPr>
          <w:rFonts w:ascii="Times New Roman" w:hAnsi="Times New Roman" w:cs="Times New Roman"/>
          <w:iCs/>
          <w:sz w:val="24"/>
          <w:szCs w:val="24"/>
        </w:rPr>
        <w:t>výběrovým</w:t>
      </w:r>
      <w:r w:rsidR="00284354">
        <w:rPr>
          <w:rFonts w:ascii="Times New Roman" w:hAnsi="Times New Roman" w:cs="Times New Roman"/>
          <w:iCs/>
          <w:sz w:val="24"/>
          <w:szCs w:val="24"/>
        </w:rPr>
        <w:t>/zadávacím</w:t>
      </w:r>
      <w:r w:rsidRPr="001A0C7B">
        <w:rPr>
          <w:rFonts w:ascii="Times New Roman" w:hAnsi="Times New Roman" w:cs="Times New Roman"/>
          <w:iCs/>
          <w:sz w:val="24"/>
          <w:szCs w:val="24"/>
        </w:rPr>
        <w:t xml:space="preserve"> řízením, etapovou/</w:t>
      </w:r>
      <w:r w:rsidR="00D41D16">
        <w:rPr>
          <w:rFonts w:ascii="Times New Roman" w:hAnsi="Times New Roman" w:cs="Times New Roman"/>
          <w:iCs/>
          <w:sz w:val="24"/>
          <w:szCs w:val="24"/>
        </w:rPr>
        <w:t xml:space="preserve"> </w:t>
      </w:r>
      <w:r w:rsidRPr="001A0C7B">
        <w:rPr>
          <w:rFonts w:ascii="Times New Roman" w:hAnsi="Times New Roman" w:cs="Times New Roman"/>
          <w:iCs/>
          <w:sz w:val="24"/>
          <w:szCs w:val="24"/>
        </w:rPr>
        <w:t xml:space="preserve">závěrečnou monitorovací zprávu </w:t>
      </w:r>
      <w:r w:rsidR="00284354">
        <w:rPr>
          <w:rFonts w:ascii="Times New Roman" w:hAnsi="Times New Roman" w:cs="Times New Roman"/>
          <w:iCs/>
          <w:sz w:val="24"/>
          <w:szCs w:val="24"/>
        </w:rPr>
        <w:t>včetně</w:t>
      </w:r>
      <w:r w:rsidRPr="001A0C7B">
        <w:rPr>
          <w:rFonts w:ascii="Times New Roman" w:hAnsi="Times New Roman" w:cs="Times New Roman"/>
          <w:iCs/>
          <w:sz w:val="24"/>
          <w:szCs w:val="24"/>
        </w:rPr>
        <w:t xml:space="preserve"> zjednodušen</w:t>
      </w:r>
      <w:r w:rsidR="00284354">
        <w:rPr>
          <w:rFonts w:ascii="Times New Roman" w:hAnsi="Times New Roman" w:cs="Times New Roman"/>
          <w:iCs/>
          <w:sz w:val="24"/>
          <w:szCs w:val="24"/>
        </w:rPr>
        <w:t>é</w:t>
      </w:r>
      <w:r w:rsidRPr="001A0C7B">
        <w:rPr>
          <w:rFonts w:ascii="Times New Roman" w:hAnsi="Times New Roman" w:cs="Times New Roman"/>
          <w:iCs/>
          <w:sz w:val="24"/>
          <w:szCs w:val="24"/>
        </w:rPr>
        <w:t xml:space="preserve"> žádost</w:t>
      </w:r>
      <w:r w:rsidR="00284354">
        <w:rPr>
          <w:rFonts w:ascii="Times New Roman" w:hAnsi="Times New Roman" w:cs="Times New Roman"/>
          <w:iCs/>
          <w:sz w:val="24"/>
          <w:szCs w:val="24"/>
        </w:rPr>
        <w:t>i</w:t>
      </w:r>
      <w:r w:rsidRPr="001A0C7B">
        <w:rPr>
          <w:rFonts w:ascii="Times New Roman" w:hAnsi="Times New Roman" w:cs="Times New Roman"/>
          <w:iCs/>
          <w:sz w:val="24"/>
          <w:szCs w:val="24"/>
        </w:rPr>
        <w:t xml:space="preserve"> o platbu. Tento přístup je zastáván z důvodu zamezení možného zvýhodňování některých žadatelů nebo možného konfliktu zájmů.</w:t>
      </w:r>
    </w:p>
    <w:p w:rsidR="00496CFE" w:rsidRPr="001A0C7B" w:rsidRDefault="00496CFE">
      <w:pPr>
        <w:pStyle w:val="Pruky-Nadpis3"/>
        <w:keepLines/>
        <w:spacing w:before="480"/>
        <w:rPr>
          <w:lang w:val="cs-CZ"/>
        </w:rPr>
      </w:pPr>
      <w:bookmarkStart w:id="58" w:name="_Toc347146646"/>
      <w:bookmarkStart w:id="59" w:name="_Toc347147986"/>
      <w:r w:rsidRPr="001A0C7B">
        <w:rPr>
          <w:lang w:val="cs-CZ"/>
        </w:rPr>
        <w:t>Kroky</w:t>
      </w:r>
      <w:smartTag w:uri="urn:schemas-microsoft-com:office:smarttags" w:element="PersonName">
        <w:r w:rsidRPr="001A0C7B">
          <w:rPr>
            <w:lang w:val="cs-CZ"/>
          </w:rPr>
          <w:t xml:space="preserve"> </w:t>
        </w:r>
      </w:smartTag>
      <w:r w:rsidRPr="001A0C7B">
        <w:rPr>
          <w:lang w:val="cs-CZ"/>
        </w:rPr>
        <w:t>před</w:t>
      </w:r>
      <w:smartTag w:uri="urn:schemas-microsoft-com:office:smarttags" w:element="PersonName">
        <w:r w:rsidRPr="001A0C7B">
          <w:rPr>
            <w:lang w:val="cs-CZ"/>
          </w:rPr>
          <w:t xml:space="preserve"> </w:t>
        </w:r>
      </w:smartTag>
      <w:r w:rsidRPr="001A0C7B">
        <w:rPr>
          <w:lang w:val="cs-CZ"/>
        </w:rPr>
        <w:t>podáním</w:t>
      </w:r>
      <w:smartTag w:uri="urn:schemas-microsoft-com:office:smarttags" w:element="PersonName">
        <w:r w:rsidRPr="001A0C7B">
          <w:rPr>
            <w:lang w:val="cs-CZ"/>
          </w:rPr>
          <w:t xml:space="preserve"> </w:t>
        </w:r>
      </w:smartTag>
      <w:r w:rsidRPr="001A0C7B">
        <w:rPr>
          <w:lang w:val="cs-CZ"/>
        </w:rPr>
        <w:t>projektové</w:t>
      </w:r>
      <w:smartTag w:uri="urn:schemas-microsoft-com:office:smarttags" w:element="PersonName">
        <w:r w:rsidRPr="001A0C7B">
          <w:rPr>
            <w:lang w:val="cs-CZ"/>
          </w:rPr>
          <w:t xml:space="preserve"> </w:t>
        </w:r>
      </w:smartTag>
      <w:r w:rsidRPr="001A0C7B">
        <w:rPr>
          <w:lang w:val="cs-CZ"/>
        </w:rPr>
        <w:t>žádosti</w:t>
      </w:r>
      <w:bookmarkEnd w:id="58"/>
      <w:bookmarkEnd w:id="59"/>
    </w:p>
    <w:p w:rsidR="004E2764" w:rsidRDefault="00C02DDB" w:rsidP="00C02DDB">
      <w:pPr>
        <w:pStyle w:val="Style3Char"/>
        <w:keepNext/>
        <w:keepLines/>
        <w:shd w:val="clear" w:color="auto" w:fill="auto"/>
        <w:spacing w:before="120"/>
        <w:rPr>
          <w:rFonts w:ascii="Times New Roman" w:hAnsi="Times New Roman" w:cs="Times New Roman"/>
          <w:iCs/>
          <w:sz w:val="24"/>
          <w:szCs w:val="24"/>
        </w:rPr>
      </w:pPr>
      <w:r w:rsidRPr="00C02DDB">
        <w:rPr>
          <w:rFonts w:ascii="Times New Roman" w:hAnsi="Times New Roman" w:cs="Times New Roman"/>
          <w:iCs/>
          <w:sz w:val="24"/>
          <w:szCs w:val="24"/>
        </w:rPr>
        <w:t xml:space="preserve">Žadatel předloží </w:t>
      </w:r>
      <w:r w:rsidR="00FB3042" w:rsidRPr="00C02DDB">
        <w:rPr>
          <w:rFonts w:ascii="Times New Roman" w:hAnsi="Times New Roman" w:cs="Times New Roman"/>
          <w:iCs/>
          <w:sz w:val="24"/>
          <w:szCs w:val="24"/>
        </w:rPr>
        <w:t>k připomínkám</w:t>
      </w:r>
      <w:r w:rsidR="00FB3042">
        <w:rPr>
          <w:rFonts w:ascii="Times New Roman" w:hAnsi="Times New Roman" w:cs="Times New Roman"/>
          <w:iCs/>
          <w:sz w:val="24"/>
          <w:szCs w:val="24"/>
        </w:rPr>
        <w:t xml:space="preserve"> </w:t>
      </w:r>
      <w:r w:rsidR="0074191A">
        <w:rPr>
          <w:rFonts w:ascii="Times New Roman" w:hAnsi="Times New Roman" w:cs="Times New Roman"/>
          <w:iCs/>
          <w:sz w:val="24"/>
          <w:szCs w:val="24"/>
        </w:rPr>
        <w:t xml:space="preserve">sekretariátu </w:t>
      </w:r>
      <w:r w:rsidR="00110ABE" w:rsidRPr="001A0C7B">
        <w:rPr>
          <w:rFonts w:ascii="Times New Roman" w:hAnsi="Times New Roman" w:cs="Times New Roman"/>
          <w:sz w:val="24"/>
          <w:szCs w:val="24"/>
        </w:rPr>
        <w:t>Výběrové</w:t>
      </w:r>
      <w:smartTag w:uri="urn:schemas-microsoft-com:office:smarttags" w:element="PersonName">
        <w:r w:rsidR="00110ABE" w:rsidRPr="001A0C7B">
          <w:rPr>
            <w:rFonts w:ascii="Times New Roman" w:hAnsi="Times New Roman" w:cs="Times New Roman"/>
            <w:sz w:val="24"/>
            <w:szCs w:val="24"/>
          </w:rPr>
          <w:t xml:space="preserve"> </w:t>
        </w:r>
      </w:smartTag>
      <w:r w:rsidR="00110ABE" w:rsidRPr="001A0C7B">
        <w:rPr>
          <w:rFonts w:ascii="Times New Roman" w:hAnsi="Times New Roman" w:cs="Times New Roman"/>
          <w:sz w:val="24"/>
          <w:szCs w:val="24"/>
        </w:rPr>
        <w:t>komise</w:t>
      </w:r>
      <w:smartTag w:uri="urn:schemas-microsoft-com:office:smarttags" w:element="PersonName">
        <w:r w:rsidR="00110ABE" w:rsidRPr="001A0C7B">
          <w:rPr>
            <w:rFonts w:ascii="Times New Roman" w:hAnsi="Times New Roman" w:cs="Times New Roman"/>
            <w:sz w:val="24"/>
            <w:szCs w:val="24"/>
          </w:rPr>
          <w:t xml:space="preserve"> </w:t>
        </w:r>
      </w:smartTag>
      <w:r w:rsidR="00110ABE" w:rsidRPr="001A0C7B">
        <w:rPr>
          <w:rFonts w:ascii="Times New Roman" w:hAnsi="Times New Roman" w:cs="Times New Roman"/>
          <w:sz w:val="24"/>
          <w:szCs w:val="24"/>
        </w:rPr>
        <w:t>pro</w:t>
      </w:r>
      <w:smartTag w:uri="urn:schemas-microsoft-com:office:smarttags" w:element="PersonName">
        <w:r w:rsidR="00110ABE" w:rsidRPr="001A0C7B">
          <w:rPr>
            <w:rFonts w:ascii="Times New Roman" w:hAnsi="Times New Roman" w:cs="Times New Roman"/>
            <w:sz w:val="24"/>
            <w:szCs w:val="24"/>
          </w:rPr>
          <w:t xml:space="preserve"> </w:t>
        </w:r>
      </w:smartTag>
      <w:r w:rsidR="00110ABE" w:rsidRPr="001A0C7B">
        <w:rPr>
          <w:rFonts w:ascii="Times New Roman" w:hAnsi="Times New Roman" w:cs="Times New Roman"/>
          <w:sz w:val="24"/>
          <w:szCs w:val="24"/>
        </w:rPr>
        <w:t>projekty</w:t>
      </w:r>
      <w:smartTag w:uri="urn:schemas-microsoft-com:office:smarttags" w:element="PersonName">
        <w:r w:rsidR="00110ABE" w:rsidRPr="001A0C7B">
          <w:rPr>
            <w:rFonts w:ascii="Times New Roman" w:hAnsi="Times New Roman" w:cs="Times New Roman"/>
            <w:sz w:val="24"/>
            <w:szCs w:val="24"/>
          </w:rPr>
          <w:t xml:space="preserve"> </w:t>
        </w:r>
      </w:smartTag>
      <w:r w:rsidR="00110ABE" w:rsidRPr="001A0C7B">
        <w:rPr>
          <w:rFonts w:ascii="Times New Roman" w:hAnsi="Times New Roman" w:cs="Times New Roman"/>
          <w:sz w:val="24"/>
          <w:szCs w:val="24"/>
        </w:rPr>
        <w:t>technické</w:t>
      </w:r>
      <w:smartTag w:uri="urn:schemas-microsoft-com:office:smarttags" w:element="PersonName">
        <w:r w:rsidR="00110ABE" w:rsidRPr="001A0C7B">
          <w:rPr>
            <w:rFonts w:ascii="Times New Roman" w:hAnsi="Times New Roman" w:cs="Times New Roman"/>
            <w:sz w:val="24"/>
            <w:szCs w:val="24"/>
          </w:rPr>
          <w:t xml:space="preserve"> </w:t>
        </w:r>
      </w:smartTag>
      <w:r w:rsidR="00110ABE" w:rsidRPr="001A0C7B">
        <w:rPr>
          <w:rFonts w:ascii="Times New Roman" w:hAnsi="Times New Roman" w:cs="Times New Roman"/>
          <w:sz w:val="24"/>
          <w:szCs w:val="24"/>
        </w:rPr>
        <w:t>pomoci</w:t>
      </w:r>
      <w:smartTag w:uri="urn:schemas-microsoft-com:office:smarttags" w:element="PersonName">
        <w:r w:rsidR="00110ABE" w:rsidRPr="001A0C7B">
          <w:rPr>
            <w:rFonts w:ascii="Times New Roman" w:hAnsi="Times New Roman" w:cs="Times New Roman"/>
            <w:sz w:val="24"/>
            <w:szCs w:val="24"/>
          </w:rPr>
          <w:t xml:space="preserve"> </w:t>
        </w:r>
      </w:smartTag>
      <w:r w:rsidR="00110ABE" w:rsidRPr="001A0C7B">
        <w:rPr>
          <w:rFonts w:ascii="Times New Roman" w:hAnsi="Times New Roman" w:cs="Times New Roman"/>
          <w:sz w:val="24"/>
          <w:szCs w:val="24"/>
        </w:rPr>
        <w:t>IOP</w:t>
      </w:r>
      <w:smartTag w:uri="urn:schemas-microsoft-com:office:smarttags" w:element="PersonName">
        <w:r w:rsidR="00110ABE" w:rsidRPr="001A0C7B">
          <w:rPr>
            <w:rFonts w:ascii="Times New Roman" w:hAnsi="Times New Roman" w:cs="Times New Roman"/>
            <w:sz w:val="24"/>
            <w:szCs w:val="24"/>
          </w:rPr>
          <w:t xml:space="preserve"> </w:t>
        </w:r>
      </w:smartTag>
      <w:r w:rsidR="00110ABE" w:rsidRPr="001A0C7B">
        <w:rPr>
          <w:rFonts w:ascii="Times New Roman" w:hAnsi="Times New Roman" w:cs="Times New Roman"/>
          <w:sz w:val="24"/>
          <w:szCs w:val="24"/>
        </w:rPr>
        <w:t>(Komise</w:t>
      </w:r>
      <w:smartTag w:uri="urn:schemas-microsoft-com:office:smarttags" w:element="PersonName">
        <w:r w:rsidR="00110ABE" w:rsidRPr="001A0C7B">
          <w:rPr>
            <w:rFonts w:ascii="Times New Roman" w:hAnsi="Times New Roman" w:cs="Times New Roman"/>
            <w:sz w:val="24"/>
            <w:szCs w:val="24"/>
          </w:rPr>
          <w:t xml:space="preserve"> </w:t>
        </w:r>
      </w:smartTag>
      <w:r w:rsidR="00110ABE" w:rsidRPr="001A0C7B">
        <w:rPr>
          <w:rFonts w:ascii="Times New Roman" w:hAnsi="Times New Roman" w:cs="Times New Roman"/>
          <w:sz w:val="24"/>
          <w:szCs w:val="24"/>
        </w:rPr>
        <w:t>TP</w:t>
      </w:r>
      <w:smartTag w:uri="urn:schemas-microsoft-com:office:smarttags" w:element="PersonName">
        <w:r w:rsidR="00110ABE" w:rsidRPr="001A0C7B">
          <w:rPr>
            <w:rFonts w:ascii="Times New Roman" w:hAnsi="Times New Roman" w:cs="Times New Roman"/>
            <w:sz w:val="24"/>
            <w:szCs w:val="24"/>
          </w:rPr>
          <w:t xml:space="preserve"> </w:t>
        </w:r>
      </w:smartTag>
      <w:r w:rsidR="00110ABE" w:rsidRPr="001A0C7B">
        <w:rPr>
          <w:rFonts w:ascii="Times New Roman" w:hAnsi="Times New Roman" w:cs="Times New Roman"/>
          <w:sz w:val="24"/>
          <w:szCs w:val="24"/>
        </w:rPr>
        <w:t>IOP)</w:t>
      </w:r>
      <w:r w:rsidR="0074191A">
        <w:rPr>
          <w:rFonts w:ascii="Times New Roman" w:hAnsi="Times New Roman" w:cs="Times New Roman"/>
          <w:iCs/>
          <w:sz w:val="24"/>
          <w:szCs w:val="24"/>
        </w:rPr>
        <w:t xml:space="preserve"> </w:t>
      </w:r>
      <w:r w:rsidRPr="00C02DDB">
        <w:rPr>
          <w:rFonts w:ascii="Times New Roman" w:hAnsi="Times New Roman" w:cs="Times New Roman"/>
          <w:iCs/>
          <w:sz w:val="24"/>
          <w:szCs w:val="24"/>
        </w:rPr>
        <w:t xml:space="preserve">pracovní </w:t>
      </w:r>
      <w:r w:rsidR="009A4720">
        <w:rPr>
          <w:rFonts w:ascii="Times New Roman" w:hAnsi="Times New Roman" w:cs="Times New Roman"/>
          <w:iCs/>
          <w:sz w:val="24"/>
          <w:szCs w:val="24"/>
        </w:rPr>
        <w:t xml:space="preserve">elektronickou </w:t>
      </w:r>
      <w:r w:rsidRPr="00C02DDB">
        <w:rPr>
          <w:rFonts w:ascii="Times New Roman" w:hAnsi="Times New Roman" w:cs="Times New Roman"/>
          <w:iCs/>
          <w:sz w:val="24"/>
          <w:szCs w:val="24"/>
        </w:rPr>
        <w:t xml:space="preserve">verzi projektové žádosti </w:t>
      </w:r>
      <w:r w:rsidR="00FB3042">
        <w:rPr>
          <w:rFonts w:ascii="Times New Roman" w:hAnsi="Times New Roman" w:cs="Times New Roman"/>
          <w:iCs/>
          <w:sz w:val="24"/>
          <w:szCs w:val="24"/>
        </w:rPr>
        <w:t xml:space="preserve">a </w:t>
      </w:r>
      <w:r w:rsidR="00AB4F7D">
        <w:rPr>
          <w:rFonts w:ascii="Times New Roman" w:hAnsi="Times New Roman" w:cs="Times New Roman"/>
          <w:iCs/>
          <w:sz w:val="24"/>
          <w:szCs w:val="24"/>
        </w:rPr>
        <w:t xml:space="preserve">Rozpočet projektu (vzor viz příloha č. </w:t>
      </w:r>
      <w:r w:rsidR="00D41D16">
        <w:rPr>
          <w:rFonts w:ascii="Times New Roman" w:hAnsi="Times New Roman" w:cs="Times New Roman"/>
          <w:iCs/>
          <w:sz w:val="24"/>
          <w:szCs w:val="24"/>
        </w:rPr>
        <w:t>6</w:t>
      </w:r>
      <w:r w:rsidR="00AB4F7D">
        <w:rPr>
          <w:rFonts w:ascii="Times New Roman" w:hAnsi="Times New Roman" w:cs="Times New Roman"/>
          <w:iCs/>
          <w:sz w:val="24"/>
          <w:szCs w:val="24"/>
        </w:rPr>
        <w:t xml:space="preserve"> Příručky)</w:t>
      </w:r>
      <w:r w:rsidR="00970B21">
        <w:rPr>
          <w:rFonts w:ascii="Times New Roman" w:hAnsi="Times New Roman" w:cs="Times New Roman"/>
          <w:iCs/>
          <w:sz w:val="24"/>
          <w:szCs w:val="24"/>
        </w:rPr>
        <w:t>, který jej před</w:t>
      </w:r>
      <w:r w:rsidR="00A6681C">
        <w:rPr>
          <w:rFonts w:ascii="Times New Roman" w:hAnsi="Times New Roman" w:cs="Times New Roman"/>
          <w:iCs/>
          <w:sz w:val="24"/>
          <w:szCs w:val="24"/>
        </w:rPr>
        <w:t>á</w:t>
      </w:r>
      <w:r w:rsidR="00970B21">
        <w:rPr>
          <w:rFonts w:ascii="Times New Roman" w:hAnsi="Times New Roman" w:cs="Times New Roman"/>
          <w:iCs/>
          <w:sz w:val="24"/>
          <w:szCs w:val="24"/>
        </w:rPr>
        <w:t xml:space="preserve"> k připomínkám oddělení řízení, </w:t>
      </w:r>
      <w:r w:rsidR="004E2764">
        <w:rPr>
          <w:rFonts w:ascii="Times New Roman" w:hAnsi="Times New Roman" w:cs="Times New Roman"/>
          <w:iCs/>
          <w:sz w:val="24"/>
          <w:szCs w:val="24"/>
        </w:rPr>
        <w:t xml:space="preserve">metodiky, </w:t>
      </w:r>
      <w:r w:rsidR="00970B21">
        <w:rPr>
          <w:rFonts w:ascii="Times New Roman" w:hAnsi="Times New Roman" w:cs="Times New Roman"/>
          <w:iCs/>
          <w:sz w:val="24"/>
          <w:szCs w:val="24"/>
        </w:rPr>
        <w:t>garantovi příslušného ZS a podle povahy aktivity garantovi v rámci Ř</w:t>
      </w:r>
      <w:r w:rsidR="00B96E59">
        <w:rPr>
          <w:rFonts w:ascii="Times New Roman" w:hAnsi="Times New Roman" w:cs="Times New Roman"/>
          <w:iCs/>
          <w:sz w:val="24"/>
          <w:szCs w:val="24"/>
        </w:rPr>
        <w:t>O</w:t>
      </w:r>
      <w:r w:rsidR="00970B21">
        <w:rPr>
          <w:rFonts w:ascii="Times New Roman" w:hAnsi="Times New Roman" w:cs="Times New Roman"/>
          <w:iCs/>
          <w:sz w:val="24"/>
          <w:szCs w:val="24"/>
        </w:rPr>
        <w:t xml:space="preserve"> IOP</w:t>
      </w:r>
      <w:r w:rsidR="009A4720">
        <w:rPr>
          <w:rFonts w:ascii="Times New Roman" w:hAnsi="Times New Roman" w:cs="Times New Roman"/>
          <w:iCs/>
          <w:sz w:val="24"/>
          <w:szCs w:val="24"/>
        </w:rPr>
        <w:t>.</w:t>
      </w:r>
    </w:p>
    <w:p w:rsidR="004E2764" w:rsidRDefault="004E2764" w:rsidP="00C02DDB">
      <w:pPr>
        <w:pStyle w:val="Style3Char"/>
        <w:keepNext/>
        <w:keepLines/>
        <w:shd w:val="clear" w:color="auto" w:fill="auto"/>
        <w:spacing w:before="120"/>
        <w:rPr>
          <w:rFonts w:ascii="Times New Roman" w:hAnsi="Times New Roman" w:cs="Times New Roman"/>
          <w:iCs/>
          <w:sz w:val="24"/>
          <w:szCs w:val="24"/>
        </w:rPr>
      </w:pPr>
      <w:r>
        <w:rPr>
          <w:rFonts w:ascii="Times New Roman" w:hAnsi="Times New Roman" w:cs="Times New Roman"/>
          <w:iCs/>
          <w:sz w:val="24"/>
          <w:szCs w:val="24"/>
        </w:rPr>
        <w:t>Předmět připomínek:</w:t>
      </w:r>
    </w:p>
    <w:p w:rsidR="003B5FA2" w:rsidRDefault="004E2764">
      <w:pPr>
        <w:pStyle w:val="Style3Char"/>
        <w:keepNext/>
        <w:keepLines/>
        <w:numPr>
          <w:ilvl w:val="0"/>
          <w:numId w:val="52"/>
        </w:numPr>
        <w:shd w:val="clear" w:color="auto" w:fill="auto"/>
        <w:spacing w:before="120"/>
        <w:rPr>
          <w:rFonts w:ascii="Times New Roman" w:hAnsi="Times New Roman" w:cs="Times New Roman"/>
          <w:iCs/>
          <w:sz w:val="24"/>
          <w:szCs w:val="24"/>
        </w:rPr>
      </w:pPr>
      <w:r>
        <w:rPr>
          <w:rFonts w:ascii="Times New Roman" w:hAnsi="Times New Roman" w:cs="Times New Roman"/>
          <w:iCs/>
          <w:sz w:val="24"/>
          <w:szCs w:val="24"/>
        </w:rPr>
        <w:t>způsobilost výdajů,</w:t>
      </w:r>
    </w:p>
    <w:p w:rsidR="003B5FA2" w:rsidRDefault="004E2764">
      <w:pPr>
        <w:pStyle w:val="Style3Char"/>
        <w:keepNext/>
        <w:keepLines/>
        <w:numPr>
          <w:ilvl w:val="0"/>
          <w:numId w:val="52"/>
        </w:numPr>
        <w:shd w:val="clear" w:color="auto" w:fill="auto"/>
        <w:spacing w:before="120"/>
        <w:rPr>
          <w:rFonts w:ascii="Times New Roman" w:hAnsi="Times New Roman" w:cs="Times New Roman"/>
          <w:sz w:val="24"/>
          <w:szCs w:val="24"/>
        </w:rPr>
      </w:pPr>
      <w:r>
        <w:rPr>
          <w:rFonts w:ascii="Times New Roman" w:hAnsi="Times New Roman" w:cs="Times New Roman"/>
          <w:iCs/>
          <w:sz w:val="24"/>
          <w:szCs w:val="24"/>
        </w:rPr>
        <w:t>soulad žádosti s Metodickým pokynem k využívání externích služeb</w:t>
      </w:r>
      <w:r w:rsidR="0013082E">
        <w:rPr>
          <w:rFonts w:ascii="Times New Roman" w:hAnsi="Times New Roman" w:cs="Times New Roman"/>
          <w:iCs/>
          <w:sz w:val="24"/>
          <w:szCs w:val="24"/>
        </w:rPr>
        <w:t xml:space="preserve"> </w:t>
      </w:r>
      <w:r w:rsidR="0013082E">
        <w:rPr>
          <w:rFonts w:ascii="Times New Roman" w:hAnsi="Times New Roman" w:cs="Times New Roman"/>
          <w:sz w:val="24"/>
          <w:szCs w:val="24"/>
        </w:rPr>
        <w:t>v rámci implementační struktury Národního strategického referenčního rámce,</w:t>
      </w:r>
    </w:p>
    <w:p w:rsidR="003B5FA2" w:rsidRDefault="0013082E">
      <w:pPr>
        <w:pStyle w:val="Style3Char"/>
        <w:keepNext/>
        <w:keepLines/>
        <w:numPr>
          <w:ilvl w:val="0"/>
          <w:numId w:val="52"/>
        </w:numPr>
        <w:shd w:val="clear" w:color="auto" w:fill="auto"/>
        <w:spacing w:before="120"/>
        <w:rPr>
          <w:rFonts w:ascii="Times New Roman" w:hAnsi="Times New Roman" w:cs="Times New Roman"/>
          <w:sz w:val="24"/>
          <w:szCs w:val="24"/>
        </w:rPr>
      </w:pPr>
      <w:r>
        <w:rPr>
          <w:rFonts w:ascii="Times New Roman" w:hAnsi="Times New Roman" w:cs="Times New Roman"/>
          <w:sz w:val="24"/>
          <w:szCs w:val="24"/>
        </w:rPr>
        <w:t>soulad a provázanost informací v jednotlivých částech projektové žádosti,</w:t>
      </w:r>
    </w:p>
    <w:p w:rsidR="003B5FA2" w:rsidRDefault="0013082E">
      <w:pPr>
        <w:pStyle w:val="Style3Char"/>
        <w:keepNext/>
        <w:keepLines/>
        <w:numPr>
          <w:ilvl w:val="0"/>
          <w:numId w:val="52"/>
        </w:numPr>
        <w:shd w:val="clear" w:color="auto" w:fill="auto"/>
        <w:spacing w:before="120"/>
        <w:rPr>
          <w:rFonts w:ascii="Times New Roman" w:hAnsi="Times New Roman" w:cs="Times New Roman"/>
          <w:iCs/>
          <w:sz w:val="24"/>
          <w:szCs w:val="24"/>
        </w:rPr>
      </w:pPr>
      <w:r>
        <w:rPr>
          <w:rFonts w:ascii="Times New Roman" w:hAnsi="Times New Roman" w:cs="Times New Roman"/>
          <w:sz w:val="24"/>
          <w:szCs w:val="24"/>
        </w:rPr>
        <w:t>vazba podporovaných aktivit na monitorovací indikátory.</w:t>
      </w:r>
    </w:p>
    <w:p w:rsidR="004E2764" w:rsidRDefault="00C02DDB" w:rsidP="00C02DDB">
      <w:pPr>
        <w:pStyle w:val="Style3Char"/>
        <w:keepNext/>
        <w:keepLines/>
        <w:shd w:val="clear" w:color="auto" w:fill="auto"/>
        <w:spacing w:before="120"/>
        <w:rPr>
          <w:rFonts w:ascii="Times New Roman" w:hAnsi="Times New Roman" w:cs="Times New Roman"/>
          <w:iCs/>
          <w:sz w:val="24"/>
          <w:szCs w:val="24"/>
        </w:rPr>
      </w:pPr>
      <w:r w:rsidRPr="00C02DDB">
        <w:rPr>
          <w:rFonts w:ascii="Times New Roman" w:hAnsi="Times New Roman" w:cs="Times New Roman"/>
          <w:iCs/>
          <w:sz w:val="24"/>
          <w:szCs w:val="24"/>
        </w:rPr>
        <w:t xml:space="preserve"> </w:t>
      </w:r>
    </w:p>
    <w:p w:rsidR="00C02DDB" w:rsidRDefault="0013082E" w:rsidP="00C02DDB">
      <w:pPr>
        <w:pStyle w:val="Style3Char"/>
        <w:keepNext/>
        <w:keepLines/>
        <w:shd w:val="clear" w:color="auto" w:fill="auto"/>
        <w:spacing w:before="120"/>
        <w:rPr>
          <w:rFonts w:ascii="Times New Roman" w:hAnsi="Times New Roman" w:cs="Times New Roman"/>
          <w:iCs/>
          <w:sz w:val="24"/>
          <w:szCs w:val="24"/>
        </w:rPr>
      </w:pPr>
      <w:r>
        <w:rPr>
          <w:rFonts w:ascii="Times New Roman" w:hAnsi="Times New Roman" w:cs="Times New Roman"/>
          <w:iCs/>
          <w:sz w:val="24"/>
          <w:szCs w:val="24"/>
        </w:rPr>
        <w:lastRenderedPageBreak/>
        <w:t>S</w:t>
      </w:r>
      <w:r w:rsidR="00970B21">
        <w:rPr>
          <w:rFonts w:ascii="Times New Roman" w:hAnsi="Times New Roman" w:cs="Times New Roman"/>
          <w:iCs/>
          <w:sz w:val="24"/>
          <w:szCs w:val="24"/>
        </w:rPr>
        <w:t xml:space="preserve">ekretariát Komise TP IOP </w:t>
      </w:r>
      <w:r>
        <w:rPr>
          <w:rFonts w:ascii="Times New Roman" w:hAnsi="Times New Roman" w:cs="Times New Roman"/>
          <w:iCs/>
          <w:sz w:val="24"/>
          <w:szCs w:val="24"/>
        </w:rPr>
        <w:t xml:space="preserve">zašle </w:t>
      </w:r>
      <w:r w:rsidR="00C02DDB" w:rsidRPr="00C02DDB">
        <w:rPr>
          <w:rFonts w:ascii="Times New Roman" w:hAnsi="Times New Roman" w:cs="Times New Roman"/>
          <w:iCs/>
          <w:sz w:val="24"/>
          <w:szCs w:val="24"/>
        </w:rPr>
        <w:t>žadateli připomínky do 10 pracovních dnů ode dne přijetí</w:t>
      </w:r>
      <w:r w:rsidR="00FB3042">
        <w:rPr>
          <w:rFonts w:ascii="Times New Roman" w:hAnsi="Times New Roman" w:cs="Times New Roman"/>
          <w:iCs/>
          <w:sz w:val="24"/>
          <w:szCs w:val="24"/>
        </w:rPr>
        <w:t xml:space="preserve"> </w:t>
      </w:r>
      <w:r w:rsidR="00AC2EE4">
        <w:rPr>
          <w:rFonts w:ascii="Times New Roman" w:hAnsi="Times New Roman" w:cs="Times New Roman"/>
          <w:iCs/>
          <w:sz w:val="24"/>
          <w:szCs w:val="24"/>
        </w:rPr>
        <w:t>projektové</w:t>
      </w:r>
      <w:r>
        <w:rPr>
          <w:rFonts w:ascii="Times New Roman" w:hAnsi="Times New Roman" w:cs="Times New Roman"/>
          <w:iCs/>
          <w:sz w:val="24"/>
          <w:szCs w:val="24"/>
        </w:rPr>
        <w:t xml:space="preserve"> žádosti</w:t>
      </w:r>
      <w:r w:rsidR="00C02DDB" w:rsidRPr="00C02DDB">
        <w:rPr>
          <w:rFonts w:ascii="Times New Roman" w:hAnsi="Times New Roman" w:cs="Times New Roman"/>
          <w:iCs/>
          <w:sz w:val="24"/>
          <w:szCs w:val="24"/>
        </w:rPr>
        <w:t xml:space="preserve">. V případě nejasností si </w:t>
      </w:r>
      <w:r w:rsidR="00665420">
        <w:rPr>
          <w:rFonts w:ascii="Times New Roman" w:hAnsi="Times New Roman" w:cs="Times New Roman"/>
          <w:iCs/>
          <w:sz w:val="24"/>
          <w:szCs w:val="24"/>
        </w:rPr>
        <w:t>může sekretariát Komise TP IOP</w:t>
      </w:r>
      <w:r w:rsidR="00C02DDB" w:rsidRPr="00C02DDB">
        <w:rPr>
          <w:rFonts w:ascii="Times New Roman" w:hAnsi="Times New Roman" w:cs="Times New Roman"/>
          <w:iCs/>
          <w:sz w:val="24"/>
          <w:szCs w:val="24"/>
        </w:rPr>
        <w:t xml:space="preserve"> vyžádat další dokumentaci a podklady. Do doby předložení těchto dokumentů se lhůta pro vypracování připomínek pozastavuje.</w:t>
      </w:r>
    </w:p>
    <w:p w:rsidR="00324C91" w:rsidRDefault="00324C91" w:rsidP="00324C91">
      <w:pPr>
        <w:pStyle w:val="odrkyChar"/>
        <w:keepNext/>
        <w:keepLines/>
        <w:pBdr>
          <w:top w:val="single" w:sz="4" w:space="1" w:color="auto"/>
          <w:left w:val="single" w:sz="4" w:space="4" w:color="auto"/>
          <w:bottom w:val="single" w:sz="4" w:space="1" w:color="auto"/>
          <w:right w:val="single" w:sz="4" w:space="4" w:color="auto"/>
        </w:pBdr>
        <w:shd w:val="clear" w:color="auto" w:fill="E6E6E6"/>
        <w:spacing w:line="240" w:lineRule="atLeast"/>
        <w:rPr>
          <w:rFonts w:ascii="Times New Roman" w:hAnsi="Times New Roman" w:cs="Times New Roman"/>
          <w:b/>
          <w:sz w:val="24"/>
          <w:szCs w:val="24"/>
        </w:rPr>
      </w:pPr>
      <w:r>
        <w:rPr>
          <w:rFonts w:ascii="Times New Roman" w:hAnsi="Times New Roman" w:cs="Times New Roman"/>
          <w:b/>
          <w:sz w:val="24"/>
          <w:szCs w:val="24"/>
        </w:rPr>
        <w:t xml:space="preserve">Upozornění: </w:t>
      </w:r>
      <w:r w:rsidR="0013082E">
        <w:rPr>
          <w:rFonts w:ascii="Times New Roman" w:hAnsi="Times New Roman" w:cs="Times New Roman"/>
          <w:b/>
          <w:sz w:val="24"/>
          <w:szCs w:val="24"/>
        </w:rPr>
        <w:t>v</w:t>
      </w:r>
      <w:r w:rsidRPr="00556787">
        <w:rPr>
          <w:rFonts w:ascii="Times New Roman" w:hAnsi="Times New Roman" w:cs="Times New Roman"/>
          <w:b/>
          <w:sz w:val="24"/>
          <w:szCs w:val="24"/>
        </w:rPr>
        <w:t xml:space="preserve">ýdaje na </w:t>
      </w:r>
      <w:r>
        <w:rPr>
          <w:rFonts w:ascii="Times New Roman" w:hAnsi="Times New Roman" w:cs="Times New Roman"/>
          <w:b/>
          <w:sz w:val="24"/>
          <w:szCs w:val="24"/>
        </w:rPr>
        <w:t xml:space="preserve">aktivity, které </w:t>
      </w:r>
      <w:r w:rsidR="00B96E59">
        <w:rPr>
          <w:rFonts w:ascii="Times New Roman" w:hAnsi="Times New Roman" w:cs="Times New Roman"/>
          <w:b/>
          <w:sz w:val="24"/>
          <w:szCs w:val="24"/>
        </w:rPr>
        <w:t>Ř</w:t>
      </w:r>
      <w:r w:rsidR="00665420">
        <w:rPr>
          <w:rFonts w:ascii="Times New Roman" w:hAnsi="Times New Roman" w:cs="Times New Roman"/>
          <w:b/>
          <w:sz w:val="24"/>
          <w:szCs w:val="24"/>
        </w:rPr>
        <w:t xml:space="preserve">O </w:t>
      </w:r>
      <w:r>
        <w:rPr>
          <w:rFonts w:ascii="Times New Roman" w:hAnsi="Times New Roman" w:cs="Times New Roman"/>
          <w:b/>
          <w:sz w:val="24"/>
          <w:szCs w:val="24"/>
        </w:rPr>
        <w:t xml:space="preserve">předem </w:t>
      </w:r>
      <w:r w:rsidR="00FB3042">
        <w:rPr>
          <w:rFonts w:ascii="Times New Roman" w:hAnsi="Times New Roman" w:cs="Times New Roman"/>
          <w:b/>
          <w:sz w:val="24"/>
          <w:szCs w:val="24"/>
        </w:rPr>
        <w:t>písemně ne</w:t>
      </w:r>
      <w:r>
        <w:rPr>
          <w:rFonts w:ascii="Times New Roman" w:hAnsi="Times New Roman" w:cs="Times New Roman"/>
          <w:b/>
          <w:sz w:val="24"/>
          <w:szCs w:val="24"/>
        </w:rPr>
        <w:t>schvál</w:t>
      </w:r>
      <w:r w:rsidR="00FB3042">
        <w:rPr>
          <w:rFonts w:ascii="Times New Roman" w:hAnsi="Times New Roman" w:cs="Times New Roman"/>
          <w:b/>
          <w:sz w:val="24"/>
          <w:szCs w:val="24"/>
        </w:rPr>
        <w:t>í</w:t>
      </w:r>
      <w:r>
        <w:rPr>
          <w:rFonts w:ascii="Times New Roman" w:hAnsi="Times New Roman" w:cs="Times New Roman"/>
          <w:b/>
          <w:sz w:val="24"/>
          <w:szCs w:val="24"/>
        </w:rPr>
        <w:t>, budou nezpůsobilé</w:t>
      </w:r>
      <w:r w:rsidR="00E06C45">
        <w:rPr>
          <w:rFonts w:ascii="Times New Roman" w:hAnsi="Times New Roman" w:cs="Times New Roman"/>
          <w:b/>
          <w:sz w:val="24"/>
          <w:szCs w:val="24"/>
        </w:rPr>
        <w:t xml:space="preserve"> (kromě výdajů v aktivitě 6.1d</w:t>
      </w:r>
      <w:r w:rsidR="002D5505">
        <w:rPr>
          <w:rFonts w:ascii="Times New Roman" w:hAnsi="Times New Roman" w:cs="Times New Roman"/>
          <w:b/>
          <w:sz w:val="24"/>
          <w:szCs w:val="24"/>
        </w:rPr>
        <w:t>)</w:t>
      </w:r>
      <w:r w:rsidRPr="00556787">
        <w:rPr>
          <w:rFonts w:ascii="Times New Roman" w:hAnsi="Times New Roman" w:cs="Times New Roman"/>
          <w:b/>
          <w:sz w:val="24"/>
          <w:szCs w:val="24"/>
        </w:rPr>
        <w:t xml:space="preserve">. </w:t>
      </w:r>
    </w:p>
    <w:p w:rsidR="004D58D7" w:rsidRPr="00556787" w:rsidRDefault="004D58D7" w:rsidP="00324C91">
      <w:pPr>
        <w:pStyle w:val="odrkyChar"/>
        <w:keepNext/>
        <w:keepLines/>
        <w:pBdr>
          <w:top w:val="single" w:sz="4" w:space="1" w:color="auto"/>
          <w:left w:val="single" w:sz="4" w:space="4" w:color="auto"/>
          <w:bottom w:val="single" w:sz="4" w:space="1" w:color="auto"/>
          <w:right w:val="single" w:sz="4" w:space="4" w:color="auto"/>
        </w:pBdr>
        <w:shd w:val="clear" w:color="auto" w:fill="E6E6E6"/>
        <w:spacing w:line="240" w:lineRule="atLeast"/>
        <w:rPr>
          <w:rFonts w:ascii="Times New Roman" w:hAnsi="Times New Roman" w:cs="Times New Roman"/>
          <w:b/>
          <w:sz w:val="24"/>
          <w:szCs w:val="24"/>
        </w:rPr>
      </w:pPr>
      <w:r>
        <w:rPr>
          <w:rFonts w:ascii="Times New Roman" w:hAnsi="Times New Roman" w:cs="Times New Roman"/>
          <w:b/>
          <w:snapToGrid w:val="0"/>
          <w:sz w:val="24"/>
          <w:szCs w:val="24"/>
        </w:rPr>
        <w:t>Žadatelé, kteří neměli stanovenou povinnost předložit přílohu Rozpočet projektu společně s projektovou žádostí, doloží ji na sekretariát Komise TP IOP nejpozději 10 pracovních dní před zahájením realizace příslušné aktivity projektu.</w:t>
      </w:r>
    </w:p>
    <w:p w:rsidR="00496CFE" w:rsidRPr="001A0C7B" w:rsidRDefault="00496CFE">
      <w:pPr>
        <w:keepNext/>
        <w:keepLines/>
        <w:rPr>
          <w:rFonts w:ascii="Times New Roman" w:hAnsi="Times New Roman" w:cs="Times New Roman"/>
          <w:sz w:val="24"/>
          <w:szCs w:val="24"/>
        </w:rPr>
      </w:pPr>
      <w:r w:rsidRPr="001A0C7B">
        <w:rPr>
          <w:rFonts w:ascii="Times New Roman" w:hAnsi="Times New Roman" w:cs="Times New Roman"/>
          <w:b/>
          <w:sz w:val="24"/>
          <w:szCs w:val="24"/>
        </w:rPr>
        <w:t>Finálně</w:t>
      </w:r>
      <w:smartTag w:uri="urn:schemas-microsoft-com:office:smarttags" w:element="PersonName">
        <w:r w:rsidRPr="001A0C7B">
          <w:rPr>
            <w:rFonts w:ascii="Times New Roman" w:hAnsi="Times New Roman" w:cs="Times New Roman"/>
            <w:b/>
            <w:sz w:val="24"/>
            <w:szCs w:val="24"/>
          </w:rPr>
          <w:t xml:space="preserve"> </w:t>
        </w:r>
      </w:smartTag>
      <w:r w:rsidRPr="001A0C7B">
        <w:rPr>
          <w:rFonts w:ascii="Times New Roman" w:hAnsi="Times New Roman" w:cs="Times New Roman"/>
          <w:b/>
          <w:sz w:val="24"/>
          <w:szCs w:val="24"/>
        </w:rPr>
        <w:t>uloženou</w:t>
      </w:r>
      <w:smartTag w:uri="urn:schemas-microsoft-com:office:smarttags" w:element="PersonName">
        <w:r w:rsidRPr="001A0C7B">
          <w:rPr>
            <w:rFonts w:ascii="Times New Roman" w:hAnsi="Times New Roman" w:cs="Times New Roman"/>
            <w:b/>
            <w:sz w:val="24"/>
            <w:szCs w:val="24"/>
          </w:rPr>
          <w:t xml:space="preserve"> </w:t>
        </w:r>
      </w:smartTag>
      <w:r w:rsidRPr="001A0C7B">
        <w:rPr>
          <w:rFonts w:ascii="Times New Roman" w:hAnsi="Times New Roman" w:cs="Times New Roman"/>
          <w:b/>
          <w:sz w:val="24"/>
          <w:szCs w:val="24"/>
        </w:rPr>
        <w:t>projektovou</w:t>
      </w:r>
      <w:smartTag w:uri="urn:schemas-microsoft-com:office:smarttags" w:element="PersonName">
        <w:r w:rsidRPr="001A0C7B">
          <w:rPr>
            <w:rFonts w:ascii="Times New Roman" w:hAnsi="Times New Roman" w:cs="Times New Roman"/>
            <w:b/>
            <w:sz w:val="24"/>
            <w:szCs w:val="24"/>
          </w:rPr>
          <w:t xml:space="preserve"> </w:t>
        </w:r>
      </w:smartTag>
      <w:r w:rsidRPr="001A0C7B">
        <w:rPr>
          <w:rFonts w:ascii="Times New Roman" w:hAnsi="Times New Roman" w:cs="Times New Roman"/>
          <w:b/>
          <w:sz w:val="24"/>
          <w:szCs w:val="24"/>
        </w:rPr>
        <w:t>žádost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(dále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jen</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„žádost“) zasílá</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žadatel v</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elektronické</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verzi</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na e-</w:t>
      </w:r>
      <w:proofErr w:type="spellStart"/>
      <w:r w:rsidRPr="001A0C7B">
        <w:rPr>
          <w:rFonts w:ascii="Times New Roman" w:hAnsi="Times New Roman" w:cs="Times New Roman"/>
          <w:sz w:val="24"/>
          <w:szCs w:val="24"/>
        </w:rPr>
        <w:t>mailovou</w:t>
      </w:r>
      <w:proofErr w:type="spellEnd"/>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adresu</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pracovníka</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vykonávajícího</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funkci</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sekretariátu Komise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TP</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IOP</w:t>
      </w:r>
      <w:r w:rsidR="00110ABE">
        <w:rPr>
          <w:rFonts w:ascii="Times New Roman" w:hAnsi="Times New Roman" w:cs="Times New Roman"/>
          <w:sz w:val="24"/>
          <w:szCs w:val="24"/>
        </w:rPr>
        <w:t xml:space="preserve"> </w:t>
      </w:r>
      <w:r w:rsidR="00110ABE" w:rsidRPr="00C02DDB">
        <w:rPr>
          <w:rFonts w:ascii="Times New Roman" w:hAnsi="Times New Roman" w:cs="Times New Roman"/>
          <w:iCs/>
          <w:sz w:val="24"/>
          <w:szCs w:val="24"/>
        </w:rPr>
        <w:t>do 5 pracovních dnů od vypořádání zásadních připomínek</w:t>
      </w:r>
      <w:r w:rsidRPr="001A0C7B">
        <w:rPr>
          <w:rFonts w:ascii="Times New Roman" w:hAnsi="Times New Roman" w:cs="Times New Roman"/>
          <w:sz w:val="24"/>
          <w:szCs w:val="24"/>
        </w:rPr>
        <w:t>.</w:t>
      </w:r>
    </w:p>
    <w:p w:rsidR="00496CFE" w:rsidRPr="001A0C7B" w:rsidRDefault="00496CFE">
      <w:pPr>
        <w:keepNext/>
        <w:keepLines/>
        <w:rPr>
          <w:rFonts w:ascii="Times New Roman" w:hAnsi="Times New Roman" w:cs="Times New Roman"/>
          <w:sz w:val="24"/>
          <w:szCs w:val="24"/>
        </w:rPr>
      </w:pPr>
      <w:r w:rsidRPr="001A0C7B">
        <w:rPr>
          <w:rFonts w:ascii="Times New Roman" w:hAnsi="Times New Roman" w:cs="Times New Roman"/>
          <w:sz w:val="24"/>
          <w:szCs w:val="24"/>
        </w:rPr>
        <w:t>Seznam</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kontakt</w:t>
      </w:r>
      <w:r w:rsidR="006257EC">
        <w:rPr>
          <w:rFonts w:ascii="Times New Roman" w:hAnsi="Times New Roman" w:cs="Times New Roman"/>
          <w:sz w:val="24"/>
          <w:szCs w:val="24"/>
        </w:rPr>
        <w:t>ních</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osob Komise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TP</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IOP</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je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uveden</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 xml:space="preserve">v příloze č. 3 Příručky. </w:t>
      </w:r>
    </w:p>
    <w:p w:rsidR="00496CFE" w:rsidRPr="001A0C7B" w:rsidRDefault="00496CFE">
      <w:pPr>
        <w:keepNext/>
        <w:keepLines/>
        <w:rPr>
          <w:rFonts w:ascii="Times New Roman" w:hAnsi="Times New Roman" w:cs="Times New Roman"/>
          <w:sz w:val="24"/>
          <w:szCs w:val="24"/>
        </w:rPr>
      </w:pPr>
      <w:r w:rsidRPr="001A0C7B">
        <w:rPr>
          <w:rFonts w:ascii="Times New Roman" w:hAnsi="Times New Roman" w:cs="Times New Roman"/>
          <w:sz w:val="24"/>
          <w:szCs w:val="24"/>
        </w:rPr>
        <w:t>Postup pro zpracování elektronické žádosti a pro práci se žádostí je uveden v příloze č. 4 Pokyny pro vyplnění elektronické projektové žádosti v IS BENEFIT7.</w:t>
      </w:r>
      <w:r w:rsidR="003C61A9">
        <w:rPr>
          <w:rFonts w:ascii="Times New Roman" w:hAnsi="Times New Roman" w:cs="Times New Roman"/>
          <w:sz w:val="24"/>
          <w:szCs w:val="24"/>
        </w:rPr>
        <w:t xml:space="preserve"> </w:t>
      </w:r>
    </w:p>
    <w:p w:rsidR="00496CFE" w:rsidRPr="001A0C7B" w:rsidRDefault="00496CFE">
      <w:pPr>
        <w:pStyle w:val="Nadpis4"/>
        <w:keepLines/>
        <w:numPr>
          <w:ilvl w:val="0"/>
          <w:numId w:val="0"/>
        </w:numPr>
        <w:spacing w:before="360"/>
        <w:rPr>
          <w:rFonts w:ascii="Times New Roman" w:hAnsi="Times New Roman" w:cs="Tahoma"/>
          <w:smallCaps w:val="0"/>
          <w:sz w:val="24"/>
          <w:szCs w:val="24"/>
          <w:u w:val="single"/>
        </w:rPr>
      </w:pPr>
      <w:r w:rsidRPr="001A0C7B">
        <w:rPr>
          <w:rFonts w:ascii="Times New Roman" w:hAnsi="Times New Roman" w:cs="Tahoma"/>
          <w:smallCaps w:val="0"/>
          <w:sz w:val="24"/>
          <w:szCs w:val="24"/>
          <w:u w:val="single"/>
        </w:rPr>
        <w:t>Komise</w:t>
      </w:r>
      <w:smartTag w:uri="urn:schemas-microsoft-com:office:smarttags" w:element="PersonName">
        <w:r w:rsidRPr="001A0C7B">
          <w:rPr>
            <w:rFonts w:ascii="Times New Roman" w:hAnsi="Times New Roman" w:cs="Tahoma"/>
            <w:smallCaps w:val="0"/>
            <w:sz w:val="24"/>
            <w:szCs w:val="24"/>
            <w:u w:val="single"/>
          </w:rPr>
          <w:t xml:space="preserve"> </w:t>
        </w:r>
      </w:smartTag>
      <w:r w:rsidRPr="001A0C7B">
        <w:rPr>
          <w:rFonts w:ascii="Times New Roman" w:hAnsi="Times New Roman" w:cs="Tahoma"/>
          <w:smallCaps w:val="0"/>
          <w:sz w:val="24"/>
          <w:szCs w:val="24"/>
          <w:u w:val="single"/>
        </w:rPr>
        <w:t>TP</w:t>
      </w:r>
      <w:smartTag w:uri="urn:schemas-microsoft-com:office:smarttags" w:element="PersonName">
        <w:r w:rsidRPr="001A0C7B">
          <w:rPr>
            <w:rFonts w:ascii="Times New Roman" w:hAnsi="Times New Roman" w:cs="Tahoma"/>
            <w:smallCaps w:val="0"/>
            <w:sz w:val="24"/>
            <w:szCs w:val="24"/>
            <w:u w:val="single"/>
          </w:rPr>
          <w:t xml:space="preserve"> </w:t>
        </w:r>
      </w:smartTag>
      <w:r w:rsidRPr="001A0C7B">
        <w:rPr>
          <w:rFonts w:ascii="Times New Roman" w:hAnsi="Times New Roman" w:cs="Tahoma"/>
          <w:smallCaps w:val="0"/>
          <w:sz w:val="24"/>
          <w:szCs w:val="24"/>
          <w:u w:val="single"/>
        </w:rPr>
        <w:t>IOP</w:t>
      </w:r>
    </w:p>
    <w:p w:rsidR="00496CFE" w:rsidRPr="001A0C7B" w:rsidRDefault="00496CFE">
      <w:pPr>
        <w:pStyle w:val="Pruka-ZkladnstylCharChar1Char"/>
        <w:keepNext/>
        <w:keepLines/>
        <w:spacing w:before="120" w:after="0"/>
      </w:pPr>
      <w:r w:rsidRPr="001A0C7B">
        <w:t>ŘO</w:t>
      </w:r>
      <w:r>
        <w:t xml:space="preserve"> IOP</w:t>
      </w:r>
      <w:smartTag w:uri="urn:schemas-microsoft-com:office:smarttags" w:element="PersonName">
        <w:r w:rsidRPr="001A0C7B">
          <w:t xml:space="preserve"> </w:t>
        </w:r>
      </w:smartTag>
      <w:r w:rsidRPr="001A0C7B">
        <w:t>zabezpečí svolání Komise,</w:t>
      </w:r>
      <w:smartTag w:uri="urn:schemas-microsoft-com:office:smarttags" w:element="PersonName">
        <w:r w:rsidRPr="001A0C7B">
          <w:t xml:space="preserve"> </w:t>
        </w:r>
      </w:smartTag>
      <w:r w:rsidRPr="001A0C7B">
        <w:t>aby</w:t>
      </w:r>
      <w:smartTag w:uri="urn:schemas-microsoft-com:office:smarttags" w:element="PersonName">
        <w:r w:rsidRPr="001A0C7B">
          <w:t xml:space="preserve"> </w:t>
        </w:r>
      </w:smartTag>
      <w:r w:rsidRPr="001A0C7B">
        <w:t>se</w:t>
      </w:r>
      <w:smartTag w:uri="urn:schemas-microsoft-com:office:smarttags" w:element="PersonName">
        <w:r w:rsidRPr="001A0C7B">
          <w:t xml:space="preserve"> </w:t>
        </w:r>
      </w:smartTag>
      <w:r w:rsidRPr="001A0C7B">
        <w:t>sešla</w:t>
      </w:r>
      <w:smartTag w:uri="urn:schemas-microsoft-com:office:smarttags" w:element="PersonName">
        <w:r w:rsidRPr="001A0C7B">
          <w:t xml:space="preserve"> </w:t>
        </w:r>
      </w:smartTag>
      <w:r w:rsidRPr="001A0C7B">
        <w:t>vždy</w:t>
      </w:r>
      <w:smartTag w:uri="urn:schemas-microsoft-com:office:smarttags" w:element="PersonName">
        <w:r w:rsidRPr="001A0C7B">
          <w:t xml:space="preserve"> </w:t>
        </w:r>
      </w:smartTag>
      <w:r w:rsidRPr="001A0C7B">
        <w:t>nejpozději</w:t>
      </w:r>
      <w:smartTag w:uri="urn:schemas-microsoft-com:office:smarttags" w:element="PersonName">
        <w:r w:rsidRPr="001A0C7B">
          <w:t xml:space="preserve"> </w:t>
        </w:r>
      </w:smartTag>
      <w:r w:rsidRPr="001A0C7B">
        <w:t>do</w:t>
      </w:r>
      <w:smartTag w:uri="urn:schemas-microsoft-com:office:smarttags" w:element="PersonName">
        <w:r w:rsidRPr="001A0C7B">
          <w:t xml:space="preserve"> </w:t>
        </w:r>
      </w:smartTag>
      <w:r w:rsidRPr="001A0C7B">
        <w:t>20</w:t>
      </w:r>
      <w:smartTag w:uri="urn:schemas-microsoft-com:office:smarttags" w:element="PersonName">
        <w:r w:rsidRPr="001A0C7B">
          <w:t xml:space="preserve"> </w:t>
        </w:r>
      </w:smartTag>
      <w:r w:rsidRPr="001A0C7B">
        <w:t>pracovních</w:t>
      </w:r>
      <w:smartTag w:uri="urn:schemas-microsoft-com:office:smarttags" w:element="PersonName">
        <w:r w:rsidRPr="001A0C7B">
          <w:t xml:space="preserve"> </w:t>
        </w:r>
      </w:smartTag>
      <w:r w:rsidRPr="001A0C7B">
        <w:t>dní</w:t>
      </w:r>
      <w:smartTag w:uri="urn:schemas-microsoft-com:office:smarttags" w:element="PersonName">
        <w:r w:rsidRPr="001A0C7B">
          <w:t xml:space="preserve"> </w:t>
        </w:r>
      </w:smartTag>
      <w:r w:rsidRPr="001A0C7B">
        <w:t>ode</w:t>
      </w:r>
      <w:smartTag w:uri="urn:schemas-microsoft-com:office:smarttags" w:element="PersonName">
        <w:r w:rsidRPr="001A0C7B">
          <w:t xml:space="preserve"> </w:t>
        </w:r>
      </w:smartTag>
      <w:r w:rsidRPr="001A0C7B">
        <w:t>dne,</w:t>
      </w:r>
      <w:smartTag w:uri="urn:schemas-microsoft-com:office:smarttags" w:element="PersonName">
        <w:r w:rsidRPr="001A0C7B">
          <w:t xml:space="preserve"> </w:t>
        </w:r>
      </w:smartTag>
      <w:r w:rsidRPr="001A0C7B">
        <w:t>kdy</w:t>
      </w:r>
      <w:smartTag w:uri="urn:schemas-microsoft-com:office:smarttags" w:element="PersonName">
        <w:r w:rsidRPr="001A0C7B">
          <w:t xml:space="preserve"> </w:t>
        </w:r>
      </w:smartTag>
      <w:r w:rsidRPr="001A0C7B">
        <w:t>příjemce</w:t>
      </w:r>
      <w:smartTag w:uri="urn:schemas-microsoft-com:office:smarttags" w:element="PersonName">
        <w:r w:rsidRPr="001A0C7B">
          <w:t xml:space="preserve"> </w:t>
        </w:r>
      </w:smartTag>
      <w:r w:rsidRPr="001A0C7B">
        <w:t>doručil na ŘO</w:t>
      </w:r>
      <w:r>
        <w:t xml:space="preserve"> IOP</w:t>
      </w:r>
      <w:smartTag w:uri="urn:schemas-microsoft-com:office:smarttags" w:element="PersonName">
        <w:r w:rsidRPr="001A0C7B">
          <w:t xml:space="preserve"> </w:t>
        </w:r>
      </w:smartTag>
      <w:r w:rsidRPr="001A0C7B">
        <w:t>projektovou</w:t>
      </w:r>
      <w:smartTag w:uri="urn:schemas-microsoft-com:office:smarttags" w:element="PersonName">
        <w:r w:rsidRPr="001A0C7B">
          <w:t xml:space="preserve"> </w:t>
        </w:r>
      </w:smartTag>
      <w:r w:rsidRPr="001A0C7B">
        <w:t>žádost.</w:t>
      </w:r>
    </w:p>
    <w:p w:rsidR="00496CFE" w:rsidRPr="001A0C7B" w:rsidRDefault="00496CFE">
      <w:pPr>
        <w:pStyle w:val="Pruka-ZkladnstylCharChar1Char"/>
        <w:keepNext/>
        <w:keepLines/>
        <w:spacing w:before="120" w:after="0"/>
      </w:pPr>
      <w:r w:rsidRPr="001A0C7B">
        <w:rPr>
          <w:b/>
        </w:rPr>
        <w:t>Do</w:t>
      </w:r>
      <w:smartTag w:uri="urn:schemas-microsoft-com:office:smarttags" w:element="PersonName">
        <w:r w:rsidRPr="001A0C7B">
          <w:rPr>
            <w:b/>
          </w:rPr>
          <w:t xml:space="preserve"> </w:t>
        </w:r>
      </w:smartTag>
      <w:r w:rsidRPr="001A0C7B">
        <w:rPr>
          <w:b/>
        </w:rPr>
        <w:t>Komise</w:t>
      </w:r>
      <w:smartTag w:uri="urn:schemas-microsoft-com:office:smarttags" w:element="PersonName">
        <w:r w:rsidRPr="001A0C7B">
          <w:rPr>
            <w:b/>
          </w:rPr>
          <w:t xml:space="preserve"> </w:t>
        </w:r>
      </w:smartTag>
      <w:r w:rsidRPr="001A0C7B">
        <w:rPr>
          <w:b/>
        </w:rPr>
        <w:t>TP</w:t>
      </w:r>
      <w:smartTag w:uri="urn:schemas-microsoft-com:office:smarttags" w:element="PersonName">
        <w:r w:rsidRPr="001A0C7B">
          <w:rPr>
            <w:b/>
          </w:rPr>
          <w:t xml:space="preserve"> </w:t>
        </w:r>
      </w:smartTag>
      <w:r w:rsidRPr="001A0C7B">
        <w:rPr>
          <w:b/>
        </w:rPr>
        <w:t>IOP</w:t>
      </w:r>
      <w:smartTag w:uri="urn:schemas-microsoft-com:office:smarttags" w:element="PersonName">
        <w:r w:rsidRPr="001A0C7B">
          <w:t xml:space="preserve"> </w:t>
        </w:r>
      </w:smartTag>
      <w:r w:rsidRPr="001A0C7B">
        <w:t>předkládá</w:t>
      </w:r>
      <w:smartTag w:uri="urn:schemas-microsoft-com:office:smarttags" w:element="PersonName">
        <w:r w:rsidRPr="001A0C7B">
          <w:t xml:space="preserve"> </w:t>
        </w:r>
      </w:smartTag>
      <w:r w:rsidRPr="001A0C7B">
        <w:t>žadatel</w:t>
      </w:r>
      <w:smartTag w:uri="urn:schemas-microsoft-com:office:smarttags" w:element="PersonName">
        <w:r w:rsidRPr="001A0C7B">
          <w:t xml:space="preserve"> </w:t>
        </w:r>
      </w:smartTag>
      <w:r w:rsidRPr="001A0C7B">
        <w:rPr>
          <w:b/>
        </w:rPr>
        <w:t>finálně</w:t>
      </w:r>
      <w:smartTag w:uri="urn:schemas-microsoft-com:office:smarttags" w:element="PersonName">
        <w:r w:rsidRPr="001A0C7B">
          <w:rPr>
            <w:b/>
          </w:rPr>
          <w:t xml:space="preserve"> </w:t>
        </w:r>
      </w:smartTag>
      <w:r w:rsidRPr="001A0C7B">
        <w:rPr>
          <w:b/>
        </w:rPr>
        <w:t>uloženou</w:t>
      </w:r>
      <w:smartTag w:uri="urn:schemas-microsoft-com:office:smarttags" w:element="PersonName">
        <w:r w:rsidRPr="001A0C7B">
          <w:rPr>
            <w:b/>
          </w:rPr>
          <w:t xml:space="preserve"> </w:t>
        </w:r>
      </w:smartTag>
      <w:r w:rsidRPr="001A0C7B">
        <w:rPr>
          <w:b/>
        </w:rPr>
        <w:t>žádost v IS BENEFIT7</w:t>
      </w:r>
      <w:r w:rsidR="00FB3042">
        <w:rPr>
          <w:b/>
        </w:rPr>
        <w:t xml:space="preserve"> a</w:t>
      </w:r>
      <w:r w:rsidR="00AB4F7D" w:rsidRPr="00AB4F7D">
        <w:rPr>
          <w:b/>
        </w:rPr>
        <w:t xml:space="preserve"> </w:t>
      </w:r>
      <w:r w:rsidR="00AB4F7D" w:rsidRPr="00AB4F7D">
        <w:rPr>
          <w:b/>
          <w:iCs/>
          <w:szCs w:val="24"/>
        </w:rPr>
        <w:t>Rozpočet projektu</w:t>
      </w:r>
      <w:r w:rsidRPr="00AB4F7D">
        <w:rPr>
          <w:b/>
        </w:rPr>
        <w:t>.</w:t>
      </w:r>
      <w:r w:rsidRPr="001A0C7B">
        <w:t xml:space="preserve"> </w:t>
      </w:r>
    </w:p>
    <w:p w:rsidR="00496CFE" w:rsidRPr="001A0C7B" w:rsidRDefault="00496CFE">
      <w:pPr>
        <w:pStyle w:val="Pruka-ZkladnstylCharChar1Char"/>
        <w:keepNext/>
        <w:keepLines/>
        <w:spacing w:before="120" w:after="0"/>
      </w:pPr>
      <w:r w:rsidRPr="001A0C7B">
        <w:t>Výstupem jednání</w:t>
      </w:r>
      <w:smartTag w:uri="urn:schemas-microsoft-com:office:smarttags" w:element="PersonName">
        <w:r w:rsidRPr="001A0C7B">
          <w:t xml:space="preserve"> </w:t>
        </w:r>
      </w:smartTag>
      <w:r w:rsidRPr="001A0C7B">
        <w:t>Komise</w:t>
      </w:r>
      <w:smartTag w:uri="urn:schemas-microsoft-com:office:smarttags" w:element="PersonName">
        <w:r w:rsidRPr="001A0C7B">
          <w:t xml:space="preserve"> </w:t>
        </w:r>
      </w:smartTag>
      <w:r w:rsidRPr="001A0C7B">
        <w:t>TP</w:t>
      </w:r>
      <w:smartTag w:uri="urn:schemas-microsoft-com:office:smarttags" w:element="PersonName">
        <w:r w:rsidRPr="001A0C7B">
          <w:t xml:space="preserve"> </w:t>
        </w:r>
      </w:smartTag>
      <w:r w:rsidRPr="001A0C7B">
        <w:t>IOP je zápis, formulář</w:t>
      </w:r>
      <w:smartTag w:uri="urn:schemas-microsoft-com:office:smarttags" w:element="PersonName">
        <w:r w:rsidRPr="001A0C7B">
          <w:t xml:space="preserve"> </w:t>
        </w:r>
      </w:smartTag>
      <w:r w:rsidRPr="001A0C7B">
        <w:rPr>
          <w:b/>
        </w:rPr>
        <w:t>Seznam</w:t>
      </w:r>
      <w:smartTag w:uri="urn:schemas-microsoft-com:office:smarttags" w:element="PersonName">
        <w:r w:rsidRPr="001A0C7B">
          <w:rPr>
            <w:b/>
          </w:rPr>
          <w:t xml:space="preserve"> </w:t>
        </w:r>
      </w:smartTag>
      <w:r w:rsidRPr="001A0C7B">
        <w:rPr>
          <w:b/>
        </w:rPr>
        <w:t>projektů</w:t>
      </w:r>
      <w:smartTag w:uri="urn:schemas-microsoft-com:office:smarttags" w:element="PersonName">
        <w:r w:rsidRPr="001A0C7B">
          <w:rPr>
            <w:b/>
          </w:rPr>
          <w:t xml:space="preserve"> </w:t>
        </w:r>
      </w:smartTag>
      <w:r w:rsidRPr="001A0C7B">
        <w:rPr>
          <w:b/>
        </w:rPr>
        <w:t>TP</w:t>
      </w:r>
      <w:smartTag w:uri="urn:schemas-microsoft-com:office:smarttags" w:element="PersonName">
        <w:r w:rsidRPr="001A0C7B">
          <w:rPr>
            <w:b/>
          </w:rPr>
          <w:t xml:space="preserve"> </w:t>
        </w:r>
      </w:smartTag>
      <w:r w:rsidRPr="001A0C7B">
        <w:rPr>
          <w:b/>
        </w:rPr>
        <w:t>doporučených</w:t>
      </w:r>
      <w:smartTag w:uri="urn:schemas-microsoft-com:office:smarttags" w:element="PersonName">
        <w:r w:rsidRPr="001A0C7B">
          <w:rPr>
            <w:b/>
          </w:rPr>
          <w:t xml:space="preserve"> </w:t>
        </w:r>
      </w:smartTag>
      <w:r w:rsidRPr="001A0C7B">
        <w:rPr>
          <w:b/>
        </w:rPr>
        <w:t>k poskytnutí dotace Výběrovou komisí</w:t>
      </w:r>
      <w:smartTag w:uri="urn:schemas-microsoft-com:office:smarttags" w:element="PersonName">
        <w:r w:rsidRPr="001A0C7B">
          <w:rPr>
            <w:b/>
          </w:rPr>
          <w:t xml:space="preserve"> </w:t>
        </w:r>
      </w:smartTag>
      <w:r w:rsidRPr="001A0C7B">
        <w:rPr>
          <w:b/>
        </w:rPr>
        <w:t>TP</w:t>
      </w:r>
      <w:smartTag w:uri="urn:schemas-microsoft-com:office:smarttags" w:element="PersonName">
        <w:r w:rsidRPr="001A0C7B">
          <w:rPr>
            <w:b/>
          </w:rPr>
          <w:t xml:space="preserve"> </w:t>
        </w:r>
      </w:smartTag>
      <w:r w:rsidRPr="001A0C7B">
        <w:rPr>
          <w:b/>
        </w:rPr>
        <w:t xml:space="preserve">IOP, </w:t>
      </w:r>
      <w:r w:rsidRPr="001A0C7B">
        <w:t>který</w:t>
      </w:r>
      <w:smartTag w:uri="urn:schemas-microsoft-com:office:smarttags" w:element="PersonName">
        <w:r w:rsidRPr="001A0C7B">
          <w:t xml:space="preserve"> </w:t>
        </w:r>
      </w:smartTag>
      <w:r w:rsidRPr="001A0C7B">
        <w:t>je</w:t>
      </w:r>
      <w:smartTag w:uri="urn:schemas-microsoft-com:office:smarttags" w:element="PersonName">
        <w:r w:rsidRPr="001A0C7B">
          <w:t xml:space="preserve"> </w:t>
        </w:r>
      </w:smartTag>
      <w:r w:rsidRPr="001A0C7B">
        <w:t xml:space="preserve">přílohou č. 5 Příručky, a formulář </w:t>
      </w:r>
      <w:r w:rsidRPr="001A0C7B">
        <w:rPr>
          <w:b/>
        </w:rPr>
        <w:t>Seznam projektů TP nedoporučených k poskytnutí dotace Výběrovou komisí TP IOP</w:t>
      </w:r>
      <w:r w:rsidRPr="001A0C7B">
        <w:t>. Kopii Seznamu projektů, který obsahuje základní informace o jednotlivých projektech, zašle ŘO</w:t>
      </w:r>
      <w:r>
        <w:t xml:space="preserve"> IOP</w:t>
      </w:r>
      <w:r w:rsidRPr="001A0C7B">
        <w:t xml:space="preserve"> žadatelům poštou.</w:t>
      </w:r>
    </w:p>
    <w:p w:rsidR="00496CFE" w:rsidRDefault="00496CFE">
      <w:pPr>
        <w:pStyle w:val="Pruka-ZkladnstylCharChar1Char"/>
        <w:keepNext/>
        <w:keepLines/>
        <w:spacing w:before="120" w:after="0"/>
      </w:pPr>
      <w:r w:rsidRPr="001A0C7B">
        <w:t>Doporučí-li</w:t>
      </w:r>
      <w:smartTag w:uri="urn:schemas-microsoft-com:office:smarttags" w:element="PersonName">
        <w:r w:rsidRPr="001A0C7B">
          <w:t xml:space="preserve"> </w:t>
        </w:r>
      </w:smartTag>
      <w:r w:rsidRPr="001A0C7B">
        <w:t>Komise</w:t>
      </w:r>
      <w:smartTag w:uri="urn:schemas-microsoft-com:office:smarttags" w:element="PersonName">
        <w:r w:rsidRPr="001A0C7B">
          <w:t xml:space="preserve"> </w:t>
        </w:r>
      </w:smartTag>
      <w:r w:rsidRPr="001A0C7B">
        <w:t>TP</w:t>
      </w:r>
      <w:smartTag w:uri="urn:schemas-microsoft-com:office:smarttags" w:element="PersonName">
        <w:r w:rsidRPr="001A0C7B">
          <w:t xml:space="preserve"> </w:t>
        </w:r>
      </w:smartTag>
      <w:r w:rsidRPr="001A0C7B">
        <w:t>IOP</w:t>
      </w:r>
      <w:smartTag w:uri="urn:schemas-microsoft-com:office:smarttags" w:element="PersonName">
        <w:r w:rsidRPr="001A0C7B">
          <w:t xml:space="preserve"> </w:t>
        </w:r>
      </w:smartTag>
      <w:r w:rsidRPr="001A0C7B">
        <w:t>projektovou</w:t>
      </w:r>
      <w:smartTag w:uri="urn:schemas-microsoft-com:office:smarttags" w:element="PersonName">
        <w:r w:rsidRPr="001A0C7B">
          <w:t xml:space="preserve"> </w:t>
        </w:r>
      </w:smartTag>
      <w:r w:rsidRPr="001A0C7B">
        <w:t>žádost</w:t>
      </w:r>
      <w:smartTag w:uri="urn:schemas-microsoft-com:office:smarttags" w:element="PersonName">
        <w:r w:rsidRPr="001A0C7B">
          <w:t xml:space="preserve"> </w:t>
        </w:r>
      </w:smartTag>
      <w:r w:rsidRPr="001A0C7B">
        <w:t>k financování,</w:t>
      </w:r>
      <w:smartTag w:uri="urn:schemas-microsoft-com:office:smarttags" w:element="PersonName">
        <w:r w:rsidRPr="001A0C7B">
          <w:t xml:space="preserve"> </w:t>
        </w:r>
      </w:smartTag>
      <w:r w:rsidRPr="001A0C7B">
        <w:t>předloží</w:t>
      </w:r>
      <w:smartTag w:uri="urn:schemas-microsoft-com:office:smarttags" w:element="PersonName">
        <w:r w:rsidRPr="001A0C7B">
          <w:t xml:space="preserve"> </w:t>
        </w:r>
      </w:smartTag>
      <w:r w:rsidRPr="001A0C7B">
        <w:t>ji</w:t>
      </w:r>
      <w:smartTag w:uri="urn:schemas-microsoft-com:office:smarttags" w:element="PersonName">
        <w:r w:rsidRPr="001A0C7B">
          <w:t xml:space="preserve"> </w:t>
        </w:r>
      </w:smartTag>
      <w:r w:rsidRPr="001A0C7B">
        <w:t>žadatel</w:t>
      </w:r>
      <w:smartTag w:uri="urn:schemas-microsoft-com:office:smarttags" w:element="PersonName">
        <w:r>
          <w:t xml:space="preserve"> </w:t>
        </w:r>
      </w:smartTag>
      <w:r>
        <w:t>podle níže uvedeného</w:t>
      </w:r>
      <w:smartTag w:uri="urn:schemas-microsoft-com:office:smarttags" w:element="PersonName">
        <w:r>
          <w:t xml:space="preserve"> </w:t>
        </w:r>
      </w:smartTag>
      <w:r>
        <w:t>postupu</w:t>
      </w:r>
      <w:smartTag w:uri="urn:schemas-microsoft-com:office:smarttags" w:element="PersonName">
        <w:r>
          <w:t xml:space="preserve"> </w:t>
        </w:r>
      </w:smartTag>
      <w:r>
        <w:t>spolu</w:t>
      </w:r>
      <w:smartTag w:uri="urn:schemas-microsoft-com:office:smarttags" w:element="PersonName">
        <w:r>
          <w:t xml:space="preserve"> </w:t>
        </w:r>
      </w:smartTag>
      <w:r>
        <w:t>s přílohami</w:t>
      </w:r>
      <w:smartTag w:uri="urn:schemas-microsoft-com:office:smarttags" w:element="PersonName">
        <w:r>
          <w:t xml:space="preserve"> </w:t>
        </w:r>
      </w:smartTag>
      <w:r>
        <w:t>na</w:t>
      </w:r>
      <w:smartTag w:uri="urn:schemas-microsoft-com:office:smarttags" w:element="PersonName">
        <w:r>
          <w:t xml:space="preserve"> </w:t>
        </w:r>
      </w:smartTag>
      <w:r>
        <w:t>ŘO IOP,</w:t>
      </w:r>
      <w:smartTag w:uri="urn:schemas-microsoft-com:office:smarttags" w:element="PersonName">
        <w:r>
          <w:t xml:space="preserve"> </w:t>
        </w:r>
      </w:smartTag>
      <w:r>
        <w:t xml:space="preserve">který předá žádosti MV, MPSV, </w:t>
      </w:r>
      <w:proofErr w:type="spellStart"/>
      <w:r>
        <w:t>MZd</w:t>
      </w:r>
      <w:proofErr w:type="spellEnd"/>
      <w:r>
        <w:t>, MK a ŘO IOP k další</w:t>
      </w:r>
      <w:smartTag w:uri="urn:schemas-microsoft-com:office:smarttags" w:element="PersonName">
        <w:r>
          <w:t xml:space="preserve"> </w:t>
        </w:r>
      </w:smartTag>
      <w:r>
        <w:t>administraci</w:t>
      </w:r>
      <w:smartTag w:uri="urn:schemas-microsoft-com:office:smarttags" w:element="PersonName">
        <w:r>
          <w:t xml:space="preserve"> </w:t>
        </w:r>
      </w:smartTag>
      <w:r>
        <w:t>na</w:t>
      </w:r>
      <w:smartTag w:uri="urn:schemas-microsoft-com:office:smarttags" w:element="PersonName">
        <w:r>
          <w:t xml:space="preserve"> </w:t>
        </w:r>
      </w:smartTag>
      <w:r>
        <w:t>CRR ČR.</w:t>
      </w:r>
    </w:p>
    <w:p w:rsidR="00496CFE" w:rsidRDefault="00496CFE">
      <w:pPr>
        <w:pStyle w:val="Pruky-Nadpis3"/>
        <w:keepLines/>
        <w:spacing w:before="480"/>
        <w:rPr>
          <w:lang w:val="cs-CZ"/>
        </w:rPr>
      </w:pPr>
      <w:bookmarkStart w:id="60" w:name="_Toc347146647"/>
      <w:bookmarkStart w:id="61" w:name="_Toc347147987"/>
      <w:r>
        <w:rPr>
          <w:lang w:val="cs-CZ"/>
        </w:rPr>
        <w:t>Forma</w:t>
      </w:r>
      <w:smartTag w:uri="urn:schemas-microsoft-com:office:smarttags" w:element="PersonName">
        <w:r>
          <w:rPr>
            <w:lang w:val="cs-CZ"/>
          </w:rPr>
          <w:t xml:space="preserve"> </w:t>
        </w:r>
      </w:smartTag>
      <w:r>
        <w:rPr>
          <w:lang w:val="cs-CZ"/>
        </w:rPr>
        <w:t>a</w:t>
      </w:r>
      <w:smartTag w:uri="urn:schemas-microsoft-com:office:smarttags" w:element="PersonName">
        <w:r>
          <w:rPr>
            <w:lang w:val="cs-CZ"/>
          </w:rPr>
          <w:t xml:space="preserve"> </w:t>
        </w:r>
      </w:smartTag>
      <w:r>
        <w:rPr>
          <w:lang w:val="cs-CZ"/>
        </w:rPr>
        <w:t>způsob</w:t>
      </w:r>
      <w:smartTag w:uri="urn:schemas-microsoft-com:office:smarttags" w:element="PersonName">
        <w:r>
          <w:rPr>
            <w:lang w:val="cs-CZ"/>
          </w:rPr>
          <w:t xml:space="preserve"> </w:t>
        </w:r>
      </w:smartTag>
      <w:r>
        <w:rPr>
          <w:lang w:val="cs-CZ"/>
        </w:rPr>
        <w:t>podání</w:t>
      </w:r>
      <w:smartTag w:uri="urn:schemas-microsoft-com:office:smarttags" w:element="PersonName">
        <w:r>
          <w:rPr>
            <w:lang w:val="cs-CZ"/>
          </w:rPr>
          <w:t xml:space="preserve"> </w:t>
        </w:r>
      </w:smartTag>
      <w:r>
        <w:rPr>
          <w:lang w:val="cs-CZ"/>
        </w:rPr>
        <w:t>projektové</w:t>
      </w:r>
      <w:smartTag w:uri="urn:schemas-microsoft-com:office:smarttags" w:element="PersonName">
        <w:r>
          <w:rPr>
            <w:lang w:val="cs-CZ"/>
          </w:rPr>
          <w:t xml:space="preserve"> </w:t>
        </w:r>
      </w:smartTag>
      <w:r>
        <w:rPr>
          <w:lang w:val="cs-CZ"/>
        </w:rPr>
        <w:t>žádosti</w:t>
      </w:r>
      <w:bookmarkEnd w:id="60"/>
      <w:bookmarkEnd w:id="61"/>
    </w:p>
    <w:p w:rsidR="00496CFE" w:rsidRPr="00D62627" w:rsidRDefault="00496CFE">
      <w:pPr>
        <w:pStyle w:val="Nadpis4"/>
        <w:keepLines/>
        <w:numPr>
          <w:ilvl w:val="0"/>
          <w:numId w:val="0"/>
        </w:numPr>
        <w:rPr>
          <w:rFonts w:ascii="Times New Roman" w:hAnsi="Times New Roman" w:cs="Times New Roman"/>
          <w:smallCaps w:val="0"/>
          <w:sz w:val="24"/>
          <w:szCs w:val="24"/>
          <w:u w:val="single"/>
        </w:rPr>
      </w:pPr>
      <w:r w:rsidRPr="00D62627">
        <w:rPr>
          <w:rFonts w:ascii="Times New Roman" w:hAnsi="Times New Roman" w:cs="Times New Roman"/>
          <w:smallCaps w:val="0"/>
          <w:sz w:val="24"/>
          <w:szCs w:val="24"/>
          <w:u w:val="single"/>
        </w:rPr>
        <w:t>Forma žádosti</w:t>
      </w:r>
    </w:p>
    <w:p w:rsidR="00496CFE" w:rsidRDefault="00496CFE">
      <w:pPr>
        <w:pStyle w:val="Style3Char"/>
        <w:keepNext/>
        <w:keepLines/>
        <w:shd w:val="clear" w:color="auto" w:fill="auto"/>
        <w:spacing w:before="120"/>
        <w:rPr>
          <w:rFonts w:ascii="Times New Roman" w:hAnsi="Times New Roman" w:cs="Times New Roman"/>
          <w:sz w:val="24"/>
          <w:szCs w:val="24"/>
        </w:rPr>
      </w:pPr>
      <w:r w:rsidRPr="00D62627">
        <w:rPr>
          <w:rFonts w:ascii="Times New Roman" w:hAnsi="Times New Roman" w:cs="Times New Roman"/>
          <w:sz w:val="24"/>
          <w:szCs w:val="24"/>
        </w:rPr>
        <w:t xml:space="preserve">Projektová žádost musí být zpracována </w:t>
      </w:r>
      <w:r w:rsidRPr="00D62627">
        <w:rPr>
          <w:rFonts w:ascii="Times New Roman" w:hAnsi="Times New Roman" w:cs="Times New Roman"/>
          <w:b/>
          <w:sz w:val="24"/>
          <w:szCs w:val="24"/>
        </w:rPr>
        <w:t xml:space="preserve">v elektronické formě v aplikaci </w:t>
      </w:r>
      <w:r w:rsidR="00B904DC">
        <w:rPr>
          <w:rFonts w:ascii="Times New Roman" w:hAnsi="Times New Roman" w:cs="Times New Roman"/>
          <w:b/>
          <w:sz w:val="24"/>
          <w:szCs w:val="24"/>
        </w:rPr>
        <w:t xml:space="preserve">IS </w:t>
      </w:r>
      <w:r w:rsidRPr="00D62627">
        <w:rPr>
          <w:rFonts w:ascii="Times New Roman" w:hAnsi="Times New Roman" w:cs="Times New Roman"/>
          <w:b/>
          <w:sz w:val="24"/>
          <w:szCs w:val="24"/>
        </w:rPr>
        <w:t>B</w:t>
      </w:r>
      <w:r>
        <w:rPr>
          <w:rFonts w:ascii="Times New Roman" w:hAnsi="Times New Roman" w:cs="Times New Roman"/>
          <w:b/>
          <w:sz w:val="24"/>
          <w:szCs w:val="24"/>
        </w:rPr>
        <w:t>ENEFIT</w:t>
      </w:r>
      <w:r w:rsidRPr="00D62627">
        <w:rPr>
          <w:rFonts w:ascii="Times New Roman" w:hAnsi="Times New Roman" w:cs="Times New Roman"/>
          <w:b/>
          <w:sz w:val="24"/>
          <w:szCs w:val="24"/>
        </w:rPr>
        <w:t>7</w:t>
      </w:r>
      <w:r w:rsidRPr="00D62627">
        <w:rPr>
          <w:rFonts w:ascii="Times New Roman" w:hAnsi="Times New Roman" w:cs="Times New Roman"/>
          <w:sz w:val="24"/>
          <w:szCs w:val="24"/>
        </w:rPr>
        <w:t xml:space="preserve">, která je k dispozici na webových stránkách </w:t>
      </w:r>
      <w:hyperlink r:id="rId16" w:history="1">
        <w:r w:rsidRPr="00D62627">
          <w:rPr>
            <w:rStyle w:val="Hypertextovodkaz"/>
            <w:rFonts w:ascii="Times New Roman" w:hAnsi="Times New Roman" w:cs="Times New Roman"/>
            <w:sz w:val="24"/>
            <w:szCs w:val="24"/>
          </w:rPr>
          <w:t>www.eu-zadost.cz</w:t>
        </w:r>
      </w:hyperlink>
      <w:r w:rsidRPr="00D62627">
        <w:rPr>
          <w:rFonts w:ascii="Times New Roman" w:hAnsi="Times New Roman" w:cs="Times New Roman"/>
          <w:sz w:val="24"/>
          <w:szCs w:val="24"/>
        </w:rPr>
        <w:t xml:space="preserve">. Data jsou chráněna proti </w:t>
      </w:r>
      <w:r>
        <w:rPr>
          <w:rFonts w:ascii="Times New Roman" w:hAnsi="Times New Roman" w:cs="Times New Roman"/>
          <w:sz w:val="24"/>
          <w:szCs w:val="24"/>
        </w:rPr>
        <w:t xml:space="preserve">neoprávněnému </w:t>
      </w:r>
      <w:r w:rsidRPr="00D62627">
        <w:rPr>
          <w:rFonts w:ascii="Times New Roman" w:hAnsi="Times New Roman" w:cs="Times New Roman"/>
          <w:sz w:val="24"/>
          <w:szCs w:val="24"/>
        </w:rPr>
        <w:t xml:space="preserve">přístupu </w:t>
      </w:r>
      <w:r>
        <w:rPr>
          <w:rFonts w:ascii="Times New Roman" w:hAnsi="Times New Roman" w:cs="Times New Roman"/>
          <w:sz w:val="24"/>
          <w:szCs w:val="24"/>
        </w:rPr>
        <w:t>přihlašovacím jménem a heslem žadatele.</w:t>
      </w:r>
    </w:p>
    <w:p w:rsidR="00496CFE" w:rsidRPr="00D62627" w:rsidRDefault="00496CFE">
      <w:pPr>
        <w:pStyle w:val="Pruka-ZkladnstylCharChar1Char"/>
        <w:keepNext/>
        <w:keepLines/>
        <w:spacing w:before="120"/>
        <w:rPr>
          <w:szCs w:val="24"/>
        </w:rPr>
      </w:pPr>
      <w:r w:rsidRPr="00D62627">
        <w:rPr>
          <w:szCs w:val="24"/>
        </w:rPr>
        <w:t>V případě potřeby lze přístup k žádosti povolit dalším osobám pr</w:t>
      </w:r>
      <w:r>
        <w:rPr>
          <w:szCs w:val="24"/>
        </w:rPr>
        <w:t>ostřednictvím parametrů</w:t>
      </w:r>
      <w:r w:rsidRPr="00D62627">
        <w:rPr>
          <w:szCs w:val="24"/>
        </w:rPr>
        <w:t xml:space="preserve"> vyplněných v systému </w:t>
      </w:r>
      <w:r w:rsidR="002751CF">
        <w:rPr>
          <w:szCs w:val="24"/>
        </w:rPr>
        <w:t xml:space="preserve">IS </w:t>
      </w:r>
      <w:r>
        <w:rPr>
          <w:szCs w:val="24"/>
        </w:rPr>
        <w:t>BENEFIT</w:t>
      </w:r>
      <w:r w:rsidRPr="00D62627">
        <w:rPr>
          <w:szCs w:val="24"/>
        </w:rPr>
        <w:t xml:space="preserve">7. Přístup je vždy omezen na registrované uživatele, kteří se musí přihlásit svým přihlašovacím jménem a heslem. </w:t>
      </w:r>
      <w:r>
        <w:rPr>
          <w:szCs w:val="24"/>
        </w:rPr>
        <w:t>U</w:t>
      </w:r>
      <w:r w:rsidRPr="00D62627">
        <w:rPr>
          <w:szCs w:val="24"/>
        </w:rPr>
        <w:t>živatelé mohou mít</w:t>
      </w:r>
      <w:r>
        <w:rPr>
          <w:szCs w:val="24"/>
        </w:rPr>
        <w:t xml:space="preserve"> nastavená různá práva přístupu:</w:t>
      </w:r>
      <w:r w:rsidRPr="00D62627">
        <w:rPr>
          <w:szCs w:val="24"/>
        </w:rPr>
        <w:t xml:space="preserve"> mohou být „čtenáři“ nebo mohou mít právo do žádosti aktivně psát a tím ji měnit.</w:t>
      </w:r>
    </w:p>
    <w:p w:rsidR="00496CFE" w:rsidRDefault="00496CFE">
      <w:pPr>
        <w:pStyle w:val="Pruka-ZkladnstylCharChar1Char"/>
        <w:keepNext/>
        <w:keepLines/>
        <w:rPr>
          <w:szCs w:val="24"/>
        </w:rPr>
      </w:pPr>
      <w:r w:rsidRPr="00D62627">
        <w:rPr>
          <w:szCs w:val="24"/>
        </w:rPr>
        <w:t>Žádost a všechny přílohy je třeba vyplnit pečlivě a co nejsrozumitelněji, aby byl v průběhu hodnocení žádosti správně pochopen jejich obsah, především</w:t>
      </w:r>
      <w:r>
        <w:rPr>
          <w:szCs w:val="24"/>
        </w:rPr>
        <w:t xml:space="preserve"> </w:t>
      </w:r>
      <w:r w:rsidRPr="00D62627">
        <w:rPr>
          <w:szCs w:val="24"/>
        </w:rPr>
        <w:t>způsob dosažen</w:t>
      </w:r>
      <w:r w:rsidR="00E97833">
        <w:rPr>
          <w:szCs w:val="24"/>
        </w:rPr>
        <w:t>í</w:t>
      </w:r>
      <w:r w:rsidRPr="00D62627">
        <w:rPr>
          <w:szCs w:val="24"/>
        </w:rPr>
        <w:t xml:space="preserve"> cílů projektu, přínosy projektu a </w:t>
      </w:r>
      <w:r w:rsidR="00D2438B">
        <w:rPr>
          <w:szCs w:val="24"/>
        </w:rPr>
        <w:t xml:space="preserve">jeho </w:t>
      </w:r>
      <w:r w:rsidR="001A2ADB" w:rsidRPr="00D62627">
        <w:rPr>
          <w:szCs w:val="24"/>
        </w:rPr>
        <w:t>přísp</w:t>
      </w:r>
      <w:r w:rsidR="001A2ADB">
        <w:rPr>
          <w:szCs w:val="24"/>
        </w:rPr>
        <w:t>ě</w:t>
      </w:r>
      <w:r w:rsidR="001A2ADB" w:rsidRPr="00D62627">
        <w:rPr>
          <w:szCs w:val="24"/>
        </w:rPr>
        <w:t>v</w:t>
      </w:r>
      <w:r w:rsidR="001A2ADB">
        <w:rPr>
          <w:szCs w:val="24"/>
        </w:rPr>
        <w:t>ek</w:t>
      </w:r>
      <w:r w:rsidR="00E97833">
        <w:rPr>
          <w:szCs w:val="24"/>
        </w:rPr>
        <w:t xml:space="preserve"> </w:t>
      </w:r>
      <w:r w:rsidRPr="00D62627">
        <w:rPr>
          <w:szCs w:val="24"/>
        </w:rPr>
        <w:t>k dosažení cílů programu.</w:t>
      </w:r>
    </w:p>
    <w:p w:rsidR="003F130D" w:rsidRPr="00053D1C" w:rsidRDefault="004355D5" w:rsidP="003F130D">
      <w:pPr>
        <w:pStyle w:val="odrkyChar"/>
        <w:keepNext/>
        <w:keepLines/>
        <w:pBdr>
          <w:top w:val="single" w:sz="4" w:space="1" w:color="auto"/>
          <w:left w:val="single" w:sz="4" w:space="4" w:color="auto"/>
          <w:bottom w:val="single" w:sz="4" w:space="1" w:color="auto"/>
          <w:right w:val="single" w:sz="4" w:space="4" w:color="auto"/>
        </w:pBdr>
        <w:shd w:val="clear" w:color="auto" w:fill="E6E6E6"/>
        <w:spacing w:before="0" w:after="0" w:line="240" w:lineRule="atLeast"/>
        <w:rPr>
          <w:rFonts w:ascii="Times New Roman" w:hAnsi="Times New Roman" w:cs="Times New Roman"/>
          <w:b/>
          <w:sz w:val="24"/>
          <w:szCs w:val="24"/>
        </w:rPr>
      </w:pPr>
      <w:r>
        <w:rPr>
          <w:rFonts w:ascii="Times New Roman" w:hAnsi="Times New Roman" w:cs="Times New Roman"/>
          <w:b/>
          <w:sz w:val="24"/>
          <w:szCs w:val="24"/>
        </w:rPr>
        <w:lastRenderedPageBreak/>
        <w:t>Upozornění</w:t>
      </w:r>
      <w:r w:rsidR="003F130D">
        <w:rPr>
          <w:rFonts w:ascii="Times New Roman" w:hAnsi="Times New Roman" w:cs="Times New Roman"/>
          <w:b/>
          <w:sz w:val="24"/>
          <w:szCs w:val="24"/>
        </w:rPr>
        <w:t>:</w:t>
      </w:r>
      <w:r>
        <w:rPr>
          <w:rFonts w:ascii="Times New Roman" w:hAnsi="Times New Roman" w:cs="Times New Roman"/>
          <w:b/>
          <w:sz w:val="24"/>
          <w:szCs w:val="24"/>
        </w:rPr>
        <w:t xml:space="preserve"> </w:t>
      </w:r>
      <w:r w:rsidR="004E2764">
        <w:rPr>
          <w:rFonts w:ascii="Times New Roman" w:hAnsi="Times New Roman" w:cs="Times New Roman"/>
          <w:b/>
          <w:sz w:val="24"/>
          <w:szCs w:val="24"/>
        </w:rPr>
        <w:t>d</w:t>
      </w:r>
      <w:r w:rsidRPr="00D119D5">
        <w:rPr>
          <w:rFonts w:ascii="Times New Roman" w:hAnsi="Times New Roman" w:cs="Times New Roman"/>
          <w:b/>
          <w:sz w:val="24"/>
          <w:szCs w:val="24"/>
        </w:rPr>
        <w:t>oporučujeme zpracovat menší projekty na jednotlivé aktivity s dobou realizace do 1 roku</w:t>
      </w:r>
      <w:r w:rsidR="0018211F" w:rsidRPr="00D119D5">
        <w:rPr>
          <w:rFonts w:ascii="Times New Roman" w:hAnsi="Times New Roman" w:cs="Times New Roman"/>
          <w:sz w:val="24"/>
          <w:szCs w:val="24"/>
        </w:rPr>
        <w:t xml:space="preserve"> pro</w:t>
      </w:r>
      <w:r w:rsidR="005B3563">
        <w:rPr>
          <w:rFonts w:ascii="Times New Roman" w:hAnsi="Times New Roman" w:cs="Times New Roman"/>
          <w:sz w:val="24"/>
          <w:szCs w:val="24"/>
        </w:rPr>
        <w:t xml:space="preserve"> přesn</w:t>
      </w:r>
      <w:r w:rsidR="00EE5FA5">
        <w:rPr>
          <w:rFonts w:ascii="Times New Roman" w:hAnsi="Times New Roman" w:cs="Times New Roman"/>
          <w:sz w:val="24"/>
          <w:szCs w:val="24"/>
        </w:rPr>
        <w:t>ější</w:t>
      </w:r>
      <w:r w:rsidR="005B3563">
        <w:rPr>
          <w:rFonts w:ascii="Times New Roman" w:hAnsi="Times New Roman" w:cs="Times New Roman"/>
          <w:sz w:val="24"/>
          <w:szCs w:val="24"/>
        </w:rPr>
        <w:t xml:space="preserve"> popis aktivit</w:t>
      </w:r>
      <w:r w:rsidR="0018211F" w:rsidRPr="00D119D5">
        <w:rPr>
          <w:rFonts w:ascii="Times New Roman" w:hAnsi="Times New Roman" w:cs="Times New Roman"/>
          <w:sz w:val="24"/>
          <w:szCs w:val="24"/>
        </w:rPr>
        <w:t xml:space="preserve">, snadnější administraci, eliminaci rizik, </w:t>
      </w:r>
      <w:r w:rsidR="00D119D5" w:rsidRPr="00D119D5">
        <w:rPr>
          <w:rFonts w:ascii="Times New Roman" w:hAnsi="Times New Roman" w:cs="Times New Roman"/>
          <w:sz w:val="24"/>
          <w:szCs w:val="24"/>
        </w:rPr>
        <w:t xml:space="preserve">plynulejší proplácení a lepší možnost </w:t>
      </w:r>
      <w:r w:rsidR="00D2438B">
        <w:rPr>
          <w:rFonts w:ascii="Times New Roman" w:hAnsi="Times New Roman" w:cs="Times New Roman"/>
          <w:sz w:val="24"/>
          <w:szCs w:val="24"/>
        </w:rPr>
        <w:t>vazeb aktivit</w:t>
      </w:r>
      <w:r w:rsidR="00D119D5" w:rsidRPr="00D119D5">
        <w:rPr>
          <w:rFonts w:ascii="Times New Roman" w:hAnsi="Times New Roman" w:cs="Times New Roman"/>
          <w:sz w:val="24"/>
          <w:szCs w:val="24"/>
        </w:rPr>
        <w:t xml:space="preserve"> projekt</w:t>
      </w:r>
      <w:r w:rsidR="00D2438B">
        <w:rPr>
          <w:rFonts w:ascii="Times New Roman" w:hAnsi="Times New Roman" w:cs="Times New Roman"/>
          <w:sz w:val="24"/>
          <w:szCs w:val="24"/>
        </w:rPr>
        <w:t>u</w:t>
      </w:r>
      <w:r w:rsidR="00D119D5" w:rsidRPr="00D119D5">
        <w:rPr>
          <w:rFonts w:ascii="Times New Roman" w:hAnsi="Times New Roman" w:cs="Times New Roman"/>
          <w:sz w:val="24"/>
          <w:szCs w:val="24"/>
        </w:rPr>
        <w:t xml:space="preserve"> </w:t>
      </w:r>
      <w:r w:rsidR="00D2438B">
        <w:rPr>
          <w:rFonts w:ascii="Times New Roman" w:hAnsi="Times New Roman" w:cs="Times New Roman"/>
          <w:sz w:val="24"/>
          <w:szCs w:val="24"/>
        </w:rPr>
        <w:t>na monitorovací</w:t>
      </w:r>
      <w:r w:rsidR="00D119D5" w:rsidRPr="00D119D5">
        <w:rPr>
          <w:rFonts w:ascii="Times New Roman" w:hAnsi="Times New Roman" w:cs="Times New Roman"/>
          <w:sz w:val="24"/>
          <w:szCs w:val="24"/>
        </w:rPr>
        <w:t xml:space="preserve"> indikátor</w:t>
      </w:r>
      <w:r w:rsidR="00D2438B">
        <w:rPr>
          <w:rFonts w:ascii="Times New Roman" w:hAnsi="Times New Roman" w:cs="Times New Roman"/>
          <w:sz w:val="24"/>
          <w:szCs w:val="24"/>
        </w:rPr>
        <w:t>y</w:t>
      </w:r>
      <w:r w:rsidR="00D119D5" w:rsidRPr="00D119D5">
        <w:rPr>
          <w:rFonts w:ascii="Times New Roman" w:hAnsi="Times New Roman" w:cs="Times New Roman"/>
          <w:sz w:val="24"/>
          <w:szCs w:val="24"/>
        </w:rPr>
        <w:t>.</w:t>
      </w:r>
      <w:r w:rsidR="003F130D">
        <w:rPr>
          <w:rFonts w:ascii="Times New Roman" w:hAnsi="Times New Roman" w:cs="Times New Roman"/>
          <w:b/>
          <w:sz w:val="24"/>
          <w:szCs w:val="24"/>
        </w:rPr>
        <w:t xml:space="preserve"> </w:t>
      </w:r>
    </w:p>
    <w:p w:rsidR="00496CFE" w:rsidRPr="00D62627" w:rsidRDefault="00B904DC" w:rsidP="00D119D5">
      <w:pPr>
        <w:pStyle w:val="Pruka-ZkladnstylCharChar1Char"/>
        <w:keepNext/>
        <w:keepLines/>
        <w:spacing w:before="120"/>
        <w:rPr>
          <w:szCs w:val="24"/>
        </w:rPr>
      </w:pPr>
      <w:r w:rsidRPr="00BB2F2F">
        <w:rPr>
          <w:szCs w:val="24"/>
        </w:rPr>
        <w:t xml:space="preserve">Postup pro zpracování </w:t>
      </w:r>
      <w:r>
        <w:rPr>
          <w:szCs w:val="24"/>
        </w:rPr>
        <w:t xml:space="preserve">a podání </w:t>
      </w:r>
      <w:r w:rsidRPr="00BB2F2F">
        <w:rPr>
          <w:szCs w:val="24"/>
        </w:rPr>
        <w:t xml:space="preserve">elektronické žádosti je </w:t>
      </w:r>
      <w:r>
        <w:rPr>
          <w:szCs w:val="24"/>
        </w:rPr>
        <w:t xml:space="preserve">podrobně </w:t>
      </w:r>
      <w:r w:rsidRPr="009664D9">
        <w:rPr>
          <w:szCs w:val="24"/>
        </w:rPr>
        <w:t>uveden v</w:t>
      </w:r>
      <w:r>
        <w:rPr>
          <w:szCs w:val="24"/>
        </w:rPr>
        <w:t xml:space="preserve"> příloze č. </w:t>
      </w:r>
      <w:r w:rsidR="00A06A10">
        <w:rPr>
          <w:szCs w:val="24"/>
        </w:rPr>
        <w:t>4</w:t>
      </w:r>
      <w:r>
        <w:rPr>
          <w:szCs w:val="24"/>
        </w:rPr>
        <w:t xml:space="preserve"> Pokyny pro vyplnění elektronické projektové žádosti </w:t>
      </w:r>
      <w:r w:rsidRPr="00EA31BB">
        <w:rPr>
          <w:szCs w:val="24"/>
        </w:rPr>
        <w:t>BENEFIT</w:t>
      </w:r>
      <w:r>
        <w:rPr>
          <w:szCs w:val="24"/>
        </w:rPr>
        <w:t>7</w:t>
      </w:r>
      <w:r w:rsidRPr="009664D9">
        <w:rPr>
          <w:szCs w:val="24"/>
        </w:rPr>
        <w:t>.</w:t>
      </w:r>
      <w:r>
        <w:rPr>
          <w:szCs w:val="24"/>
        </w:rPr>
        <w:t xml:space="preserve"> Důrazně doporučujeme se jím řídit.</w:t>
      </w:r>
      <w:r w:rsidRPr="009664D9">
        <w:rPr>
          <w:szCs w:val="24"/>
        </w:rPr>
        <w:t xml:space="preserve"> </w:t>
      </w:r>
      <w:r w:rsidR="00496CFE" w:rsidRPr="00D62627">
        <w:rPr>
          <w:szCs w:val="24"/>
        </w:rPr>
        <w:t xml:space="preserve">Žádost musí být odevzdána </w:t>
      </w:r>
      <w:r w:rsidR="000D2B5E">
        <w:rPr>
          <w:szCs w:val="24"/>
        </w:rPr>
        <w:t xml:space="preserve">také </w:t>
      </w:r>
      <w:r w:rsidR="00496CFE" w:rsidRPr="00D62627">
        <w:rPr>
          <w:b/>
          <w:szCs w:val="24"/>
        </w:rPr>
        <w:t>v tištěné podobě</w:t>
      </w:r>
      <w:r w:rsidR="00496CFE" w:rsidRPr="00D62627">
        <w:rPr>
          <w:szCs w:val="24"/>
        </w:rPr>
        <w:t xml:space="preserve"> (po finálním uložení), kterou </w:t>
      </w:r>
      <w:r w:rsidRPr="000343D1">
        <w:rPr>
          <w:szCs w:val="24"/>
        </w:rPr>
        <w:t xml:space="preserve">žadatel získá výtiskem </w:t>
      </w:r>
      <w:proofErr w:type="spellStart"/>
      <w:r w:rsidRPr="000343D1">
        <w:rPr>
          <w:szCs w:val="24"/>
        </w:rPr>
        <w:t>finalizované</w:t>
      </w:r>
      <w:proofErr w:type="spellEnd"/>
      <w:r w:rsidRPr="000343D1">
        <w:rPr>
          <w:szCs w:val="24"/>
        </w:rPr>
        <w:t xml:space="preserve"> sestavy vyplněného formuláře projektové žádosti zpracované v</w:t>
      </w:r>
      <w:r w:rsidR="002751CF">
        <w:rPr>
          <w:szCs w:val="24"/>
        </w:rPr>
        <w:t> </w:t>
      </w:r>
      <w:r w:rsidRPr="000343D1">
        <w:rPr>
          <w:szCs w:val="24"/>
        </w:rPr>
        <w:t>aplikaci</w:t>
      </w:r>
      <w:r w:rsidR="002751CF">
        <w:rPr>
          <w:szCs w:val="24"/>
        </w:rPr>
        <w:t xml:space="preserve"> IS</w:t>
      </w:r>
      <w:r w:rsidRPr="000343D1">
        <w:rPr>
          <w:szCs w:val="24"/>
        </w:rPr>
        <w:t xml:space="preserve"> Benefit7. Tu </w:t>
      </w:r>
      <w:r w:rsidR="00496CFE" w:rsidRPr="00D62627">
        <w:rPr>
          <w:szCs w:val="24"/>
        </w:rPr>
        <w:t xml:space="preserve">musí </w:t>
      </w:r>
      <w:r w:rsidR="00496CFE" w:rsidRPr="00D62627">
        <w:rPr>
          <w:b/>
          <w:szCs w:val="24"/>
        </w:rPr>
        <w:t>podepsat statutární zástupce žadatele</w:t>
      </w:r>
      <w:r w:rsidR="00496CFE" w:rsidRPr="00D62627">
        <w:rPr>
          <w:szCs w:val="24"/>
        </w:rPr>
        <w:t xml:space="preserve"> nebo </w:t>
      </w:r>
      <w:r w:rsidRPr="000343D1">
        <w:rPr>
          <w:szCs w:val="24"/>
        </w:rPr>
        <w:t>jím pověřená</w:t>
      </w:r>
      <w:r w:rsidRPr="001855DF">
        <w:rPr>
          <w:szCs w:val="24"/>
        </w:rPr>
        <w:t xml:space="preserve"> </w:t>
      </w:r>
      <w:r w:rsidR="00496CFE" w:rsidRPr="00D62627">
        <w:rPr>
          <w:szCs w:val="24"/>
        </w:rPr>
        <w:t xml:space="preserve">osoba, kterou k takovému úkonu statutární zástupce zmocnil. V tomto případě je nutné, aby k žádosti </w:t>
      </w:r>
      <w:r>
        <w:rPr>
          <w:szCs w:val="24"/>
        </w:rPr>
        <w:t xml:space="preserve">byl </w:t>
      </w:r>
      <w:r w:rsidR="00496CFE" w:rsidRPr="00D62627">
        <w:rPr>
          <w:szCs w:val="24"/>
        </w:rPr>
        <w:t>připojen dokument dokládající toto zmocnění.</w:t>
      </w:r>
    </w:p>
    <w:p w:rsidR="00496CFE" w:rsidRPr="00D62627" w:rsidRDefault="00496CFE">
      <w:pPr>
        <w:pStyle w:val="Pruka-ZkladnstylCharChar1Char"/>
        <w:keepNext/>
        <w:keepLines/>
        <w:rPr>
          <w:szCs w:val="24"/>
        </w:rPr>
      </w:pPr>
      <w:r w:rsidRPr="00D62627">
        <w:rPr>
          <w:szCs w:val="24"/>
        </w:rPr>
        <w:t xml:space="preserve">Kromě tištěné žádosti předloží žadatel ještě dvakrát první dvě stránky projektové žádosti, tj. po vytištění projektové žádosti ještě dvakrát vytiskne stránky č. </w:t>
      </w:r>
      <w:smartTag w:uri="urn:schemas-microsoft-com:office:smarttags" w:element="metricconverter">
        <w:smartTagPr>
          <w:attr w:name="ProductID" w:val="1 a"/>
        </w:smartTagPr>
        <w:r w:rsidRPr="00D62627">
          <w:rPr>
            <w:szCs w:val="24"/>
          </w:rPr>
          <w:t>1 a</w:t>
        </w:r>
      </w:smartTag>
      <w:r w:rsidRPr="00D62627">
        <w:rPr>
          <w:szCs w:val="24"/>
        </w:rPr>
        <w:t xml:space="preserve"> 2 nebo je dvakrát okopíruje. Stránky slouž</w:t>
      </w:r>
      <w:r>
        <w:rPr>
          <w:szCs w:val="24"/>
        </w:rPr>
        <w:t>í</w:t>
      </w:r>
      <w:r w:rsidRPr="00D62627">
        <w:rPr>
          <w:szCs w:val="24"/>
        </w:rPr>
        <w:t xml:space="preserve"> jako </w:t>
      </w:r>
      <w:r w:rsidRPr="00D62627">
        <w:rPr>
          <w:b/>
          <w:szCs w:val="24"/>
        </w:rPr>
        <w:t>předávací protokol</w:t>
      </w:r>
      <w:r w:rsidRPr="00D62627">
        <w:rPr>
          <w:szCs w:val="24"/>
        </w:rPr>
        <w:t xml:space="preserve"> pro převzetí žádosti </w:t>
      </w:r>
      <w:r>
        <w:rPr>
          <w:szCs w:val="24"/>
        </w:rPr>
        <w:t xml:space="preserve">na ŘO IOP, resp. CRR ČR. </w:t>
      </w:r>
      <w:r w:rsidRPr="00D62627">
        <w:rPr>
          <w:szCs w:val="24"/>
        </w:rPr>
        <w:t>K tištěné žádosti musí být přiloženy všechny</w:t>
      </w:r>
      <w:r>
        <w:rPr>
          <w:szCs w:val="24"/>
        </w:rPr>
        <w:t xml:space="preserve"> relevantní</w:t>
      </w:r>
      <w:r w:rsidRPr="00D62627">
        <w:rPr>
          <w:szCs w:val="24"/>
        </w:rPr>
        <w:t xml:space="preserve"> povinné přílohy.</w:t>
      </w:r>
      <w:r>
        <w:rPr>
          <w:szCs w:val="24"/>
        </w:rPr>
        <w:t xml:space="preserve"> </w:t>
      </w:r>
    </w:p>
    <w:p w:rsidR="00496CFE" w:rsidRPr="00F23788" w:rsidRDefault="00496CFE">
      <w:pPr>
        <w:pStyle w:val="Nadpis4"/>
        <w:keepLines/>
        <w:numPr>
          <w:ilvl w:val="0"/>
          <w:numId w:val="0"/>
        </w:numPr>
        <w:rPr>
          <w:rFonts w:ascii="Times New Roman" w:hAnsi="Times New Roman" w:cs="Times New Roman"/>
          <w:smallCaps w:val="0"/>
          <w:sz w:val="24"/>
          <w:szCs w:val="24"/>
          <w:u w:val="single"/>
        </w:rPr>
      </w:pPr>
      <w:r w:rsidRPr="00F23788">
        <w:rPr>
          <w:rFonts w:ascii="Times New Roman" w:hAnsi="Times New Roman" w:cs="Times New Roman"/>
          <w:smallCaps w:val="0"/>
          <w:sz w:val="24"/>
          <w:szCs w:val="24"/>
          <w:u w:val="single"/>
        </w:rPr>
        <w:t>Přílohy</w:t>
      </w:r>
    </w:p>
    <w:p w:rsidR="00496CFE" w:rsidRDefault="00496CFE" w:rsidP="00086B41">
      <w:pPr>
        <w:pStyle w:val="odrkyChar"/>
        <w:keepNext/>
        <w:keepLines/>
        <w:numPr>
          <w:ilvl w:val="0"/>
          <w:numId w:val="7"/>
        </w:numPr>
        <w:spacing w:before="0" w:after="0" w:line="240" w:lineRule="atLeast"/>
        <w:ind w:left="357" w:hanging="357"/>
        <w:rPr>
          <w:rFonts w:ascii="Times New Roman" w:hAnsi="Times New Roman" w:cs="Times New Roman"/>
          <w:sz w:val="24"/>
          <w:szCs w:val="24"/>
        </w:rPr>
      </w:pPr>
      <w:proofErr w:type="gramStart"/>
      <w:r>
        <w:rPr>
          <w:rFonts w:ascii="Times New Roman" w:hAnsi="Times New Roman" w:cs="Times New Roman"/>
          <w:sz w:val="24"/>
          <w:szCs w:val="24"/>
        </w:rPr>
        <w:t>se předkládají</w:t>
      </w:r>
      <w:proofErr w:type="gramEnd"/>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jednom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vyhotovení,</w:t>
      </w:r>
    </w:p>
    <w:p w:rsidR="00496CFE" w:rsidRDefault="00496CFE" w:rsidP="00086B41">
      <w:pPr>
        <w:pStyle w:val="odrkyChar"/>
        <w:keepNext/>
        <w:keepLines/>
        <w:numPr>
          <w:ilvl w:val="0"/>
          <w:numId w:val="7"/>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jsou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originálem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nebo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úředně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ověřenou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kopií, není-li uvedeno jinak,</w:t>
      </w:r>
    </w:p>
    <w:p w:rsidR="00DA0FFF" w:rsidRDefault="00496CFE" w:rsidP="00086B41">
      <w:pPr>
        <w:pStyle w:val="odrkyChar"/>
        <w:keepNext/>
        <w:keepLines/>
        <w:numPr>
          <w:ilvl w:val="0"/>
          <w:numId w:val="7"/>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musí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být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očíslovány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podle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seznamu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příloh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uvedeného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žádosti BENEFIT7</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podle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tohoto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seznamu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seřazené. Pokud</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přílohy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obsahují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více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než</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1</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list,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musí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být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listy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pevně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sváz</w:t>
      </w:r>
      <w:r w:rsidR="00AF30B4">
        <w:rPr>
          <w:rFonts w:ascii="Times New Roman" w:hAnsi="Times New Roman" w:cs="Times New Roman"/>
          <w:sz w:val="24"/>
          <w:szCs w:val="24"/>
        </w:rPr>
        <w:t>a</w:t>
      </w:r>
      <w:r>
        <w:rPr>
          <w:rFonts w:ascii="Times New Roman" w:hAnsi="Times New Roman" w:cs="Times New Roman"/>
          <w:sz w:val="24"/>
          <w:szCs w:val="24"/>
        </w:rPr>
        <w:t>n</w:t>
      </w:r>
      <w:r w:rsidR="001A653F">
        <w:rPr>
          <w:rFonts w:ascii="Times New Roman" w:hAnsi="Times New Roman" w:cs="Times New Roman"/>
          <w:sz w:val="24"/>
          <w:szCs w:val="24"/>
        </w:rPr>
        <w:t>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nerozebíratelném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vyhotovení formátu A4. Přílohy, kde je uvedena kolonka pro podpis žadatele, musí žadatel podepsat</w:t>
      </w:r>
      <w:r w:rsidR="003623F7">
        <w:rPr>
          <w:rFonts w:ascii="Times New Roman" w:hAnsi="Times New Roman" w:cs="Times New Roman"/>
          <w:sz w:val="24"/>
          <w:szCs w:val="24"/>
        </w:rPr>
        <w:t>,</w:t>
      </w:r>
    </w:p>
    <w:p w:rsidR="00496CFE" w:rsidRDefault="00DA0FFF" w:rsidP="00086B41">
      <w:pPr>
        <w:pStyle w:val="odrkyChar"/>
        <w:keepNext/>
        <w:keepLines/>
        <w:numPr>
          <w:ilvl w:val="0"/>
          <w:numId w:val="7"/>
        </w:numPr>
        <w:spacing w:before="0" w:after="0" w:line="240" w:lineRule="atLeast"/>
        <w:ind w:left="357" w:hanging="357"/>
        <w:rPr>
          <w:rFonts w:ascii="Times New Roman" w:hAnsi="Times New Roman" w:cs="Times New Roman"/>
          <w:sz w:val="24"/>
          <w:szCs w:val="24"/>
        </w:rPr>
      </w:pPr>
      <w:r>
        <w:rPr>
          <w:rFonts w:ascii="Times New Roman" w:hAnsi="Times New Roman" w:cs="Times New Roman"/>
          <w:sz w:val="24"/>
          <w:szCs w:val="24"/>
        </w:rPr>
        <w:t xml:space="preserve">v případě, že </w:t>
      </w:r>
      <w:r w:rsidR="001A653F">
        <w:rPr>
          <w:rFonts w:ascii="Times New Roman" w:hAnsi="Times New Roman" w:cs="Times New Roman"/>
          <w:sz w:val="24"/>
          <w:szCs w:val="24"/>
        </w:rPr>
        <w:t xml:space="preserve">je </w:t>
      </w:r>
      <w:r>
        <w:rPr>
          <w:rFonts w:ascii="Times New Roman" w:hAnsi="Times New Roman" w:cs="Times New Roman"/>
          <w:sz w:val="24"/>
          <w:szCs w:val="24"/>
        </w:rPr>
        <w:t>některá z povinných příloh pro žadatele nerelevantní, uvede t</w:t>
      </w:r>
      <w:r w:rsidR="00D2438B">
        <w:rPr>
          <w:rFonts w:ascii="Times New Roman" w:hAnsi="Times New Roman" w:cs="Times New Roman"/>
          <w:sz w:val="24"/>
          <w:szCs w:val="24"/>
        </w:rPr>
        <w:t>u</w:t>
      </w:r>
      <w:r>
        <w:rPr>
          <w:rFonts w:ascii="Times New Roman" w:hAnsi="Times New Roman" w:cs="Times New Roman"/>
          <w:sz w:val="24"/>
          <w:szCs w:val="24"/>
        </w:rPr>
        <w:t xml:space="preserve">to skutečnost </w:t>
      </w:r>
      <w:r w:rsidR="00D2438B">
        <w:rPr>
          <w:rFonts w:ascii="Times New Roman" w:hAnsi="Times New Roman" w:cs="Times New Roman"/>
          <w:sz w:val="24"/>
          <w:szCs w:val="24"/>
        </w:rPr>
        <w:t>do</w:t>
      </w:r>
      <w:r>
        <w:rPr>
          <w:rFonts w:ascii="Times New Roman" w:hAnsi="Times New Roman" w:cs="Times New Roman"/>
          <w:sz w:val="24"/>
          <w:szCs w:val="24"/>
        </w:rPr>
        <w:t xml:space="preserve"> projektové žádosti v BENEFIT7 na záložce Přílohy projektu (políčko Popis)</w:t>
      </w:r>
      <w:r w:rsidR="00496CFE">
        <w:rPr>
          <w:rFonts w:ascii="Times New Roman" w:hAnsi="Times New Roman" w:cs="Times New Roman"/>
          <w:sz w:val="24"/>
          <w:szCs w:val="24"/>
        </w:rPr>
        <w:t>.</w:t>
      </w:r>
    </w:p>
    <w:p w:rsidR="001A653F" w:rsidRDefault="001A653F" w:rsidP="001A653F">
      <w:pPr>
        <w:pStyle w:val="odrkyChar"/>
        <w:keepNext/>
        <w:keepLines/>
        <w:spacing w:before="0" w:after="0" w:line="240" w:lineRule="atLeast"/>
        <w:rPr>
          <w:rFonts w:ascii="Times New Roman" w:hAnsi="Times New Roman" w:cs="Times New Roman"/>
          <w:sz w:val="24"/>
          <w:szCs w:val="24"/>
        </w:rPr>
      </w:pPr>
    </w:p>
    <w:p w:rsidR="001A653F" w:rsidRDefault="001A653F" w:rsidP="001A653F">
      <w:pPr>
        <w:pStyle w:val="odrkyChar"/>
        <w:keepNext/>
        <w:keepLines/>
        <w:spacing w:before="0" w:after="0" w:line="240" w:lineRule="atLeast"/>
        <w:rPr>
          <w:rFonts w:ascii="Times New Roman" w:hAnsi="Times New Roman" w:cs="Times New Roman"/>
          <w:sz w:val="24"/>
          <w:szCs w:val="24"/>
        </w:rPr>
      </w:pPr>
      <w:r>
        <w:rPr>
          <w:rFonts w:ascii="Times New Roman" w:hAnsi="Times New Roman" w:cs="Times New Roman"/>
          <w:sz w:val="24"/>
        </w:rPr>
        <w:t>Nepovinné p</w:t>
      </w:r>
      <w:r w:rsidRPr="00FE44DE">
        <w:rPr>
          <w:rFonts w:ascii="Times New Roman" w:hAnsi="Times New Roman" w:cs="Times New Roman"/>
          <w:sz w:val="24"/>
        </w:rPr>
        <w:t>řílohy</w:t>
      </w:r>
      <w:r>
        <w:rPr>
          <w:rFonts w:ascii="Times New Roman" w:hAnsi="Times New Roman" w:cs="Times New Roman"/>
          <w:sz w:val="24"/>
        </w:rPr>
        <w:t xml:space="preserve"> žadatel </w:t>
      </w:r>
      <w:r w:rsidRPr="00FE44DE">
        <w:rPr>
          <w:rFonts w:ascii="Times New Roman" w:hAnsi="Times New Roman" w:cs="Times New Roman"/>
          <w:sz w:val="24"/>
        </w:rPr>
        <w:t xml:space="preserve">připojí za poslední povinnou přílohu a při číslování </w:t>
      </w:r>
      <w:r>
        <w:rPr>
          <w:rFonts w:ascii="Times New Roman" w:hAnsi="Times New Roman" w:cs="Times New Roman"/>
          <w:sz w:val="24"/>
        </w:rPr>
        <w:t>naváže na</w:t>
      </w:r>
      <w:r w:rsidRPr="00FE44DE">
        <w:rPr>
          <w:rFonts w:ascii="Times New Roman" w:hAnsi="Times New Roman" w:cs="Times New Roman"/>
          <w:sz w:val="24"/>
        </w:rPr>
        <w:t xml:space="preserve"> poslední čísl</w:t>
      </w:r>
      <w:r>
        <w:rPr>
          <w:rFonts w:ascii="Times New Roman" w:hAnsi="Times New Roman" w:cs="Times New Roman"/>
          <w:sz w:val="24"/>
        </w:rPr>
        <w:t>o</w:t>
      </w:r>
      <w:r w:rsidRPr="00FE44DE">
        <w:rPr>
          <w:rFonts w:ascii="Times New Roman" w:hAnsi="Times New Roman" w:cs="Times New Roman"/>
          <w:sz w:val="24"/>
        </w:rPr>
        <w:t xml:space="preserve"> povinné přílohy. </w:t>
      </w:r>
      <w:r>
        <w:rPr>
          <w:rFonts w:ascii="Times New Roman" w:hAnsi="Times New Roman" w:cs="Times New Roman"/>
          <w:sz w:val="24"/>
        </w:rPr>
        <w:t>P</w:t>
      </w:r>
      <w:r w:rsidRPr="00FE44DE">
        <w:rPr>
          <w:rFonts w:ascii="Times New Roman" w:hAnsi="Times New Roman" w:cs="Times New Roman"/>
          <w:sz w:val="24"/>
        </w:rPr>
        <w:t>říloh</w:t>
      </w:r>
      <w:r>
        <w:rPr>
          <w:rFonts w:ascii="Times New Roman" w:hAnsi="Times New Roman" w:cs="Times New Roman"/>
          <w:sz w:val="24"/>
        </w:rPr>
        <w:t>y</w:t>
      </w:r>
      <w:r w:rsidRPr="00FE44DE">
        <w:rPr>
          <w:rFonts w:ascii="Times New Roman" w:hAnsi="Times New Roman" w:cs="Times New Roman"/>
          <w:sz w:val="24"/>
        </w:rPr>
        <w:t>, kde je uvedena kolonka pro podpis žadatele, musí žadatel podeps</w:t>
      </w:r>
      <w:r>
        <w:rPr>
          <w:rFonts w:ascii="Times New Roman" w:hAnsi="Times New Roman" w:cs="Times New Roman"/>
          <w:sz w:val="24"/>
        </w:rPr>
        <w:t>at</w:t>
      </w:r>
      <w:r w:rsidRPr="00FE44DE">
        <w:rPr>
          <w:rFonts w:ascii="Times New Roman" w:hAnsi="Times New Roman" w:cs="Times New Roman"/>
          <w:sz w:val="24"/>
        </w:rPr>
        <w:t>.</w:t>
      </w:r>
    </w:p>
    <w:p w:rsidR="00496CFE" w:rsidRPr="00F23788" w:rsidRDefault="00496CFE">
      <w:pPr>
        <w:pStyle w:val="Nadpis4"/>
        <w:keepLines/>
        <w:numPr>
          <w:ilvl w:val="0"/>
          <w:numId w:val="0"/>
        </w:numPr>
        <w:rPr>
          <w:rFonts w:ascii="Times New Roman" w:hAnsi="Times New Roman" w:cs="Times New Roman"/>
          <w:smallCaps w:val="0"/>
          <w:sz w:val="24"/>
          <w:szCs w:val="24"/>
          <w:u w:val="single"/>
        </w:rPr>
      </w:pPr>
      <w:r w:rsidRPr="00F23788">
        <w:rPr>
          <w:rFonts w:ascii="Times New Roman" w:hAnsi="Times New Roman" w:cs="Times New Roman"/>
          <w:smallCaps w:val="0"/>
          <w:sz w:val="24"/>
          <w:szCs w:val="24"/>
          <w:u w:val="single"/>
        </w:rPr>
        <w:t>Seznam povinných příloh</w:t>
      </w:r>
    </w:p>
    <w:p w:rsidR="00496CFE" w:rsidRDefault="00496CFE" w:rsidP="00086B41">
      <w:pPr>
        <w:pStyle w:val="odrkyChar"/>
        <w:keepNext/>
        <w:keepLines/>
        <w:numPr>
          <w:ilvl w:val="0"/>
          <w:numId w:val="31"/>
        </w:numPr>
        <w:spacing w:after="0" w:line="240" w:lineRule="atLeast"/>
        <w:ind w:left="357" w:hanging="357"/>
        <w:rPr>
          <w:rFonts w:ascii="Times New Roman" w:hAnsi="Times New Roman" w:cs="Times New Roman"/>
          <w:sz w:val="24"/>
          <w:szCs w:val="24"/>
        </w:rPr>
      </w:pPr>
      <w:r w:rsidRPr="00894ED1">
        <w:rPr>
          <w:rFonts w:ascii="Times New Roman" w:hAnsi="Times New Roman" w:cs="Times New Roman"/>
          <w:b/>
          <w:sz w:val="24"/>
          <w:szCs w:val="24"/>
        </w:rPr>
        <w:t>Seznam</w:t>
      </w:r>
      <w:smartTag w:uri="urn:schemas-microsoft-com:office:smarttags" w:element="PersonName">
        <w:r w:rsidRPr="00894ED1">
          <w:rPr>
            <w:rFonts w:ascii="Times New Roman" w:hAnsi="Times New Roman" w:cs="Times New Roman"/>
            <w:b/>
            <w:sz w:val="24"/>
            <w:szCs w:val="24"/>
          </w:rPr>
          <w:t xml:space="preserve"> </w:t>
        </w:r>
      </w:smartTag>
      <w:r w:rsidRPr="00894ED1">
        <w:rPr>
          <w:rFonts w:ascii="Times New Roman" w:hAnsi="Times New Roman" w:cs="Times New Roman"/>
          <w:b/>
          <w:sz w:val="24"/>
          <w:szCs w:val="24"/>
        </w:rPr>
        <w:t>příloh</w:t>
      </w:r>
      <w:r w:rsidRPr="00CD3EE1">
        <w:rPr>
          <w:rFonts w:ascii="Times New Roman" w:hAnsi="Times New Roman" w:cs="Times New Roman"/>
          <w:sz w:val="24"/>
          <w:szCs w:val="24"/>
        </w:rPr>
        <w:t xml:space="preserve"> - </w:t>
      </w:r>
      <w:r>
        <w:rPr>
          <w:rFonts w:ascii="Times New Roman" w:hAnsi="Times New Roman" w:cs="Times New Roman"/>
          <w:sz w:val="24"/>
          <w:szCs w:val="24"/>
        </w:rPr>
        <w:t>se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vyplňuje</w:t>
      </w:r>
      <w:r w:rsidR="006F6FAD">
        <w:rPr>
          <w:rFonts w:ascii="Times New Roman" w:hAnsi="Times New Roman" w:cs="Times New Roman"/>
          <w:sz w:val="24"/>
          <w:szCs w:val="24"/>
        </w:rPr>
        <w:t xml:space="preserve"> a automaticky generuje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v </w:t>
      </w:r>
      <w:r w:rsidR="006F6FAD">
        <w:rPr>
          <w:rFonts w:ascii="Times New Roman" w:hAnsi="Times New Roman" w:cs="Times New Roman"/>
          <w:sz w:val="24"/>
          <w:szCs w:val="24"/>
        </w:rPr>
        <w:t>žádosti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BENEFIT7.</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vyplnění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jej</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musí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žadatel</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vytisknout. </w:t>
      </w:r>
    </w:p>
    <w:p w:rsidR="00496CFE" w:rsidRPr="0058333C" w:rsidRDefault="00E31C7E" w:rsidP="00086B41">
      <w:pPr>
        <w:pStyle w:val="odrkyChar"/>
        <w:keepNext/>
        <w:keepLines/>
        <w:numPr>
          <w:ilvl w:val="0"/>
          <w:numId w:val="31"/>
        </w:numPr>
        <w:spacing w:after="0" w:line="240" w:lineRule="atLeast"/>
        <w:ind w:left="357" w:hanging="357"/>
        <w:rPr>
          <w:rFonts w:ascii="Times New Roman" w:hAnsi="Times New Roman" w:cs="Times New Roman"/>
          <w:b/>
          <w:sz w:val="24"/>
          <w:szCs w:val="24"/>
        </w:rPr>
      </w:pPr>
      <w:r w:rsidRPr="0058333C">
        <w:rPr>
          <w:rFonts w:ascii="Times New Roman" w:hAnsi="Times New Roman" w:cs="Times New Roman"/>
          <w:b/>
          <w:sz w:val="24"/>
          <w:szCs w:val="24"/>
        </w:rPr>
        <w:t xml:space="preserve">Rozpočet projektu, vzor viz příloha č. </w:t>
      </w:r>
      <w:r w:rsidR="00A06A10">
        <w:rPr>
          <w:rFonts w:ascii="Times New Roman" w:hAnsi="Times New Roman" w:cs="Times New Roman"/>
          <w:b/>
          <w:sz w:val="24"/>
          <w:szCs w:val="24"/>
        </w:rPr>
        <w:t>6</w:t>
      </w:r>
      <w:r w:rsidR="00EE78A7" w:rsidRPr="0058333C">
        <w:rPr>
          <w:rFonts w:ascii="Times New Roman" w:hAnsi="Times New Roman" w:cs="Times New Roman"/>
          <w:b/>
          <w:sz w:val="24"/>
          <w:szCs w:val="24"/>
        </w:rPr>
        <w:t xml:space="preserve"> </w:t>
      </w:r>
      <w:r w:rsidRPr="0058333C">
        <w:rPr>
          <w:rFonts w:ascii="Times New Roman" w:hAnsi="Times New Roman" w:cs="Times New Roman"/>
          <w:b/>
          <w:sz w:val="24"/>
          <w:szCs w:val="24"/>
        </w:rPr>
        <w:t>Příručky.</w:t>
      </w:r>
    </w:p>
    <w:p w:rsidR="00BF371B" w:rsidRDefault="00BF371B" w:rsidP="003A5D2D">
      <w:pPr>
        <w:keepNext/>
        <w:keepLines/>
        <w:pBdr>
          <w:top w:val="single" w:sz="4" w:space="1" w:color="auto"/>
          <w:left w:val="single" w:sz="4" w:space="0" w:color="auto"/>
          <w:bottom w:val="single" w:sz="4" w:space="1" w:color="auto"/>
          <w:right w:val="single" w:sz="4" w:space="4" w:color="auto"/>
        </w:pBdr>
        <w:shd w:val="clear" w:color="auto" w:fill="E6E6E6"/>
        <w:tabs>
          <w:tab w:val="left" w:pos="360"/>
        </w:tabs>
        <w:spacing w:before="180" w:after="180"/>
        <w:ind w:left="329"/>
        <w:rPr>
          <w:rFonts w:ascii="Times New Roman" w:hAnsi="Times New Roman" w:cs="Times New Roman"/>
          <w:b/>
          <w:snapToGrid w:val="0"/>
          <w:sz w:val="24"/>
          <w:szCs w:val="24"/>
        </w:rPr>
      </w:pPr>
      <w:r w:rsidRPr="0058333C">
        <w:rPr>
          <w:rFonts w:ascii="Times New Roman" w:hAnsi="Times New Roman" w:cs="Times New Roman"/>
          <w:b/>
          <w:snapToGrid w:val="0"/>
          <w:sz w:val="24"/>
          <w:szCs w:val="24"/>
        </w:rPr>
        <w:t xml:space="preserve">Upozornění: Žadatelé, kteří neměli </w:t>
      </w:r>
      <w:r w:rsidR="005B3563" w:rsidRPr="0058333C">
        <w:rPr>
          <w:rFonts w:ascii="Times New Roman" w:hAnsi="Times New Roman" w:cs="Times New Roman"/>
          <w:b/>
          <w:snapToGrid w:val="0"/>
          <w:sz w:val="24"/>
          <w:szCs w:val="24"/>
        </w:rPr>
        <w:t xml:space="preserve">stanovenou </w:t>
      </w:r>
      <w:r w:rsidRPr="0058333C">
        <w:rPr>
          <w:rFonts w:ascii="Times New Roman" w:hAnsi="Times New Roman" w:cs="Times New Roman"/>
          <w:b/>
          <w:snapToGrid w:val="0"/>
          <w:sz w:val="24"/>
          <w:szCs w:val="24"/>
        </w:rPr>
        <w:t>povinnost předloži</w:t>
      </w:r>
      <w:r w:rsidR="005B3563" w:rsidRPr="0058333C">
        <w:rPr>
          <w:rFonts w:ascii="Times New Roman" w:hAnsi="Times New Roman" w:cs="Times New Roman"/>
          <w:b/>
          <w:snapToGrid w:val="0"/>
          <w:sz w:val="24"/>
          <w:szCs w:val="24"/>
        </w:rPr>
        <w:t>t</w:t>
      </w:r>
      <w:r w:rsidRPr="0058333C">
        <w:rPr>
          <w:rFonts w:ascii="Times New Roman" w:hAnsi="Times New Roman" w:cs="Times New Roman"/>
          <w:b/>
          <w:snapToGrid w:val="0"/>
          <w:sz w:val="24"/>
          <w:szCs w:val="24"/>
        </w:rPr>
        <w:t xml:space="preserve"> přílohu Rozpočet projektu</w:t>
      </w:r>
      <w:r>
        <w:rPr>
          <w:rFonts w:ascii="Times New Roman" w:hAnsi="Times New Roman" w:cs="Times New Roman"/>
          <w:b/>
          <w:snapToGrid w:val="0"/>
          <w:sz w:val="24"/>
          <w:szCs w:val="24"/>
        </w:rPr>
        <w:t xml:space="preserve"> společně s projektovou žádostí, doloží ji</w:t>
      </w:r>
      <w:r w:rsidR="005A5934">
        <w:rPr>
          <w:rFonts w:ascii="Times New Roman" w:hAnsi="Times New Roman" w:cs="Times New Roman"/>
          <w:b/>
          <w:snapToGrid w:val="0"/>
          <w:sz w:val="24"/>
          <w:szCs w:val="24"/>
        </w:rPr>
        <w:t xml:space="preserve"> na sekretariát Komise TP IOP</w:t>
      </w:r>
      <w:r>
        <w:rPr>
          <w:rFonts w:ascii="Times New Roman" w:hAnsi="Times New Roman" w:cs="Times New Roman"/>
          <w:b/>
          <w:snapToGrid w:val="0"/>
          <w:sz w:val="24"/>
          <w:szCs w:val="24"/>
        </w:rPr>
        <w:t xml:space="preserve"> nejpozději </w:t>
      </w:r>
      <w:r w:rsidR="008F3C40">
        <w:rPr>
          <w:rFonts w:ascii="Times New Roman" w:hAnsi="Times New Roman" w:cs="Times New Roman"/>
          <w:b/>
          <w:snapToGrid w:val="0"/>
          <w:sz w:val="24"/>
          <w:szCs w:val="24"/>
        </w:rPr>
        <w:t xml:space="preserve">10 pracovních dní </w:t>
      </w:r>
      <w:r>
        <w:rPr>
          <w:rFonts w:ascii="Times New Roman" w:hAnsi="Times New Roman" w:cs="Times New Roman"/>
          <w:b/>
          <w:snapToGrid w:val="0"/>
          <w:sz w:val="24"/>
          <w:szCs w:val="24"/>
        </w:rPr>
        <w:t xml:space="preserve">před zahájením realizace </w:t>
      </w:r>
      <w:r w:rsidR="003A5D2D">
        <w:rPr>
          <w:rFonts w:ascii="Times New Roman" w:hAnsi="Times New Roman" w:cs="Times New Roman"/>
          <w:b/>
          <w:snapToGrid w:val="0"/>
          <w:sz w:val="24"/>
          <w:szCs w:val="24"/>
        </w:rPr>
        <w:t xml:space="preserve">příslušné aktivity projektu. </w:t>
      </w:r>
    </w:p>
    <w:p w:rsidR="00DA0FFF" w:rsidRPr="001A0C7B" w:rsidRDefault="00DA0FFF" w:rsidP="00086B41">
      <w:pPr>
        <w:pStyle w:val="odrkyChar"/>
        <w:keepNext/>
        <w:keepLines/>
        <w:numPr>
          <w:ilvl w:val="0"/>
          <w:numId w:val="31"/>
        </w:numPr>
        <w:spacing w:after="0" w:line="240" w:lineRule="atLeast"/>
        <w:ind w:left="357" w:hanging="357"/>
        <w:rPr>
          <w:rFonts w:ascii="Times New Roman" w:hAnsi="Times New Roman" w:cs="Times New Roman"/>
          <w:sz w:val="24"/>
          <w:szCs w:val="24"/>
        </w:rPr>
      </w:pPr>
      <w:r>
        <w:rPr>
          <w:rFonts w:ascii="Times New Roman" w:hAnsi="Times New Roman" w:cs="Times New Roman"/>
          <w:b/>
          <w:sz w:val="24"/>
          <w:szCs w:val="24"/>
        </w:rPr>
        <w:t xml:space="preserve">Zmocnění k podpisu </w:t>
      </w:r>
      <w:r w:rsidR="0016273B">
        <w:rPr>
          <w:rFonts w:ascii="Times New Roman" w:hAnsi="Times New Roman" w:cs="Times New Roman"/>
          <w:b/>
          <w:sz w:val="24"/>
          <w:szCs w:val="24"/>
        </w:rPr>
        <w:t xml:space="preserve">projektové </w:t>
      </w:r>
      <w:r>
        <w:rPr>
          <w:rFonts w:ascii="Times New Roman" w:hAnsi="Times New Roman" w:cs="Times New Roman"/>
          <w:b/>
          <w:sz w:val="24"/>
          <w:szCs w:val="24"/>
        </w:rPr>
        <w:t>žádosti podepsané statutárním zástupcem</w:t>
      </w:r>
      <w:r w:rsidRPr="00DA0FFF">
        <w:rPr>
          <w:rFonts w:ascii="Times New Roman" w:hAnsi="Times New Roman" w:cs="Times New Roman"/>
          <w:sz w:val="24"/>
          <w:szCs w:val="24"/>
        </w:rPr>
        <w:t>.</w:t>
      </w:r>
    </w:p>
    <w:p w:rsidR="00496CFE" w:rsidRPr="001A0C7B" w:rsidRDefault="00496CFE">
      <w:pPr>
        <w:pStyle w:val="Nadpis4"/>
        <w:keepLines/>
        <w:numPr>
          <w:ilvl w:val="0"/>
          <w:numId w:val="0"/>
        </w:numPr>
        <w:rPr>
          <w:rFonts w:ascii="Times New Roman" w:hAnsi="Times New Roman" w:cs="Times New Roman"/>
          <w:smallCaps w:val="0"/>
          <w:sz w:val="24"/>
          <w:szCs w:val="24"/>
          <w:u w:val="single"/>
        </w:rPr>
      </w:pPr>
      <w:r w:rsidRPr="001A0C7B">
        <w:rPr>
          <w:rFonts w:ascii="Times New Roman" w:hAnsi="Times New Roman" w:cs="Times New Roman"/>
          <w:smallCaps w:val="0"/>
          <w:sz w:val="24"/>
          <w:szCs w:val="24"/>
          <w:u w:val="single"/>
        </w:rPr>
        <w:t>Způsob</w:t>
      </w:r>
      <w:smartTag w:uri="urn:schemas-microsoft-com:office:smarttags" w:element="PersonName">
        <w:r w:rsidRPr="001A0C7B">
          <w:rPr>
            <w:rFonts w:ascii="Times New Roman" w:hAnsi="Times New Roman" w:cs="Times New Roman"/>
            <w:smallCaps w:val="0"/>
            <w:sz w:val="24"/>
            <w:szCs w:val="24"/>
            <w:u w:val="single"/>
          </w:rPr>
          <w:t xml:space="preserve"> </w:t>
        </w:r>
      </w:smartTag>
      <w:r w:rsidRPr="001A0C7B">
        <w:rPr>
          <w:rFonts w:ascii="Times New Roman" w:hAnsi="Times New Roman" w:cs="Times New Roman"/>
          <w:smallCaps w:val="0"/>
          <w:sz w:val="24"/>
          <w:szCs w:val="24"/>
          <w:u w:val="single"/>
        </w:rPr>
        <w:t>podání</w:t>
      </w:r>
      <w:smartTag w:uri="urn:schemas-microsoft-com:office:smarttags" w:element="PersonName">
        <w:r w:rsidRPr="001A0C7B">
          <w:rPr>
            <w:rFonts w:ascii="Times New Roman" w:hAnsi="Times New Roman" w:cs="Times New Roman"/>
            <w:smallCaps w:val="0"/>
            <w:sz w:val="24"/>
            <w:szCs w:val="24"/>
            <w:u w:val="single"/>
          </w:rPr>
          <w:t xml:space="preserve"> </w:t>
        </w:r>
      </w:smartTag>
      <w:r w:rsidRPr="001A0C7B">
        <w:rPr>
          <w:rFonts w:ascii="Times New Roman" w:hAnsi="Times New Roman" w:cs="Times New Roman"/>
          <w:smallCaps w:val="0"/>
          <w:sz w:val="24"/>
          <w:szCs w:val="24"/>
          <w:u w:val="single"/>
        </w:rPr>
        <w:t>žádosti</w:t>
      </w:r>
    </w:p>
    <w:p w:rsidR="00496CFE" w:rsidRPr="001A0C7B" w:rsidRDefault="00496CFE">
      <w:pPr>
        <w:pStyle w:val="Style3Char"/>
        <w:keepNext/>
        <w:keepLines/>
        <w:spacing w:before="120"/>
        <w:rPr>
          <w:rFonts w:ascii="Times New Roman" w:hAnsi="Times New Roman" w:cs="Times New Roman"/>
          <w:sz w:val="24"/>
          <w:szCs w:val="24"/>
        </w:rPr>
      </w:pPr>
      <w:r w:rsidRPr="001A0C7B">
        <w:rPr>
          <w:rFonts w:ascii="Times New Roman" w:hAnsi="Times New Roman" w:cs="Times New Roman"/>
          <w:sz w:val="24"/>
          <w:szCs w:val="24"/>
        </w:rPr>
        <w:t xml:space="preserve">Tištěné </w:t>
      </w:r>
      <w:r w:rsidR="00EE78A7">
        <w:rPr>
          <w:rFonts w:ascii="Times New Roman" w:hAnsi="Times New Roman" w:cs="Times New Roman"/>
          <w:sz w:val="24"/>
          <w:szCs w:val="24"/>
        </w:rPr>
        <w:t xml:space="preserve">projektové </w:t>
      </w:r>
      <w:r w:rsidRPr="001A0C7B">
        <w:rPr>
          <w:rFonts w:ascii="Times New Roman" w:hAnsi="Times New Roman" w:cs="Times New Roman"/>
          <w:b/>
          <w:sz w:val="24"/>
          <w:szCs w:val="24"/>
        </w:rPr>
        <w:t>žádosti přijímá</w:t>
      </w:r>
      <w:smartTag w:uri="urn:schemas-microsoft-com:office:smarttags" w:element="PersonName">
        <w:r w:rsidRPr="001A0C7B">
          <w:rPr>
            <w:rFonts w:ascii="Times New Roman" w:hAnsi="Times New Roman" w:cs="Times New Roman"/>
            <w:b/>
            <w:sz w:val="24"/>
            <w:szCs w:val="24"/>
          </w:rPr>
          <w:t xml:space="preserve"> </w:t>
        </w:r>
      </w:smartTag>
      <w:r w:rsidRPr="001A0C7B">
        <w:rPr>
          <w:rFonts w:ascii="Times New Roman" w:hAnsi="Times New Roman" w:cs="Times New Roman"/>
          <w:b/>
          <w:sz w:val="24"/>
          <w:szCs w:val="24"/>
        </w:rPr>
        <w:t>ŘO</w:t>
      </w:r>
      <w:smartTag w:uri="urn:schemas-microsoft-com:office:smarttags" w:element="PersonName">
        <w:r w:rsidRPr="001A0C7B">
          <w:rPr>
            <w:rFonts w:ascii="Times New Roman" w:hAnsi="Times New Roman" w:cs="Times New Roman"/>
            <w:b/>
            <w:sz w:val="24"/>
            <w:szCs w:val="24"/>
          </w:rPr>
          <w:t xml:space="preserve"> </w:t>
        </w:r>
      </w:smartTag>
      <w:r w:rsidRPr="001A0C7B">
        <w:rPr>
          <w:rFonts w:ascii="Times New Roman" w:hAnsi="Times New Roman" w:cs="Times New Roman"/>
          <w:b/>
          <w:sz w:val="24"/>
          <w:szCs w:val="24"/>
        </w:rPr>
        <w:t>IOP</w:t>
      </w:r>
      <w:r w:rsidRPr="001A0C7B">
        <w:rPr>
          <w:rFonts w:ascii="Times New Roman" w:hAnsi="Times New Roman" w:cs="Times New Roman"/>
          <w:sz w:val="24"/>
          <w:szCs w:val="24"/>
        </w:rPr>
        <w: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Projekty</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ŘO IOP přijímá</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CRR</w:t>
      </w:r>
      <w:r>
        <w:rPr>
          <w:rFonts w:ascii="Times New Roman" w:hAnsi="Times New Roman" w:cs="Times New Roman"/>
          <w:sz w:val="24"/>
          <w:szCs w:val="24"/>
        </w:rPr>
        <w:t xml:space="preserve"> ČR</w:t>
      </w:r>
      <w:r w:rsidRPr="001A0C7B">
        <w:rPr>
          <w:rFonts w:ascii="Times New Roman" w:hAnsi="Times New Roman" w:cs="Times New Roman"/>
          <w:sz w:val="24"/>
          <w:szCs w:val="24"/>
        </w:rPr>
        <w: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Kontaktní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adresa</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je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uvedena</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v příloze č. 3 Příručky.</w:t>
      </w:r>
    </w:p>
    <w:p w:rsidR="00496CFE" w:rsidRPr="00273D60" w:rsidRDefault="00496CFE">
      <w:pPr>
        <w:pStyle w:val="Style3Char"/>
        <w:keepNext/>
        <w:keepLines/>
        <w:spacing w:before="120"/>
        <w:rPr>
          <w:rFonts w:ascii="Times New Roman" w:hAnsi="Times New Roman" w:cs="Times New Roman"/>
          <w:sz w:val="24"/>
          <w:szCs w:val="24"/>
        </w:rPr>
      </w:pPr>
      <w:r w:rsidRPr="001A0C7B">
        <w:rPr>
          <w:rFonts w:ascii="Times New Roman" w:hAnsi="Times New Roman" w:cs="Times New Roman"/>
          <w:sz w:val="24"/>
          <w:szCs w:val="24"/>
        </w:rPr>
        <w:t>Na obal žádosti uveďte:</w:t>
      </w:r>
    </w:p>
    <w:p w:rsidR="00496CFE" w:rsidRDefault="00496CFE" w:rsidP="00086B41">
      <w:pPr>
        <w:pStyle w:val="Style3Char"/>
        <w:keepNext/>
        <w:keepLines/>
        <w:numPr>
          <w:ilvl w:val="0"/>
          <w:numId w:val="8"/>
        </w:numPr>
        <w:spacing w:before="60"/>
        <w:rPr>
          <w:rFonts w:ascii="Times New Roman" w:hAnsi="Times New Roman" w:cs="Times New Roman"/>
          <w:sz w:val="24"/>
          <w:szCs w:val="24"/>
        </w:rPr>
      </w:pPr>
      <w:r>
        <w:rPr>
          <w:rFonts w:ascii="Times New Roman" w:hAnsi="Times New Roman" w:cs="Times New Roman"/>
          <w:sz w:val="24"/>
          <w:szCs w:val="24"/>
        </w:rPr>
        <w:t xml:space="preserve">název prioritní osy a oblasti intervence, </w:t>
      </w:r>
    </w:p>
    <w:p w:rsidR="00496CFE" w:rsidRPr="001F1FA9" w:rsidRDefault="00496CFE" w:rsidP="00086B41">
      <w:pPr>
        <w:pStyle w:val="Style3Char"/>
        <w:keepNext/>
        <w:keepLines/>
        <w:numPr>
          <w:ilvl w:val="0"/>
          <w:numId w:val="8"/>
        </w:numPr>
        <w:spacing w:before="60"/>
        <w:rPr>
          <w:rFonts w:ascii="Times New Roman" w:hAnsi="Times New Roman" w:cs="Times New Roman"/>
          <w:sz w:val="24"/>
          <w:szCs w:val="24"/>
        </w:rPr>
      </w:pPr>
      <w:r>
        <w:rPr>
          <w:rFonts w:ascii="Times New Roman" w:hAnsi="Times New Roman" w:cs="Times New Roman"/>
          <w:sz w:val="24"/>
          <w:szCs w:val="24"/>
        </w:rPr>
        <w:t>název projektu.</w:t>
      </w:r>
    </w:p>
    <w:p w:rsidR="00496CFE" w:rsidRPr="00216757" w:rsidRDefault="00E31C7E">
      <w:pPr>
        <w:pStyle w:val="Pruka-ZkladnstylChar"/>
        <w:keepNext/>
        <w:keepLines/>
        <w:spacing w:before="120" w:after="0"/>
      </w:pPr>
      <w:r>
        <w:rPr>
          <w:szCs w:val="24"/>
        </w:rPr>
        <w:lastRenderedPageBreak/>
        <w:t xml:space="preserve">Všechny uvedené náležitosti lze automaticky vygenerovat prostřednictvím </w:t>
      </w:r>
      <w:r w:rsidR="002751CF">
        <w:rPr>
          <w:szCs w:val="24"/>
        </w:rPr>
        <w:t xml:space="preserve">IS </w:t>
      </w:r>
      <w:r>
        <w:rPr>
          <w:szCs w:val="24"/>
        </w:rPr>
        <w:t>BENEFIT7 – „Štítek na obálku“</w:t>
      </w:r>
      <w:r w:rsidR="00496CFE">
        <w:t>, který žadatel nalepí na obal. Štítek na obálku</w:t>
      </w:r>
      <w:r w:rsidR="00496CFE" w:rsidRPr="00216757">
        <w:t xml:space="preserve"> se tiskne jako samostatná poslední strana po finalizaci projektové žádosti.</w:t>
      </w:r>
    </w:p>
    <w:p w:rsidR="00496CFE" w:rsidRPr="009F345B" w:rsidRDefault="00496CFE">
      <w:pPr>
        <w:pStyle w:val="Nadpis4"/>
        <w:keepLines/>
        <w:numPr>
          <w:ilvl w:val="0"/>
          <w:numId w:val="0"/>
        </w:numPr>
        <w:rPr>
          <w:rFonts w:ascii="Times New Roman" w:hAnsi="Times New Roman" w:cs="Times New Roman"/>
          <w:smallCaps w:val="0"/>
          <w:sz w:val="24"/>
          <w:szCs w:val="24"/>
          <w:u w:val="single"/>
        </w:rPr>
      </w:pPr>
      <w:r w:rsidRPr="009F345B">
        <w:rPr>
          <w:rFonts w:ascii="Times New Roman" w:hAnsi="Times New Roman" w:cs="Times New Roman"/>
          <w:smallCaps w:val="0"/>
          <w:sz w:val="24"/>
          <w:szCs w:val="24"/>
          <w:u w:val="single"/>
        </w:rPr>
        <w:t>Způsob doručení:</w:t>
      </w:r>
    </w:p>
    <w:p w:rsidR="00496CFE" w:rsidRPr="008616CA" w:rsidRDefault="00496CFE" w:rsidP="00086B41">
      <w:pPr>
        <w:pStyle w:val="odrkyChar"/>
        <w:keepNext/>
        <w:keepLines/>
        <w:numPr>
          <w:ilvl w:val="0"/>
          <w:numId w:val="7"/>
        </w:numPr>
        <w:spacing w:before="0" w:after="0" w:line="240" w:lineRule="atLeast"/>
        <w:ind w:left="357" w:hanging="357"/>
        <w:rPr>
          <w:rFonts w:ascii="Times New Roman" w:hAnsi="Times New Roman" w:cs="Times New Roman"/>
          <w:sz w:val="24"/>
          <w:szCs w:val="24"/>
        </w:rPr>
      </w:pPr>
      <w:r w:rsidRPr="008616CA">
        <w:rPr>
          <w:rFonts w:ascii="Times New Roman" w:hAnsi="Times New Roman" w:cs="Times New Roman"/>
          <w:sz w:val="24"/>
          <w:szCs w:val="24"/>
        </w:rPr>
        <w:t xml:space="preserve">osobní doručení, </w:t>
      </w:r>
    </w:p>
    <w:p w:rsidR="00496CFE" w:rsidRPr="008616CA" w:rsidRDefault="00496CFE" w:rsidP="00086B41">
      <w:pPr>
        <w:pStyle w:val="odrkyChar"/>
        <w:keepNext/>
        <w:keepLines/>
        <w:numPr>
          <w:ilvl w:val="0"/>
          <w:numId w:val="7"/>
        </w:numPr>
        <w:spacing w:before="0" w:after="0" w:line="240" w:lineRule="atLeast"/>
        <w:ind w:left="357" w:hanging="357"/>
        <w:rPr>
          <w:rFonts w:ascii="Times New Roman" w:hAnsi="Times New Roman" w:cs="Times New Roman"/>
          <w:sz w:val="24"/>
          <w:szCs w:val="24"/>
        </w:rPr>
      </w:pPr>
      <w:r w:rsidRPr="008616CA">
        <w:rPr>
          <w:rFonts w:ascii="Times New Roman" w:hAnsi="Times New Roman" w:cs="Times New Roman"/>
          <w:sz w:val="24"/>
          <w:szCs w:val="24"/>
        </w:rPr>
        <w:t>doručení poštou,</w:t>
      </w:r>
    </w:p>
    <w:p w:rsidR="00496CFE" w:rsidRPr="008616CA" w:rsidRDefault="00496CFE" w:rsidP="00086B41">
      <w:pPr>
        <w:pStyle w:val="odrkyChar"/>
        <w:keepNext/>
        <w:keepLines/>
        <w:numPr>
          <w:ilvl w:val="0"/>
          <w:numId w:val="7"/>
        </w:numPr>
        <w:spacing w:before="0" w:after="0" w:line="240" w:lineRule="atLeast"/>
        <w:ind w:left="357" w:hanging="357"/>
        <w:rPr>
          <w:rFonts w:ascii="Times New Roman" w:hAnsi="Times New Roman" w:cs="Times New Roman"/>
          <w:sz w:val="24"/>
          <w:szCs w:val="24"/>
        </w:rPr>
      </w:pPr>
      <w:r w:rsidRPr="008616CA">
        <w:rPr>
          <w:rFonts w:ascii="Times New Roman" w:hAnsi="Times New Roman" w:cs="Times New Roman"/>
          <w:sz w:val="24"/>
          <w:szCs w:val="24"/>
        </w:rPr>
        <w:t>kurýrní či jinou podobnou službou.</w:t>
      </w:r>
    </w:p>
    <w:p w:rsidR="003B5FA2" w:rsidRDefault="00496CFE">
      <w:pPr>
        <w:pStyle w:val="Pruka-ZkladnstylChar"/>
        <w:keepNext/>
        <w:keepLines/>
        <w:spacing w:before="120"/>
      </w:pPr>
      <w:r>
        <w:rPr>
          <w:szCs w:val="24"/>
        </w:rPr>
        <w:t>Při doručení obálky s žádostí podepisuje p</w:t>
      </w:r>
      <w:r w:rsidRPr="00273D60">
        <w:rPr>
          <w:szCs w:val="24"/>
        </w:rPr>
        <w:t xml:space="preserve">racovník </w:t>
      </w:r>
      <w:r>
        <w:rPr>
          <w:szCs w:val="24"/>
        </w:rPr>
        <w:t>ŘO IOP, resp. CRR</w:t>
      </w:r>
      <w:r w:rsidRPr="00273D60">
        <w:rPr>
          <w:szCs w:val="24"/>
        </w:rPr>
        <w:t xml:space="preserve"> ČR</w:t>
      </w:r>
      <w:r>
        <w:rPr>
          <w:szCs w:val="24"/>
        </w:rPr>
        <w:t xml:space="preserve">, předávací protokol, tj. okopírované nebo vytištěné první dvě strany žádosti, které slouží jako </w:t>
      </w:r>
      <w:r w:rsidRPr="00273D60">
        <w:rPr>
          <w:szCs w:val="24"/>
        </w:rPr>
        <w:t>potvrzení o příjmu žádosti s uvedením žadatele, názvu projektu, data a času převzetí. Potvrzení o</w:t>
      </w:r>
      <w:r>
        <w:rPr>
          <w:szCs w:val="24"/>
        </w:rPr>
        <w:t> </w:t>
      </w:r>
      <w:r w:rsidRPr="00273D60">
        <w:rPr>
          <w:szCs w:val="24"/>
        </w:rPr>
        <w:t xml:space="preserve">příjmu žádosti předá </w:t>
      </w:r>
      <w:r>
        <w:rPr>
          <w:szCs w:val="24"/>
        </w:rPr>
        <w:t xml:space="preserve">pracovník ŘO IOP, resp. CRR ČR, žadateli </w:t>
      </w:r>
      <w:r w:rsidRPr="00273D60">
        <w:rPr>
          <w:szCs w:val="24"/>
        </w:rPr>
        <w:t>v případě osobního odevzdání</w:t>
      </w:r>
      <w:r>
        <w:rPr>
          <w:szCs w:val="24"/>
        </w:rPr>
        <w:t xml:space="preserve"> ihned</w:t>
      </w:r>
      <w:r w:rsidRPr="00273D60">
        <w:rPr>
          <w:szCs w:val="24"/>
        </w:rPr>
        <w:t>, v ostatních případech je zašle poštou.</w:t>
      </w:r>
    </w:p>
    <w:p w:rsidR="00496CFE" w:rsidRDefault="00496CFE" w:rsidP="00086B41">
      <w:pPr>
        <w:pStyle w:val="Pruka-Nadpis1"/>
        <w:keepLines/>
        <w:numPr>
          <w:ilvl w:val="0"/>
          <w:numId w:val="29"/>
        </w:numPr>
      </w:pPr>
      <w:r>
        <w:br w:type="page"/>
      </w:r>
      <w:bookmarkStart w:id="62" w:name="_Toc347146648"/>
      <w:bookmarkStart w:id="63" w:name="_Toc347147988"/>
      <w:r>
        <w:lastRenderedPageBreak/>
        <w:t>Co</w:t>
      </w:r>
      <w:smartTag w:uri="urn:schemas-microsoft-com:office:smarttags" w:element="PersonName">
        <w:r>
          <w:t xml:space="preserve"> </w:t>
        </w:r>
      </w:smartTag>
      <w:r>
        <w:t>následuje</w:t>
      </w:r>
      <w:smartTag w:uri="urn:schemas-microsoft-com:office:smarttags" w:element="PersonName">
        <w:r>
          <w:t xml:space="preserve"> </w:t>
        </w:r>
      </w:smartTag>
      <w:r>
        <w:t>po</w:t>
      </w:r>
      <w:smartTag w:uri="urn:schemas-microsoft-com:office:smarttags" w:element="PersonName">
        <w:r>
          <w:t xml:space="preserve"> </w:t>
        </w:r>
      </w:smartTag>
      <w:r>
        <w:t xml:space="preserve">podání </w:t>
      </w:r>
      <w:r w:rsidR="00F23DCE">
        <w:t xml:space="preserve">projektové </w:t>
      </w:r>
      <w:r>
        <w:t>žádosti</w:t>
      </w:r>
      <w:bookmarkEnd w:id="62"/>
      <w:bookmarkEnd w:id="63"/>
    </w:p>
    <w:p w:rsidR="00496CFE" w:rsidRDefault="00F23DCE" w:rsidP="00086B41">
      <w:pPr>
        <w:pStyle w:val="Pruky-Nadpis2"/>
        <w:keepLines/>
        <w:numPr>
          <w:ilvl w:val="1"/>
          <w:numId w:val="29"/>
        </w:numPr>
        <w:spacing w:after="240"/>
        <w:ind w:left="578" w:hanging="578"/>
      </w:pPr>
      <w:bookmarkStart w:id="64" w:name="_Toc189537574"/>
      <w:bookmarkStart w:id="65" w:name="_Toc347146649"/>
      <w:bookmarkStart w:id="66" w:name="_Toc347147989"/>
      <w:bookmarkEnd w:id="64"/>
      <w:r>
        <w:t>Orientační h</w:t>
      </w:r>
      <w:r w:rsidR="00496CFE">
        <w:t>armonogram</w:t>
      </w:r>
      <w:smartTag w:uri="urn:schemas-microsoft-com:office:smarttags" w:element="PersonName">
        <w:r w:rsidR="00496CFE">
          <w:t xml:space="preserve"> </w:t>
        </w:r>
      </w:smartTag>
      <w:r w:rsidR="00496CFE">
        <w:t>administrace</w:t>
      </w:r>
      <w:r w:rsidR="00A06203">
        <w:t xml:space="preserve"> projektové</w:t>
      </w:r>
      <w:r w:rsidR="00496CFE">
        <w:t xml:space="preserve"> </w:t>
      </w:r>
      <w:r w:rsidR="001D6FB9">
        <w:t>žádosti</w:t>
      </w:r>
      <w:bookmarkEnd w:id="65"/>
      <w:bookmarkEnd w:id="66"/>
    </w:p>
    <w:p w:rsidR="00496CFE" w:rsidRDefault="00434C95">
      <w:pPr>
        <w:rPr>
          <w:rFonts w:ascii="Times New Roman" w:hAnsi="Times New Roman" w:cs="Times New Roman"/>
          <w:sz w:val="24"/>
          <w:szCs w:val="24"/>
        </w:rPr>
      </w:pPr>
      <w:r>
        <w:rPr>
          <w:rFonts w:ascii="Times New Roman" w:hAnsi="Times New Roman" w:cs="Times New Roman"/>
          <w:sz w:val="24"/>
          <w:szCs w:val="24"/>
        </w:rPr>
        <w:t>Orientační h</w:t>
      </w:r>
      <w:r w:rsidR="00496CFE">
        <w:rPr>
          <w:rFonts w:ascii="Times New Roman" w:hAnsi="Times New Roman" w:cs="Times New Roman"/>
          <w:sz w:val="24"/>
          <w:szCs w:val="24"/>
        </w:rPr>
        <w:t>armonogram uvádí jednotlivé</w:t>
      </w:r>
      <w:smartTag w:uri="urn:schemas-microsoft-com:office:smarttags" w:element="PersonName">
        <w:r w:rsidR="00496CFE">
          <w:rPr>
            <w:rFonts w:ascii="Times New Roman" w:hAnsi="Times New Roman" w:cs="Times New Roman"/>
            <w:sz w:val="24"/>
            <w:szCs w:val="24"/>
          </w:rPr>
          <w:t xml:space="preserve"> </w:t>
        </w:r>
      </w:smartTag>
      <w:r w:rsidR="00496CFE">
        <w:rPr>
          <w:rFonts w:ascii="Times New Roman" w:hAnsi="Times New Roman" w:cs="Times New Roman"/>
          <w:sz w:val="24"/>
          <w:szCs w:val="24"/>
        </w:rPr>
        <w:t>kroky</w:t>
      </w:r>
      <w:smartTag w:uri="urn:schemas-microsoft-com:office:smarttags" w:element="PersonName">
        <w:r w:rsidR="00496CFE">
          <w:rPr>
            <w:rFonts w:ascii="Times New Roman" w:hAnsi="Times New Roman" w:cs="Times New Roman"/>
            <w:sz w:val="24"/>
            <w:szCs w:val="24"/>
          </w:rPr>
          <w:t xml:space="preserve"> </w:t>
        </w:r>
      </w:smartTag>
      <w:r w:rsidR="00496CFE">
        <w:rPr>
          <w:rFonts w:ascii="Times New Roman" w:hAnsi="Times New Roman" w:cs="Times New Roman"/>
          <w:sz w:val="24"/>
          <w:szCs w:val="24"/>
        </w:rPr>
        <w:t>administrace</w:t>
      </w:r>
      <w:smartTag w:uri="urn:schemas-microsoft-com:office:smarttags" w:element="PersonName">
        <w:r w:rsidR="00496CFE">
          <w:rPr>
            <w:rFonts w:ascii="Times New Roman" w:hAnsi="Times New Roman" w:cs="Times New Roman"/>
            <w:sz w:val="24"/>
            <w:szCs w:val="24"/>
          </w:rPr>
          <w:t xml:space="preserve"> </w:t>
        </w:r>
      </w:smartTag>
      <w:r w:rsidR="00496CFE">
        <w:rPr>
          <w:rFonts w:ascii="Times New Roman" w:hAnsi="Times New Roman" w:cs="Times New Roman"/>
          <w:sz w:val="24"/>
          <w:szCs w:val="24"/>
        </w:rPr>
        <w:t>projektové</w:t>
      </w:r>
      <w:smartTag w:uri="urn:schemas-microsoft-com:office:smarttags" w:element="PersonName">
        <w:r w:rsidR="00496CFE">
          <w:rPr>
            <w:rFonts w:ascii="Times New Roman" w:hAnsi="Times New Roman" w:cs="Times New Roman"/>
            <w:sz w:val="24"/>
            <w:szCs w:val="24"/>
          </w:rPr>
          <w:t xml:space="preserve"> </w:t>
        </w:r>
      </w:smartTag>
      <w:r w:rsidR="00496CFE">
        <w:rPr>
          <w:rFonts w:ascii="Times New Roman" w:hAnsi="Times New Roman" w:cs="Times New Roman"/>
          <w:sz w:val="24"/>
          <w:szCs w:val="24"/>
        </w:rPr>
        <w:t>žádosti.</w:t>
      </w:r>
      <w:smartTag w:uri="urn:schemas-microsoft-com:office:smarttags" w:element="PersonName">
        <w:r w:rsidR="00496CFE">
          <w:rPr>
            <w:rFonts w:ascii="Times New Roman" w:hAnsi="Times New Roman" w:cs="Times New Roman"/>
            <w:sz w:val="24"/>
            <w:szCs w:val="24"/>
          </w:rPr>
          <w:t xml:space="preserve"> </w:t>
        </w:r>
      </w:smartTag>
      <w:r w:rsidR="00496CFE">
        <w:rPr>
          <w:rFonts w:ascii="Times New Roman" w:hAnsi="Times New Roman" w:cs="Times New Roman"/>
          <w:sz w:val="24"/>
          <w:szCs w:val="24"/>
        </w:rPr>
        <w:t>V případě, že je žadatel vyzván k doplnění nebo opravě žádosti, běh uvedených lhůt se přerušuje.</w:t>
      </w:r>
      <w:r w:rsidR="00F23DCE">
        <w:rPr>
          <w:rFonts w:ascii="Times New Roman" w:hAnsi="Times New Roman" w:cs="Times New Roman"/>
          <w:sz w:val="24"/>
          <w:szCs w:val="24"/>
        </w:rPr>
        <w:t xml:space="preserve"> </w:t>
      </w:r>
    </w:p>
    <w:p w:rsidR="00496CFE" w:rsidRDefault="00496CFE">
      <w:pPr>
        <w:spacing w:before="240" w:after="120"/>
      </w:pPr>
      <w:r>
        <w:rPr>
          <w:rFonts w:ascii="Times New Roman" w:hAnsi="Times New Roman" w:cs="Times New Roman"/>
          <w:b/>
          <w:sz w:val="24"/>
          <w:szCs w:val="24"/>
        </w:rPr>
        <w:t>Harmonogram</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pro</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projekty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CRR ČR</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a</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ŘO IOP</w:t>
      </w:r>
    </w:p>
    <w:tbl>
      <w:tblPr>
        <w:tblW w:w="9250" w:type="dxa"/>
        <w:tblInd w:w="60" w:type="dxa"/>
        <w:tblCellMar>
          <w:left w:w="70" w:type="dxa"/>
          <w:right w:w="70" w:type="dxa"/>
        </w:tblCellMar>
        <w:tblLook w:val="0000"/>
      </w:tblPr>
      <w:tblGrid>
        <w:gridCol w:w="4300"/>
        <w:gridCol w:w="1650"/>
        <w:gridCol w:w="1430"/>
        <w:gridCol w:w="1870"/>
      </w:tblGrid>
      <w:tr w:rsidR="00496CFE" w:rsidRPr="00AE1D08">
        <w:trPr>
          <w:gridBefore w:val="1"/>
          <w:wBefore w:w="4300" w:type="dxa"/>
          <w:trHeight w:val="330"/>
        </w:trPr>
        <w:tc>
          <w:tcPr>
            <w:tcW w:w="1650" w:type="dxa"/>
            <w:tcBorders>
              <w:top w:val="single" w:sz="8" w:space="0" w:color="auto"/>
              <w:left w:val="single" w:sz="8" w:space="0" w:color="auto"/>
              <w:bottom w:val="single" w:sz="8" w:space="0" w:color="auto"/>
              <w:right w:val="single" w:sz="8" w:space="0" w:color="auto"/>
            </w:tcBorders>
            <w:shd w:val="clear" w:color="auto" w:fill="C0C0C0"/>
            <w:vAlign w:val="center"/>
          </w:tcPr>
          <w:p w:rsidR="00496CFE" w:rsidRPr="00AE1D08" w:rsidRDefault="00496CFE">
            <w:pPr>
              <w:spacing w:before="0"/>
              <w:jc w:val="center"/>
            </w:pPr>
            <w:r w:rsidRPr="00AE1D08">
              <w:rPr>
                <w:b/>
                <w:bCs/>
              </w:rPr>
              <w:t>Max. počet</w:t>
            </w:r>
            <w:smartTag w:uri="urn:schemas-microsoft-com:office:smarttags" w:element="PersonName">
              <w:r w:rsidRPr="00AE1D08">
                <w:rPr>
                  <w:b/>
                  <w:bCs/>
                </w:rPr>
                <w:t xml:space="preserve"> </w:t>
              </w:r>
            </w:smartTag>
            <w:r w:rsidRPr="00AE1D08">
              <w:rPr>
                <w:b/>
                <w:bCs/>
              </w:rPr>
              <w:t>pracovních</w:t>
            </w:r>
            <w:smartTag w:uri="urn:schemas-microsoft-com:office:smarttags" w:element="PersonName">
              <w:r w:rsidRPr="00AE1D08">
                <w:rPr>
                  <w:b/>
                  <w:bCs/>
                </w:rPr>
                <w:t xml:space="preserve"> </w:t>
              </w:r>
            </w:smartTag>
            <w:r w:rsidRPr="00AE1D08">
              <w:rPr>
                <w:b/>
                <w:bCs/>
              </w:rPr>
              <w:t>dnů</w:t>
            </w:r>
            <w:smartTag w:uri="urn:schemas-microsoft-com:office:smarttags" w:element="PersonName">
              <w:r w:rsidRPr="00AE1D08">
                <w:rPr>
                  <w:b/>
                  <w:bCs/>
                </w:rPr>
                <w:t xml:space="preserve"> </w:t>
              </w:r>
            </w:smartTag>
            <w:r w:rsidRPr="00AE1D08">
              <w:rPr>
                <w:b/>
                <w:bCs/>
              </w:rPr>
              <w:t>od</w:t>
            </w:r>
            <w:smartTag w:uri="urn:schemas-microsoft-com:office:smarttags" w:element="PersonName">
              <w:r w:rsidRPr="00AE1D08">
                <w:rPr>
                  <w:b/>
                  <w:bCs/>
                </w:rPr>
                <w:t xml:space="preserve"> </w:t>
              </w:r>
            </w:smartTag>
            <w:r w:rsidRPr="00AE1D08">
              <w:rPr>
                <w:b/>
                <w:bCs/>
              </w:rPr>
              <w:t>ukončení</w:t>
            </w:r>
            <w:smartTag w:uri="urn:schemas-microsoft-com:office:smarttags" w:element="PersonName">
              <w:r w:rsidRPr="00AE1D08">
                <w:rPr>
                  <w:b/>
                  <w:bCs/>
                </w:rPr>
                <w:t xml:space="preserve"> </w:t>
              </w:r>
            </w:smartTag>
            <w:r w:rsidRPr="00AE1D08">
              <w:rPr>
                <w:b/>
                <w:bCs/>
              </w:rPr>
              <w:t>předchozí</w:t>
            </w:r>
            <w:smartTag w:uri="urn:schemas-microsoft-com:office:smarttags" w:element="PersonName">
              <w:r w:rsidRPr="00AE1D08">
                <w:rPr>
                  <w:b/>
                  <w:bCs/>
                </w:rPr>
                <w:t xml:space="preserve"> </w:t>
              </w:r>
            </w:smartTag>
            <w:r w:rsidRPr="00AE1D08">
              <w:rPr>
                <w:b/>
                <w:bCs/>
              </w:rPr>
              <w:t>činnosti</w:t>
            </w:r>
          </w:p>
        </w:tc>
        <w:tc>
          <w:tcPr>
            <w:tcW w:w="1430" w:type="dxa"/>
            <w:tcBorders>
              <w:top w:val="single" w:sz="8" w:space="0" w:color="auto"/>
              <w:left w:val="nil"/>
              <w:bottom w:val="single" w:sz="8" w:space="0" w:color="auto"/>
              <w:right w:val="single" w:sz="8" w:space="0" w:color="auto"/>
            </w:tcBorders>
            <w:shd w:val="clear" w:color="auto" w:fill="C0C0C0"/>
            <w:vAlign w:val="center"/>
          </w:tcPr>
          <w:p w:rsidR="00496CFE" w:rsidRPr="00AE1D08" w:rsidRDefault="00496CFE">
            <w:pPr>
              <w:spacing w:before="0"/>
              <w:jc w:val="center"/>
            </w:pPr>
            <w:r w:rsidRPr="00AE1D08">
              <w:rPr>
                <w:b/>
                <w:bCs/>
              </w:rPr>
              <w:t>Počet</w:t>
            </w:r>
            <w:smartTag w:uri="urn:schemas-microsoft-com:office:smarttags" w:element="PersonName">
              <w:r w:rsidRPr="00AE1D08">
                <w:rPr>
                  <w:b/>
                  <w:bCs/>
                </w:rPr>
                <w:t xml:space="preserve"> </w:t>
              </w:r>
            </w:smartTag>
            <w:r w:rsidRPr="00AE1D08">
              <w:rPr>
                <w:b/>
                <w:bCs/>
              </w:rPr>
              <w:t>pracovních</w:t>
            </w:r>
            <w:smartTag w:uri="urn:schemas-microsoft-com:office:smarttags" w:element="PersonName">
              <w:r w:rsidRPr="00AE1D08">
                <w:rPr>
                  <w:b/>
                  <w:bCs/>
                </w:rPr>
                <w:t xml:space="preserve"> </w:t>
              </w:r>
            </w:smartTag>
            <w:r w:rsidRPr="00AE1D08">
              <w:rPr>
                <w:b/>
                <w:bCs/>
              </w:rPr>
              <w:t>dnů</w:t>
            </w:r>
            <w:smartTag w:uri="urn:schemas-microsoft-com:office:smarttags" w:element="PersonName">
              <w:r w:rsidRPr="00AE1D08">
                <w:rPr>
                  <w:b/>
                  <w:bCs/>
                </w:rPr>
                <w:t xml:space="preserve"> </w:t>
              </w:r>
            </w:smartTag>
            <w:r w:rsidRPr="00AE1D08">
              <w:rPr>
                <w:b/>
                <w:bCs/>
              </w:rPr>
              <w:t>od</w:t>
            </w:r>
            <w:smartTag w:uri="urn:schemas-microsoft-com:office:smarttags" w:element="PersonName">
              <w:r w:rsidRPr="00AE1D08">
                <w:rPr>
                  <w:b/>
                  <w:bCs/>
                </w:rPr>
                <w:t xml:space="preserve"> </w:t>
              </w:r>
            </w:smartTag>
            <w:r w:rsidRPr="00AE1D08">
              <w:rPr>
                <w:b/>
                <w:bCs/>
              </w:rPr>
              <w:t>předložení projektu</w:t>
            </w:r>
          </w:p>
        </w:tc>
        <w:tc>
          <w:tcPr>
            <w:tcW w:w="1870" w:type="dxa"/>
            <w:tcBorders>
              <w:top w:val="single" w:sz="8" w:space="0" w:color="auto"/>
              <w:left w:val="single" w:sz="8" w:space="0" w:color="auto"/>
              <w:bottom w:val="single" w:sz="8" w:space="0" w:color="auto"/>
              <w:right w:val="single" w:sz="8" w:space="0" w:color="auto"/>
            </w:tcBorders>
            <w:shd w:val="clear" w:color="auto" w:fill="C0C0C0"/>
            <w:vAlign w:val="center"/>
          </w:tcPr>
          <w:p w:rsidR="00496CFE" w:rsidRPr="00AE1D08" w:rsidRDefault="00496CFE">
            <w:pPr>
              <w:spacing w:before="0"/>
              <w:jc w:val="center"/>
            </w:pPr>
            <w:r w:rsidRPr="00AE1D08">
              <w:rPr>
                <w:b/>
                <w:bCs/>
              </w:rPr>
              <w:t>Subjekt</w:t>
            </w:r>
            <w:smartTag w:uri="urn:schemas-microsoft-com:office:smarttags" w:element="PersonName">
              <w:r w:rsidRPr="00AE1D08">
                <w:rPr>
                  <w:b/>
                  <w:bCs/>
                </w:rPr>
                <w:t xml:space="preserve"> </w:t>
              </w:r>
            </w:smartTag>
            <w:r w:rsidRPr="00AE1D08">
              <w:rPr>
                <w:b/>
                <w:bCs/>
              </w:rPr>
              <w:t>vykonávající</w:t>
            </w:r>
            <w:smartTag w:uri="urn:schemas-microsoft-com:office:smarttags" w:element="PersonName">
              <w:r w:rsidRPr="00AE1D08">
                <w:rPr>
                  <w:b/>
                  <w:bCs/>
                </w:rPr>
                <w:t xml:space="preserve"> </w:t>
              </w:r>
            </w:smartTag>
            <w:r w:rsidRPr="00AE1D08">
              <w:rPr>
                <w:b/>
                <w:bCs/>
              </w:rPr>
              <w:t>aktivitu</w:t>
            </w:r>
          </w:p>
        </w:tc>
      </w:tr>
      <w:tr w:rsidR="00496CFE" w:rsidRPr="00AE1D08">
        <w:trPr>
          <w:trHeight w:val="405"/>
        </w:trPr>
        <w:tc>
          <w:tcPr>
            <w:tcW w:w="4300" w:type="dxa"/>
            <w:tcBorders>
              <w:top w:val="single" w:sz="8" w:space="0" w:color="auto"/>
              <w:left w:val="single" w:sz="8" w:space="0" w:color="auto"/>
              <w:bottom w:val="single" w:sz="8" w:space="0" w:color="auto"/>
              <w:right w:val="single" w:sz="8" w:space="0" w:color="auto"/>
            </w:tcBorders>
            <w:shd w:val="clear" w:color="auto" w:fill="C0C0C0"/>
            <w:vAlign w:val="center"/>
          </w:tcPr>
          <w:p w:rsidR="00496CFE" w:rsidRPr="00AE1D08" w:rsidRDefault="00496CFE" w:rsidP="00434C95">
            <w:pPr>
              <w:spacing w:before="60" w:after="60"/>
              <w:jc w:val="left"/>
              <w:rPr>
                <w:b/>
                <w:bCs/>
              </w:rPr>
            </w:pPr>
            <w:r w:rsidRPr="00AE1D08">
              <w:rPr>
                <w:b/>
                <w:bCs/>
              </w:rPr>
              <w:t xml:space="preserve">Příjem </w:t>
            </w:r>
            <w:r w:rsidR="00434C95">
              <w:rPr>
                <w:b/>
                <w:bCs/>
              </w:rPr>
              <w:t>projektových žádostí</w:t>
            </w:r>
          </w:p>
        </w:tc>
        <w:tc>
          <w:tcPr>
            <w:tcW w:w="165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w:t>
            </w:r>
          </w:p>
        </w:tc>
        <w:tc>
          <w:tcPr>
            <w:tcW w:w="1430" w:type="dxa"/>
            <w:tcBorders>
              <w:top w:val="single" w:sz="8" w:space="0" w:color="auto"/>
              <w:left w:val="nil"/>
              <w:bottom w:val="single" w:sz="8" w:space="0" w:color="auto"/>
              <w:right w:val="single" w:sz="8" w:space="0" w:color="auto"/>
            </w:tcBorders>
            <w:vAlign w:val="center"/>
          </w:tcPr>
          <w:p w:rsidR="00496CFE" w:rsidRPr="00AE1D08" w:rsidRDefault="00496CFE">
            <w:pPr>
              <w:spacing w:before="60" w:after="60"/>
              <w:jc w:val="center"/>
            </w:pPr>
            <w:r w:rsidRPr="00AE1D08">
              <w:t>-</w:t>
            </w:r>
          </w:p>
        </w:tc>
        <w:tc>
          <w:tcPr>
            <w:tcW w:w="1870" w:type="dxa"/>
            <w:tcBorders>
              <w:top w:val="single" w:sz="8" w:space="0" w:color="auto"/>
              <w:left w:val="single" w:sz="8" w:space="0" w:color="auto"/>
              <w:bottom w:val="single" w:sz="8" w:space="0" w:color="auto"/>
              <w:right w:val="single" w:sz="8" w:space="0" w:color="auto"/>
            </w:tcBorders>
            <w:vAlign w:val="center"/>
          </w:tcPr>
          <w:p w:rsidR="00496CFE" w:rsidRPr="00AE1D08" w:rsidRDefault="00496CFE">
            <w:pPr>
              <w:spacing w:before="60" w:after="60"/>
              <w:jc w:val="center"/>
            </w:pPr>
            <w:r w:rsidRPr="00AE1D08">
              <w:t>CRR</w:t>
            </w:r>
            <w:r>
              <w:t xml:space="preserve"> ČR</w:t>
            </w:r>
            <w:r w:rsidRPr="00AE1D08">
              <w:t>,</w:t>
            </w:r>
            <w:smartTag w:uri="urn:schemas-microsoft-com:office:smarttags" w:element="PersonName">
              <w:r w:rsidRPr="00AE1D08">
                <w:t xml:space="preserve"> </w:t>
              </w:r>
            </w:smartTag>
            <w:r w:rsidRPr="00AE1D08">
              <w:t>resp.</w:t>
            </w:r>
            <w:smartTag w:uri="urn:schemas-microsoft-com:office:smarttags" w:element="PersonName">
              <w:r w:rsidRPr="00AE1D08">
                <w:t xml:space="preserve"> </w:t>
              </w:r>
            </w:smartTag>
            <w:r w:rsidRPr="00AE1D08">
              <w:t xml:space="preserve">ŘO </w:t>
            </w:r>
            <w:r>
              <w:t>IOP</w:t>
            </w:r>
          </w:p>
        </w:tc>
      </w:tr>
      <w:tr w:rsidR="00496CFE" w:rsidRPr="00AE1D08">
        <w:trPr>
          <w:trHeight w:val="405"/>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Pr="00AE1D08" w:rsidRDefault="00496CFE">
            <w:pPr>
              <w:spacing w:before="60" w:after="60"/>
              <w:jc w:val="left"/>
              <w:rPr>
                <w:b/>
                <w:bCs/>
              </w:rPr>
            </w:pPr>
            <w:r w:rsidRPr="00AE1D08">
              <w:rPr>
                <w:b/>
                <w:bCs/>
              </w:rPr>
              <w:t>Posouzení</w:t>
            </w:r>
            <w:smartTag w:uri="urn:schemas-microsoft-com:office:smarttags" w:element="PersonName">
              <w:r w:rsidRPr="00AE1D08">
                <w:rPr>
                  <w:b/>
                  <w:bCs/>
                </w:rPr>
                <w:t xml:space="preserve"> </w:t>
              </w:r>
            </w:smartTag>
            <w:r w:rsidRPr="00AE1D08">
              <w:rPr>
                <w:b/>
                <w:bCs/>
              </w:rPr>
              <w:t>přijatelnosti</w:t>
            </w:r>
            <w:smartTag w:uri="urn:schemas-microsoft-com:office:smarttags" w:element="PersonName">
              <w:r w:rsidRPr="00AE1D08">
                <w:rPr>
                  <w:b/>
                  <w:bCs/>
                </w:rPr>
                <w:t xml:space="preserve"> </w:t>
              </w:r>
            </w:smartTag>
            <w:r w:rsidRPr="00AE1D08">
              <w:rPr>
                <w:b/>
                <w:bCs/>
              </w:rPr>
              <w:t>projekt</w:t>
            </w:r>
            <w:r w:rsidR="00434C95">
              <w:rPr>
                <w:b/>
                <w:bCs/>
              </w:rPr>
              <w:t>ů</w:t>
            </w:r>
          </w:p>
        </w:tc>
        <w:tc>
          <w:tcPr>
            <w:tcW w:w="165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5</w:t>
            </w:r>
          </w:p>
        </w:tc>
        <w:tc>
          <w:tcPr>
            <w:tcW w:w="1430" w:type="dxa"/>
            <w:tcBorders>
              <w:top w:val="single" w:sz="8" w:space="0" w:color="auto"/>
              <w:left w:val="nil"/>
              <w:bottom w:val="single" w:sz="8" w:space="0" w:color="auto"/>
              <w:right w:val="single" w:sz="8" w:space="0" w:color="auto"/>
            </w:tcBorders>
            <w:vAlign w:val="center"/>
          </w:tcPr>
          <w:p w:rsidR="00496CFE" w:rsidRPr="00AE1D08" w:rsidRDefault="00496CFE">
            <w:pPr>
              <w:spacing w:before="60" w:after="60"/>
              <w:jc w:val="center"/>
            </w:pPr>
            <w:r w:rsidRPr="00AE1D08">
              <w:t>5</w:t>
            </w:r>
          </w:p>
        </w:tc>
        <w:tc>
          <w:tcPr>
            <w:tcW w:w="1870" w:type="dxa"/>
            <w:tcBorders>
              <w:top w:val="single" w:sz="8" w:space="0" w:color="auto"/>
              <w:left w:val="single" w:sz="8" w:space="0" w:color="auto"/>
              <w:bottom w:val="single" w:sz="8" w:space="0" w:color="auto"/>
              <w:right w:val="single" w:sz="8" w:space="0" w:color="auto"/>
            </w:tcBorders>
            <w:vAlign w:val="center"/>
          </w:tcPr>
          <w:p w:rsidR="00496CFE" w:rsidRPr="00AE1D08" w:rsidRDefault="00496CFE">
            <w:pPr>
              <w:spacing w:before="60" w:after="60"/>
              <w:jc w:val="center"/>
            </w:pPr>
            <w:r w:rsidRPr="00AE1D08">
              <w:t>CRR</w:t>
            </w:r>
            <w:r>
              <w:t xml:space="preserve"> ČR</w:t>
            </w:r>
            <w:r w:rsidRPr="00AE1D08">
              <w:t>,</w:t>
            </w:r>
            <w:smartTag w:uri="urn:schemas-microsoft-com:office:smarttags" w:element="PersonName">
              <w:r w:rsidRPr="00AE1D08">
                <w:t xml:space="preserve"> </w:t>
              </w:r>
            </w:smartTag>
            <w:r w:rsidRPr="00AE1D08">
              <w:t>resp.</w:t>
            </w:r>
            <w:smartTag w:uri="urn:schemas-microsoft-com:office:smarttags" w:element="PersonName">
              <w:r w:rsidRPr="00AE1D08">
                <w:t xml:space="preserve"> </w:t>
              </w:r>
            </w:smartTag>
            <w:r w:rsidRPr="00AE1D08">
              <w:t xml:space="preserve">ŘO </w:t>
            </w:r>
            <w:r>
              <w:t>IOP</w:t>
            </w:r>
          </w:p>
        </w:tc>
      </w:tr>
      <w:tr w:rsidR="00496CFE" w:rsidRPr="00AE1D08">
        <w:trPr>
          <w:trHeight w:val="405"/>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Pr="00AE1D08" w:rsidRDefault="00496CFE" w:rsidP="00434C95">
            <w:pPr>
              <w:spacing w:before="60" w:after="60"/>
              <w:jc w:val="left"/>
              <w:rPr>
                <w:b/>
                <w:bCs/>
              </w:rPr>
            </w:pPr>
            <w:r w:rsidRPr="00AE1D08">
              <w:rPr>
                <w:b/>
                <w:bCs/>
              </w:rPr>
              <w:t>Kontrola</w:t>
            </w:r>
            <w:smartTag w:uri="urn:schemas-microsoft-com:office:smarttags" w:element="PersonName">
              <w:r w:rsidRPr="00AE1D08">
                <w:rPr>
                  <w:b/>
                  <w:bCs/>
                </w:rPr>
                <w:t xml:space="preserve"> </w:t>
              </w:r>
            </w:smartTag>
            <w:r w:rsidRPr="00AE1D08">
              <w:rPr>
                <w:b/>
                <w:bCs/>
              </w:rPr>
              <w:t>formálních</w:t>
            </w:r>
            <w:smartTag w:uri="urn:schemas-microsoft-com:office:smarttags" w:element="PersonName">
              <w:r w:rsidRPr="00AE1D08">
                <w:rPr>
                  <w:b/>
                  <w:bCs/>
                </w:rPr>
                <w:t xml:space="preserve"> </w:t>
              </w:r>
            </w:smartTag>
            <w:r w:rsidRPr="00AE1D08">
              <w:rPr>
                <w:b/>
                <w:bCs/>
              </w:rPr>
              <w:t xml:space="preserve">náležitostí </w:t>
            </w:r>
          </w:p>
        </w:tc>
        <w:tc>
          <w:tcPr>
            <w:tcW w:w="165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2</w:t>
            </w:r>
          </w:p>
        </w:tc>
        <w:tc>
          <w:tcPr>
            <w:tcW w:w="143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7</w:t>
            </w:r>
          </w:p>
        </w:tc>
        <w:tc>
          <w:tcPr>
            <w:tcW w:w="187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CRR</w:t>
            </w:r>
            <w:r>
              <w:t xml:space="preserve"> ČR</w:t>
            </w:r>
            <w:r w:rsidRPr="00AE1D08">
              <w:t>,</w:t>
            </w:r>
            <w:smartTag w:uri="urn:schemas-microsoft-com:office:smarttags" w:element="PersonName">
              <w:r w:rsidRPr="00AE1D08">
                <w:t xml:space="preserve"> </w:t>
              </w:r>
            </w:smartTag>
            <w:r w:rsidRPr="00AE1D08">
              <w:t>resp.</w:t>
            </w:r>
            <w:smartTag w:uri="urn:schemas-microsoft-com:office:smarttags" w:element="PersonName">
              <w:r w:rsidRPr="00AE1D08">
                <w:t xml:space="preserve"> </w:t>
              </w:r>
            </w:smartTag>
            <w:r w:rsidRPr="00AE1D08">
              <w:t xml:space="preserve">ŘO </w:t>
            </w:r>
            <w:r>
              <w:t>IOP</w:t>
            </w:r>
          </w:p>
        </w:tc>
      </w:tr>
      <w:tr w:rsidR="00496CFE" w:rsidRPr="00AE1D08">
        <w:trPr>
          <w:trHeight w:val="525"/>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Pr="00AE1D08" w:rsidRDefault="00496CFE">
            <w:pPr>
              <w:spacing w:before="60" w:after="60"/>
              <w:jc w:val="left"/>
              <w:rPr>
                <w:b/>
                <w:bCs/>
              </w:rPr>
            </w:pPr>
            <w:r w:rsidRPr="00AE1D08">
              <w:rPr>
                <w:b/>
                <w:bCs/>
              </w:rPr>
              <w:t>Oznámení</w:t>
            </w:r>
            <w:smartTag w:uri="urn:schemas-microsoft-com:office:smarttags" w:element="PersonName">
              <w:r w:rsidRPr="00AE1D08">
                <w:rPr>
                  <w:b/>
                  <w:bCs/>
                </w:rPr>
                <w:t xml:space="preserve"> </w:t>
              </w:r>
            </w:smartTag>
            <w:r w:rsidRPr="00AE1D08">
              <w:rPr>
                <w:b/>
                <w:bCs/>
              </w:rPr>
              <w:t>výsledků</w:t>
            </w:r>
            <w:smartTag w:uri="urn:schemas-microsoft-com:office:smarttags" w:element="PersonName">
              <w:r w:rsidRPr="00AE1D08">
                <w:rPr>
                  <w:b/>
                  <w:bCs/>
                </w:rPr>
                <w:t xml:space="preserve"> </w:t>
              </w:r>
            </w:smartTag>
            <w:r w:rsidRPr="00AE1D08">
              <w:rPr>
                <w:b/>
                <w:bCs/>
              </w:rPr>
              <w:t>kontroly</w:t>
            </w:r>
            <w:smartTag w:uri="urn:schemas-microsoft-com:office:smarttags" w:element="PersonName">
              <w:r w:rsidRPr="00AE1D08">
                <w:rPr>
                  <w:b/>
                  <w:bCs/>
                </w:rPr>
                <w:t xml:space="preserve"> </w:t>
              </w:r>
            </w:smartTag>
            <w:r w:rsidRPr="00AE1D08">
              <w:rPr>
                <w:b/>
                <w:bCs/>
              </w:rPr>
              <w:t>projekt</w:t>
            </w:r>
            <w:r>
              <w:rPr>
                <w:b/>
                <w:bCs/>
              </w:rPr>
              <w:t>u</w:t>
            </w:r>
            <w:r w:rsidRPr="00AE1D08">
              <w:rPr>
                <w:b/>
                <w:bCs/>
              </w:rPr>
              <w:t xml:space="preserve"> na ŘO</w:t>
            </w:r>
            <w:r>
              <w:rPr>
                <w:b/>
                <w:bCs/>
              </w:rPr>
              <w:t xml:space="preserve"> IOP</w:t>
            </w:r>
          </w:p>
          <w:p w:rsidR="00496CFE" w:rsidRPr="00AE1D08" w:rsidRDefault="00496CFE">
            <w:pPr>
              <w:spacing w:before="60" w:after="60"/>
              <w:jc w:val="left"/>
              <w:rPr>
                <w:b/>
                <w:bCs/>
              </w:rPr>
            </w:pPr>
            <w:r w:rsidRPr="00AE1D08">
              <w:rPr>
                <w:bCs/>
              </w:rPr>
              <w:t>(v</w:t>
            </w:r>
            <w:smartTag w:uri="urn:schemas-microsoft-com:office:smarttags" w:element="PersonName">
              <w:r w:rsidRPr="00AE1D08">
                <w:rPr>
                  <w:bCs/>
                </w:rPr>
                <w:t xml:space="preserve"> </w:t>
              </w:r>
            </w:smartTag>
            <w:r w:rsidRPr="00AE1D08">
              <w:rPr>
                <w:bCs/>
              </w:rPr>
              <w:t>případě</w:t>
            </w:r>
            <w:smartTag w:uri="urn:schemas-microsoft-com:office:smarttags" w:element="PersonName">
              <w:r w:rsidRPr="00AE1D08">
                <w:rPr>
                  <w:bCs/>
                </w:rPr>
                <w:t xml:space="preserve"> </w:t>
              </w:r>
            </w:smartTag>
            <w:r w:rsidRPr="00AE1D08">
              <w:rPr>
                <w:bCs/>
              </w:rPr>
              <w:t>projektů</w:t>
            </w:r>
            <w:smartTag w:uri="urn:schemas-microsoft-com:office:smarttags" w:element="PersonName">
              <w:r w:rsidRPr="00AE1D08">
                <w:rPr>
                  <w:bCs/>
                </w:rPr>
                <w:t xml:space="preserve"> </w:t>
              </w:r>
            </w:smartTag>
            <w:r w:rsidRPr="00AE1D08">
              <w:rPr>
                <w:bCs/>
              </w:rPr>
              <w:t>CRR</w:t>
            </w:r>
            <w:r>
              <w:rPr>
                <w:bCs/>
              </w:rPr>
              <w:t xml:space="preserve"> ČR</w:t>
            </w:r>
            <w:smartTag w:uri="urn:schemas-microsoft-com:office:smarttags" w:element="PersonName">
              <w:r w:rsidRPr="00AE1D08">
                <w:rPr>
                  <w:bCs/>
                </w:rPr>
                <w:t xml:space="preserve"> </w:t>
              </w:r>
            </w:smartTag>
            <w:r w:rsidRPr="00AE1D08">
              <w:rPr>
                <w:bCs/>
              </w:rPr>
              <w:t>není</w:t>
            </w:r>
            <w:smartTag w:uri="urn:schemas-microsoft-com:office:smarttags" w:element="PersonName">
              <w:r w:rsidRPr="00AE1D08">
                <w:rPr>
                  <w:bCs/>
                </w:rPr>
                <w:t xml:space="preserve"> </w:t>
              </w:r>
            </w:smartTag>
            <w:r w:rsidRPr="00AE1D08">
              <w:rPr>
                <w:bCs/>
              </w:rPr>
              <w:t>relevantní)</w:t>
            </w:r>
          </w:p>
        </w:tc>
        <w:tc>
          <w:tcPr>
            <w:tcW w:w="165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bezprostředně</w:t>
            </w:r>
          </w:p>
        </w:tc>
        <w:tc>
          <w:tcPr>
            <w:tcW w:w="143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7</w:t>
            </w:r>
          </w:p>
        </w:tc>
        <w:tc>
          <w:tcPr>
            <w:tcW w:w="187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CRR</w:t>
            </w:r>
            <w:r>
              <w:t xml:space="preserve"> ČR</w:t>
            </w:r>
          </w:p>
        </w:tc>
      </w:tr>
      <w:tr w:rsidR="00496CFE" w:rsidRPr="00AE1D08">
        <w:trPr>
          <w:trHeight w:val="516"/>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Pr="00AE1D08" w:rsidRDefault="00496CFE">
            <w:pPr>
              <w:spacing w:before="60" w:after="60"/>
              <w:jc w:val="left"/>
              <w:rPr>
                <w:b/>
                <w:bCs/>
              </w:rPr>
            </w:pPr>
            <w:r w:rsidRPr="00AE1D08">
              <w:rPr>
                <w:b/>
                <w:bCs/>
              </w:rPr>
              <w:t>Schválení</w:t>
            </w:r>
            <w:smartTag w:uri="urn:schemas-microsoft-com:office:smarttags" w:element="PersonName">
              <w:r w:rsidRPr="00AE1D08">
                <w:rPr>
                  <w:b/>
                  <w:bCs/>
                </w:rPr>
                <w:t xml:space="preserve"> </w:t>
              </w:r>
            </w:smartTag>
            <w:r w:rsidRPr="00AE1D08">
              <w:rPr>
                <w:b/>
                <w:bCs/>
              </w:rPr>
              <w:t>projekt</w:t>
            </w:r>
            <w:r>
              <w:rPr>
                <w:b/>
                <w:bCs/>
              </w:rPr>
              <w:t>u</w:t>
            </w:r>
            <w:r w:rsidRPr="00AE1D08">
              <w:rPr>
                <w:b/>
                <w:bCs/>
              </w:rPr>
              <w:t xml:space="preserve"> </w:t>
            </w:r>
          </w:p>
        </w:tc>
        <w:tc>
          <w:tcPr>
            <w:tcW w:w="165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5</w:t>
            </w:r>
          </w:p>
        </w:tc>
        <w:tc>
          <w:tcPr>
            <w:tcW w:w="1430" w:type="dxa"/>
            <w:tcBorders>
              <w:top w:val="single" w:sz="8" w:space="0" w:color="auto"/>
              <w:left w:val="nil"/>
              <w:bottom w:val="single" w:sz="8" w:space="0" w:color="auto"/>
              <w:right w:val="single" w:sz="8" w:space="0" w:color="auto"/>
            </w:tcBorders>
            <w:vAlign w:val="center"/>
          </w:tcPr>
          <w:p w:rsidR="00496CFE" w:rsidRPr="00AE1D08" w:rsidRDefault="00496CFE">
            <w:pPr>
              <w:spacing w:before="60" w:after="60"/>
              <w:jc w:val="center"/>
            </w:pPr>
            <w:r w:rsidRPr="00AE1D08">
              <w:t>12</w:t>
            </w:r>
          </w:p>
        </w:tc>
        <w:tc>
          <w:tcPr>
            <w:tcW w:w="1870" w:type="dxa"/>
            <w:tcBorders>
              <w:top w:val="single" w:sz="8" w:space="0" w:color="auto"/>
              <w:left w:val="single" w:sz="8" w:space="0" w:color="auto"/>
              <w:bottom w:val="single" w:sz="8" w:space="0" w:color="auto"/>
              <w:right w:val="single" w:sz="8" w:space="0" w:color="auto"/>
            </w:tcBorders>
            <w:vAlign w:val="center"/>
          </w:tcPr>
          <w:p w:rsidR="002C0EE5" w:rsidRDefault="002C0EE5">
            <w:pPr>
              <w:spacing w:before="60" w:after="60"/>
              <w:jc w:val="center"/>
            </w:pPr>
            <w:r>
              <w:t>OR MMR u projektů ŘO IOP</w:t>
            </w:r>
          </w:p>
          <w:p w:rsidR="009A26A0" w:rsidRPr="00AE1D08" w:rsidRDefault="00496CFE">
            <w:pPr>
              <w:spacing w:before="60" w:after="60"/>
              <w:jc w:val="center"/>
            </w:pPr>
            <w:r w:rsidRPr="00AE1D08">
              <w:t>ŘO</w:t>
            </w:r>
            <w:r>
              <w:t xml:space="preserve"> IOP</w:t>
            </w:r>
            <w:r w:rsidR="009A26A0">
              <w:t xml:space="preserve"> u projektů CRR ČR</w:t>
            </w:r>
          </w:p>
        </w:tc>
      </w:tr>
      <w:tr w:rsidR="00496CFE" w:rsidRPr="00AE1D08">
        <w:trPr>
          <w:trHeight w:val="619"/>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Pr="00AE1D08" w:rsidRDefault="00496CFE">
            <w:pPr>
              <w:spacing w:before="60" w:after="60"/>
              <w:jc w:val="left"/>
              <w:rPr>
                <w:b/>
                <w:bCs/>
                <w:i/>
              </w:rPr>
            </w:pPr>
            <w:r w:rsidRPr="00AE1D08">
              <w:rPr>
                <w:b/>
                <w:bCs/>
              </w:rPr>
              <w:t>Vydání</w:t>
            </w:r>
            <w:smartTag w:uri="urn:schemas-microsoft-com:office:smarttags" w:element="PersonName">
              <w:r w:rsidRPr="00AE1D08">
                <w:rPr>
                  <w:b/>
                  <w:bCs/>
                </w:rPr>
                <w:t xml:space="preserve"> </w:t>
              </w:r>
            </w:smartTag>
            <w:r w:rsidRPr="00AE1D08">
              <w:rPr>
                <w:b/>
                <w:bCs/>
              </w:rPr>
              <w:t>Registra</w:t>
            </w:r>
            <w:r w:rsidR="00611A5E">
              <w:rPr>
                <w:b/>
                <w:bCs/>
              </w:rPr>
              <w:t>ce akce</w:t>
            </w:r>
            <w:r w:rsidRPr="00AE1D08">
              <w:rPr>
                <w:b/>
                <w:bCs/>
              </w:rPr>
              <w:t xml:space="preserve"> </w:t>
            </w:r>
          </w:p>
        </w:tc>
        <w:tc>
          <w:tcPr>
            <w:tcW w:w="1650" w:type="dxa"/>
            <w:tcBorders>
              <w:top w:val="nil"/>
              <w:left w:val="nil"/>
              <w:bottom w:val="single" w:sz="8" w:space="0" w:color="auto"/>
              <w:right w:val="single" w:sz="8" w:space="0" w:color="auto"/>
            </w:tcBorders>
            <w:vAlign w:val="center"/>
          </w:tcPr>
          <w:p w:rsidR="00496CFE" w:rsidRPr="00AE1D08" w:rsidRDefault="00BA6397">
            <w:pPr>
              <w:spacing w:before="60" w:after="60"/>
              <w:jc w:val="center"/>
            </w:pPr>
            <w:r>
              <w:t>8</w:t>
            </w:r>
          </w:p>
        </w:tc>
        <w:tc>
          <w:tcPr>
            <w:tcW w:w="1430" w:type="dxa"/>
            <w:tcBorders>
              <w:top w:val="nil"/>
              <w:left w:val="nil"/>
              <w:bottom w:val="single" w:sz="8" w:space="0" w:color="auto"/>
              <w:right w:val="single" w:sz="8" w:space="0" w:color="auto"/>
            </w:tcBorders>
            <w:vAlign w:val="center"/>
          </w:tcPr>
          <w:p w:rsidR="00496CFE" w:rsidRPr="00AE1D08" w:rsidRDefault="008B5306">
            <w:pPr>
              <w:spacing w:before="60" w:after="60"/>
              <w:jc w:val="center"/>
            </w:pPr>
            <w:r>
              <w:t>20</w:t>
            </w:r>
          </w:p>
        </w:tc>
        <w:tc>
          <w:tcPr>
            <w:tcW w:w="1870" w:type="dxa"/>
            <w:tcBorders>
              <w:top w:val="single" w:sz="8" w:space="0" w:color="auto"/>
              <w:left w:val="nil"/>
              <w:bottom w:val="single" w:sz="8" w:space="0" w:color="auto"/>
              <w:right w:val="single" w:sz="8" w:space="0" w:color="auto"/>
            </w:tcBorders>
            <w:vAlign w:val="center"/>
          </w:tcPr>
          <w:p w:rsidR="00496CFE" w:rsidRPr="00AE1D08" w:rsidRDefault="00496CFE">
            <w:pPr>
              <w:spacing w:before="60" w:after="60"/>
              <w:jc w:val="center"/>
            </w:pPr>
            <w:r w:rsidRPr="00AE1D08">
              <w:t>OR</w:t>
            </w:r>
            <w:smartTag w:uri="urn:schemas-microsoft-com:office:smarttags" w:element="PersonName">
              <w:r w:rsidRPr="00AE1D08">
                <w:t xml:space="preserve"> </w:t>
              </w:r>
            </w:smartTag>
            <w:r w:rsidRPr="00AE1D08">
              <w:t>MMR</w:t>
            </w:r>
          </w:p>
        </w:tc>
      </w:tr>
      <w:tr w:rsidR="00611A5E" w:rsidRPr="00AE1D08">
        <w:trPr>
          <w:trHeight w:val="1414"/>
        </w:trPr>
        <w:tc>
          <w:tcPr>
            <w:tcW w:w="4300" w:type="dxa"/>
            <w:tcBorders>
              <w:top w:val="nil"/>
              <w:left w:val="single" w:sz="8" w:space="0" w:color="auto"/>
              <w:bottom w:val="single" w:sz="8" w:space="0" w:color="auto"/>
              <w:right w:val="single" w:sz="8" w:space="0" w:color="auto"/>
            </w:tcBorders>
            <w:shd w:val="clear" w:color="auto" w:fill="C0C0C0"/>
            <w:vAlign w:val="center"/>
          </w:tcPr>
          <w:p w:rsidR="00611A5E" w:rsidRPr="00AE1D08" w:rsidRDefault="00611A5E">
            <w:pPr>
              <w:spacing w:before="60" w:after="60"/>
              <w:jc w:val="left"/>
              <w:rPr>
                <w:b/>
                <w:bCs/>
              </w:rPr>
            </w:pPr>
            <w:r>
              <w:rPr>
                <w:b/>
                <w:bCs/>
              </w:rPr>
              <w:t>Odeslání</w:t>
            </w:r>
            <w:smartTag w:uri="urn:schemas-microsoft-com:office:smarttags" w:element="PersonName">
              <w:r w:rsidRPr="00AE1D08">
                <w:rPr>
                  <w:b/>
                  <w:bCs/>
                </w:rPr>
                <w:t xml:space="preserve"> </w:t>
              </w:r>
            </w:smartTag>
            <w:r w:rsidRPr="00AE1D08">
              <w:rPr>
                <w:b/>
                <w:bCs/>
              </w:rPr>
              <w:t>Registra</w:t>
            </w:r>
            <w:r>
              <w:rPr>
                <w:b/>
                <w:bCs/>
              </w:rPr>
              <w:t>ce akce</w:t>
            </w:r>
            <w:smartTag w:uri="urn:schemas-microsoft-com:office:smarttags" w:element="PersonName">
              <w:r w:rsidRPr="00AE1D08">
                <w:rPr>
                  <w:b/>
                  <w:bCs/>
                </w:rPr>
                <w:t xml:space="preserve"> </w:t>
              </w:r>
            </w:smartTag>
            <w:r w:rsidRPr="00AE1D08">
              <w:rPr>
                <w:b/>
                <w:bCs/>
              </w:rPr>
              <w:t>a návrhu</w:t>
            </w:r>
            <w:smartTag w:uri="urn:schemas-microsoft-com:office:smarttags" w:element="PersonName">
              <w:r w:rsidRPr="00AE1D08">
                <w:rPr>
                  <w:b/>
                  <w:bCs/>
                </w:rPr>
                <w:t xml:space="preserve"> </w:t>
              </w:r>
            </w:smartTag>
            <w:r w:rsidRPr="00AE1D08">
              <w:rPr>
                <w:b/>
                <w:bCs/>
              </w:rPr>
              <w:t>Podmínek Stanovení</w:t>
            </w:r>
            <w:smartTag w:uri="urn:schemas-microsoft-com:office:smarttags" w:element="PersonName">
              <w:r w:rsidRPr="00AE1D08">
                <w:rPr>
                  <w:b/>
                  <w:bCs/>
                </w:rPr>
                <w:t xml:space="preserve"> </w:t>
              </w:r>
            </w:smartTag>
            <w:r w:rsidRPr="00AE1D08">
              <w:rPr>
                <w:b/>
                <w:bCs/>
              </w:rPr>
              <w:t>výdajů</w:t>
            </w:r>
            <w:smartTag w:uri="urn:schemas-microsoft-com:office:smarttags" w:element="PersonName">
              <w:r w:rsidRPr="00AE1D08">
                <w:rPr>
                  <w:b/>
                  <w:bCs/>
                </w:rPr>
                <w:t xml:space="preserve"> </w:t>
              </w:r>
            </w:smartTag>
            <w:r w:rsidRPr="00AE1D08">
              <w:rPr>
                <w:b/>
                <w:bCs/>
              </w:rPr>
              <w:t>na</w:t>
            </w:r>
            <w:smartTag w:uri="urn:schemas-microsoft-com:office:smarttags" w:element="PersonName">
              <w:r w:rsidRPr="00AE1D08">
                <w:rPr>
                  <w:b/>
                  <w:bCs/>
                </w:rPr>
                <w:t xml:space="preserve"> </w:t>
              </w:r>
            </w:smartTag>
            <w:r w:rsidRPr="00AE1D08">
              <w:rPr>
                <w:b/>
                <w:bCs/>
              </w:rPr>
              <w:t>financování</w:t>
            </w:r>
            <w:smartTag w:uri="urn:schemas-microsoft-com:office:smarttags" w:element="PersonName">
              <w:r w:rsidRPr="00AE1D08">
                <w:rPr>
                  <w:b/>
                  <w:bCs/>
                </w:rPr>
                <w:t xml:space="preserve"> </w:t>
              </w:r>
            </w:smartTag>
            <w:r w:rsidRPr="00AE1D08">
              <w:rPr>
                <w:b/>
                <w:bCs/>
              </w:rPr>
              <w:t>akce</w:t>
            </w:r>
            <w:smartTag w:uri="urn:schemas-microsoft-com:office:smarttags" w:element="PersonName">
              <w:r w:rsidRPr="00AE1D08">
                <w:rPr>
                  <w:b/>
                  <w:bCs/>
                </w:rPr>
                <w:t xml:space="preserve"> </w:t>
              </w:r>
            </w:smartTag>
            <w:r w:rsidRPr="00AE1D08">
              <w:rPr>
                <w:b/>
                <w:bCs/>
              </w:rPr>
              <w:t>organizační</w:t>
            </w:r>
            <w:smartTag w:uri="urn:schemas-microsoft-com:office:smarttags" w:element="PersonName">
              <w:r w:rsidRPr="00AE1D08">
                <w:rPr>
                  <w:b/>
                  <w:bCs/>
                </w:rPr>
                <w:t xml:space="preserve"> </w:t>
              </w:r>
            </w:smartTag>
            <w:r w:rsidRPr="00AE1D08">
              <w:rPr>
                <w:b/>
                <w:bCs/>
              </w:rPr>
              <w:t>složky</w:t>
            </w:r>
            <w:smartTag w:uri="urn:schemas-microsoft-com:office:smarttags" w:element="PersonName">
              <w:r w:rsidRPr="00AE1D08">
                <w:rPr>
                  <w:b/>
                  <w:bCs/>
                </w:rPr>
                <w:t xml:space="preserve"> </w:t>
              </w:r>
            </w:smartTag>
            <w:r w:rsidRPr="00AE1D08">
              <w:rPr>
                <w:b/>
                <w:bCs/>
              </w:rPr>
              <w:t>státu</w:t>
            </w:r>
            <w:smartTag w:uri="urn:schemas-microsoft-com:office:smarttags" w:element="PersonName">
              <w:r w:rsidRPr="00AE1D08">
                <w:rPr>
                  <w:b/>
                  <w:bCs/>
                </w:rPr>
                <w:t xml:space="preserve"> </w:t>
              </w:r>
            </w:smartTag>
            <w:r w:rsidRPr="00AE1D08">
              <w:rPr>
                <w:b/>
                <w:bCs/>
              </w:rPr>
              <w:t>(v</w:t>
            </w:r>
            <w:smartTag w:uri="urn:schemas-microsoft-com:office:smarttags" w:element="PersonName">
              <w:r w:rsidRPr="00AE1D08">
                <w:rPr>
                  <w:b/>
                  <w:bCs/>
                </w:rPr>
                <w:t xml:space="preserve"> </w:t>
              </w:r>
            </w:smartTag>
            <w:r w:rsidRPr="00AE1D08">
              <w:rPr>
                <w:b/>
                <w:bCs/>
              </w:rPr>
              <w:t>případě</w:t>
            </w:r>
            <w:smartTag w:uri="urn:schemas-microsoft-com:office:smarttags" w:element="PersonName">
              <w:r w:rsidRPr="00AE1D08">
                <w:rPr>
                  <w:b/>
                  <w:bCs/>
                </w:rPr>
                <w:t xml:space="preserve"> </w:t>
              </w:r>
            </w:smartTag>
            <w:r w:rsidRPr="00AE1D08">
              <w:rPr>
                <w:b/>
                <w:bCs/>
              </w:rPr>
              <w:t>projektů CRR</w:t>
            </w:r>
            <w:r>
              <w:rPr>
                <w:b/>
                <w:bCs/>
              </w:rPr>
              <w:t xml:space="preserve"> ČR</w:t>
            </w:r>
            <w:r w:rsidRPr="00AE1D08">
              <w:rPr>
                <w:b/>
                <w:bCs/>
              </w:rPr>
              <w:t xml:space="preserve"> </w:t>
            </w:r>
            <w:r>
              <w:rPr>
                <w:b/>
                <w:bCs/>
              </w:rPr>
              <w:t xml:space="preserve">Podmínek </w:t>
            </w:r>
            <w:r w:rsidRPr="00AE1D08">
              <w:rPr>
                <w:b/>
                <w:bCs/>
              </w:rPr>
              <w:t>Rozhodnutí</w:t>
            </w:r>
            <w:smartTag w:uri="urn:schemas-microsoft-com:office:smarttags" w:element="PersonName">
              <w:r w:rsidRPr="00AE1D08">
                <w:rPr>
                  <w:b/>
                  <w:bCs/>
                </w:rPr>
                <w:t xml:space="preserve"> </w:t>
              </w:r>
            </w:smartTag>
            <w:r w:rsidRPr="00AE1D08">
              <w:rPr>
                <w:b/>
                <w:bCs/>
              </w:rPr>
              <w:t>o</w:t>
            </w:r>
            <w:smartTag w:uri="urn:schemas-microsoft-com:office:smarttags" w:element="PersonName">
              <w:r w:rsidRPr="00AE1D08">
                <w:rPr>
                  <w:b/>
                  <w:bCs/>
                </w:rPr>
                <w:t xml:space="preserve"> </w:t>
              </w:r>
            </w:smartTag>
            <w:r w:rsidRPr="00AE1D08">
              <w:rPr>
                <w:b/>
                <w:bCs/>
              </w:rPr>
              <w:t>poskytnutí</w:t>
            </w:r>
            <w:smartTag w:uri="urn:schemas-microsoft-com:office:smarttags" w:element="PersonName">
              <w:r w:rsidRPr="00AE1D08">
                <w:rPr>
                  <w:b/>
                  <w:bCs/>
                </w:rPr>
                <w:t xml:space="preserve"> </w:t>
              </w:r>
            </w:smartTag>
            <w:r w:rsidRPr="00AE1D08">
              <w:rPr>
                <w:b/>
                <w:bCs/>
              </w:rPr>
              <w:t>dotace)</w:t>
            </w:r>
            <w:r>
              <w:rPr>
                <w:b/>
                <w:bCs/>
              </w:rPr>
              <w:t xml:space="preserve"> </w:t>
            </w:r>
            <w:r w:rsidRPr="00AE1D08">
              <w:rPr>
                <w:b/>
                <w:bCs/>
              </w:rPr>
              <w:t>žadateli</w:t>
            </w:r>
            <w:smartTag w:uri="urn:schemas-microsoft-com:office:smarttags" w:element="PersonName">
              <w:r w:rsidRPr="00AE1D08">
                <w:rPr>
                  <w:b/>
                  <w:bCs/>
                </w:rPr>
                <w:t xml:space="preserve"> </w:t>
              </w:r>
            </w:smartTag>
            <w:r w:rsidRPr="00AE1D08">
              <w:rPr>
                <w:b/>
                <w:bCs/>
              </w:rPr>
              <w:t>k vyjádření</w:t>
            </w:r>
          </w:p>
        </w:tc>
        <w:tc>
          <w:tcPr>
            <w:tcW w:w="1650" w:type="dxa"/>
            <w:tcBorders>
              <w:top w:val="nil"/>
              <w:left w:val="nil"/>
              <w:bottom w:val="single" w:sz="8" w:space="0" w:color="auto"/>
              <w:right w:val="single" w:sz="8" w:space="0" w:color="auto"/>
            </w:tcBorders>
            <w:vAlign w:val="center"/>
          </w:tcPr>
          <w:p w:rsidR="00611A5E" w:rsidRPr="00AE1D08" w:rsidRDefault="00BA6397">
            <w:pPr>
              <w:spacing w:before="60" w:after="60"/>
              <w:jc w:val="center"/>
            </w:pPr>
            <w:r>
              <w:t>5</w:t>
            </w:r>
          </w:p>
        </w:tc>
        <w:tc>
          <w:tcPr>
            <w:tcW w:w="1430" w:type="dxa"/>
            <w:tcBorders>
              <w:top w:val="nil"/>
              <w:left w:val="nil"/>
              <w:bottom w:val="single" w:sz="8" w:space="0" w:color="auto"/>
              <w:right w:val="single" w:sz="8" w:space="0" w:color="auto"/>
            </w:tcBorders>
            <w:vAlign w:val="center"/>
          </w:tcPr>
          <w:p w:rsidR="00611A5E" w:rsidRPr="00AE1D08" w:rsidRDefault="008B5306">
            <w:pPr>
              <w:spacing w:before="60" w:after="60"/>
              <w:jc w:val="center"/>
            </w:pPr>
            <w:r>
              <w:t>25</w:t>
            </w:r>
          </w:p>
        </w:tc>
        <w:tc>
          <w:tcPr>
            <w:tcW w:w="1870" w:type="dxa"/>
            <w:tcBorders>
              <w:top w:val="single" w:sz="8" w:space="0" w:color="auto"/>
              <w:left w:val="nil"/>
              <w:bottom w:val="single" w:sz="8" w:space="0" w:color="auto"/>
              <w:right w:val="single" w:sz="8" w:space="0" w:color="auto"/>
            </w:tcBorders>
            <w:vAlign w:val="center"/>
          </w:tcPr>
          <w:p w:rsidR="00611A5E" w:rsidRPr="00AE1D08" w:rsidRDefault="008D0C09">
            <w:pPr>
              <w:spacing w:before="60" w:after="60"/>
              <w:jc w:val="center"/>
            </w:pPr>
            <w:r w:rsidRPr="00AE1D08">
              <w:t>OR</w:t>
            </w:r>
            <w:smartTag w:uri="urn:schemas-microsoft-com:office:smarttags" w:element="PersonName">
              <w:r w:rsidRPr="00AE1D08">
                <w:t xml:space="preserve"> </w:t>
              </w:r>
            </w:smartTag>
            <w:r w:rsidRPr="00AE1D08">
              <w:t>MMR</w:t>
            </w:r>
          </w:p>
        </w:tc>
      </w:tr>
      <w:tr w:rsidR="00496CFE" w:rsidRPr="00AE1D08">
        <w:trPr>
          <w:trHeight w:val="525"/>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Pr="00AE1D08" w:rsidRDefault="00496CFE">
            <w:pPr>
              <w:spacing w:before="60" w:after="60"/>
              <w:jc w:val="left"/>
              <w:rPr>
                <w:b/>
                <w:bCs/>
              </w:rPr>
            </w:pPr>
            <w:r w:rsidRPr="00AE1D08">
              <w:rPr>
                <w:b/>
                <w:bCs/>
              </w:rPr>
              <w:t>Lhůta</w:t>
            </w:r>
            <w:smartTag w:uri="urn:schemas-microsoft-com:office:smarttags" w:element="PersonName">
              <w:r w:rsidRPr="00AE1D08">
                <w:rPr>
                  <w:b/>
                  <w:bCs/>
                </w:rPr>
                <w:t xml:space="preserve"> </w:t>
              </w:r>
            </w:smartTag>
            <w:r w:rsidRPr="00AE1D08">
              <w:rPr>
                <w:b/>
                <w:bCs/>
              </w:rPr>
              <w:t>pro</w:t>
            </w:r>
            <w:smartTag w:uri="urn:schemas-microsoft-com:office:smarttags" w:element="PersonName">
              <w:r w:rsidRPr="00AE1D08">
                <w:rPr>
                  <w:b/>
                  <w:bCs/>
                </w:rPr>
                <w:t xml:space="preserve"> </w:t>
              </w:r>
            </w:smartTag>
            <w:r w:rsidRPr="00AE1D08">
              <w:rPr>
                <w:b/>
                <w:bCs/>
              </w:rPr>
              <w:t>vyjádření</w:t>
            </w:r>
            <w:smartTag w:uri="urn:schemas-microsoft-com:office:smarttags" w:element="PersonName">
              <w:r w:rsidRPr="00AE1D08">
                <w:rPr>
                  <w:b/>
                  <w:bCs/>
                </w:rPr>
                <w:t xml:space="preserve"> </w:t>
              </w:r>
            </w:smartTag>
            <w:r w:rsidRPr="00AE1D08">
              <w:rPr>
                <w:b/>
                <w:bCs/>
              </w:rPr>
              <w:t>žadatele</w:t>
            </w:r>
            <w:smartTag w:uri="urn:schemas-microsoft-com:office:smarttags" w:element="PersonName">
              <w:r w:rsidRPr="00AE1D08">
                <w:rPr>
                  <w:b/>
                  <w:bCs/>
                </w:rPr>
                <w:t xml:space="preserve"> </w:t>
              </w:r>
            </w:smartTag>
            <w:r w:rsidRPr="00AE1D08">
              <w:rPr>
                <w:b/>
                <w:bCs/>
              </w:rPr>
              <w:t>k</w:t>
            </w:r>
            <w:r w:rsidR="002C0EE5">
              <w:rPr>
                <w:b/>
                <w:bCs/>
              </w:rPr>
              <w:t> </w:t>
            </w:r>
            <w:r w:rsidRPr="00AE1D08">
              <w:rPr>
                <w:b/>
                <w:bCs/>
              </w:rPr>
              <w:t>R</w:t>
            </w:r>
            <w:r w:rsidR="002C0EE5">
              <w:rPr>
                <w:b/>
                <w:bCs/>
              </w:rPr>
              <w:t>egistraci akce</w:t>
            </w:r>
            <w:smartTag w:uri="urn:schemas-microsoft-com:office:smarttags" w:element="PersonName">
              <w:r w:rsidRPr="00AE1D08">
                <w:rPr>
                  <w:b/>
                  <w:bCs/>
                </w:rPr>
                <w:t xml:space="preserve"> </w:t>
              </w:r>
            </w:smartTag>
            <w:r w:rsidRPr="00AE1D08">
              <w:rPr>
                <w:b/>
                <w:bCs/>
              </w:rPr>
              <w:t>a</w:t>
            </w:r>
            <w:smartTag w:uri="urn:schemas-microsoft-com:office:smarttags" w:element="PersonName">
              <w:r w:rsidRPr="00AE1D08">
                <w:rPr>
                  <w:b/>
                  <w:bCs/>
                </w:rPr>
                <w:t xml:space="preserve"> </w:t>
              </w:r>
            </w:smartTag>
            <w:r w:rsidRPr="00AE1D08">
              <w:rPr>
                <w:b/>
                <w:bCs/>
              </w:rPr>
              <w:t>návrhu</w:t>
            </w:r>
            <w:smartTag w:uri="urn:schemas-microsoft-com:office:smarttags" w:element="PersonName">
              <w:r w:rsidRPr="00AE1D08">
                <w:rPr>
                  <w:b/>
                  <w:bCs/>
                </w:rPr>
                <w:t xml:space="preserve"> </w:t>
              </w:r>
            </w:smartTag>
            <w:r w:rsidRPr="00AE1D08">
              <w:rPr>
                <w:b/>
                <w:bCs/>
              </w:rPr>
              <w:t xml:space="preserve">Podmínek </w:t>
            </w:r>
            <w:r>
              <w:rPr>
                <w:b/>
                <w:bCs/>
              </w:rPr>
              <w:t>Stanovení výdajů/Rozhodnutí</w:t>
            </w:r>
          </w:p>
        </w:tc>
        <w:tc>
          <w:tcPr>
            <w:tcW w:w="165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10</w:t>
            </w:r>
          </w:p>
        </w:tc>
        <w:tc>
          <w:tcPr>
            <w:tcW w:w="1430" w:type="dxa"/>
            <w:tcBorders>
              <w:top w:val="nil"/>
              <w:left w:val="nil"/>
              <w:bottom w:val="single" w:sz="8" w:space="0" w:color="auto"/>
              <w:right w:val="single" w:sz="8" w:space="0" w:color="auto"/>
            </w:tcBorders>
            <w:vAlign w:val="center"/>
          </w:tcPr>
          <w:p w:rsidR="00496CFE" w:rsidRPr="00AE1D08" w:rsidRDefault="008B5306">
            <w:pPr>
              <w:spacing w:before="60" w:after="60"/>
              <w:jc w:val="center"/>
            </w:pPr>
            <w:r>
              <w:t>35</w:t>
            </w:r>
          </w:p>
        </w:tc>
        <w:tc>
          <w:tcPr>
            <w:tcW w:w="1870" w:type="dxa"/>
            <w:tcBorders>
              <w:top w:val="nil"/>
              <w:left w:val="nil"/>
              <w:bottom w:val="single" w:sz="8" w:space="0" w:color="auto"/>
              <w:right w:val="single" w:sz="8" w:space="0" w:color="auto"/>
            </w:tcBorders>
            <w:vAlign w:val="center"/>
          </w:tcPr>
          <w:p w:rsidR="00496CFE" w:rsidRPr="00AE1D08" w:rsidRDefault="002C0EE5">
            <w:pPr>
              <w:spacing w:before="60" w:after="60"/>
              <w:jc w:val="center"/>
            </w:pPr>
            <w:r>
              <w:t>ŘO IOP, resp</w:t>
            </w:r>
            <w:r w:rsidR="004B6886">
              <w:t>.</w:t>
            </w:r>
            <w:r>
              <w:t xml:space="preserve"> </w:t>
            </w:r>
            <w:r w:rsidR="00496CFE">
              <w:t>CRR ČR</w:t>
            </w:r>
          </w:p>
        </w:tc>
      </w:tr>
      <w:tr w:rsidR="00496CFE" w:rsidRPr="00AE1D08">
        <w:trPr>
          <w:trHeight w:val="525"/>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Pr="00AE1D08" w:rsidRDefault="00496CFE">
            <w:pPr>
              <w:spacing w:before="60" w:after="60"/>
              <w:jc w:val="left"/>
              <w:rPr>
                <w:b/>
                <w:bCs/>
              </w:rPr>
            </w:pPr>
            <w:r w:rsidRPr="00AE1D08">
              <w:rPr>
                <w:b/>
                <w:bCs/>
              </w:rPr>
              <w:t>Vydání</w:t>
            </w:r>
            <w:smartTag w:uri="urn:schemas-microsoft-com:office:smarttags" w:element="PersonName">
              <w:r w:rsidRPr="00AE1D08">
                <w:rPr>
                  <w:b/>
                  <w:bCs/>
                </w:rPr>
                <w:t xml:space="preserve"> </w:t>
              </w:r>
            </w:smartTag>
            <w:r w:rsidRPr="00AE1D08">
              <w:rPr>
                <w:b/>
                <w:bCs/>
              </w:rPr>
              <w:t>Rozhodnutí</w:t>
            </w:r>
            <w:smartTag w:uri="urn:schemas-microsoft-com:office:smarttags" w:element="PersonName">
              <w:r w:rsidRPr="00AE1D08">
                <w:rPr>
                  <w:b/>
                  <w:bCs/>
                </w:rPr>
                <w:t xml:space="preserve"> </w:t>
              </w:r>
            </w:smartTag>
            <w:r w:rsidRPr="00AE1D08">
              <w:rPr>
                <w:b/>
                <w:bCs/>
              </w:rPr>
              <w:t>ministra</w:t>
            </w:r>
            <w:smartTag w:uri="urn:schemas-microsoft-com:office:smarttags" w:element="PersonName">
              <w:r w:rsidRPr="00AE1D08">
                <w:rPr>
                  <w:b/>
                  <w:bCs/>
                </w:rPr>
                <w:t xml:space="preserve"> </w:t>
              </w:r>
            </w:smartTag>
            <w:r w:rsidRPr="00AE1D08">
              <w:rPr>
                <w:b/>
                <w:bCs/>
              </w:rPr>
              <w:t>o</w:t>
            </w:r>
            <w:smartTag w:uri="urn:schemas-microsoft-com:office:smarttags" w:element="PersonName">
              <w:r w:rsidRPr="00AE1D08">
                <w:rPr>
                  <w:b/>
                  <w:bCs/>
                </w:rPr>
                <w:t xml:space="preserve"> </w:t>
              </w:r>
            </w:smartTag>
            <w:r w:rsidRPr="00AE1D08">
              <w:rPr>
                <w:b/>
                <w:bCs/>
              </w:rPr>
              <w:t>poskytnutí</w:t>
            </w:r>
            <w:smartTag w:uri="urn:schemas-microsoft-com:office:smarttags" w:element="PersonName">
              <w:r w:rsidRPr="00AE1D08">
                <w:rPr>
                  <w:b/>
                  <w:bCs/>
                </w:rPr>
                <w:t xml:space="preserve"> </w:t>
              </w:r>
            </w:smartTag>
            <w:r w:rsidRPr="00AE1D08">
              <w:rPr>
                <w:b/>
                <w:bCs/>
              </w:rPr>
              <w:t>dotace</w:t>
            </w:r>
            <w:smartTag w:uri="urn:schemas-microsoft-com:office:smarttags" w:element="PersonName">
              <w:r w:rsidRPr="00AE1D08">
                <w:rPr>
                  <w:b/>
                  <w:bCs/>
                </w:rPr>
                <w:t xml:space="preserve"> </w:t>
              </w:r>
            </w:smartTag>
            <w:r w:rsidRPr="00AE1D08">
              <w:rPr>
                <w:b/>
                <w:bCs/>
              </w:rPr>
              <w:t>ze</w:t>
            </w:r>
            <w:smartTag w:uri="urn:schemas-microsoft-com:office:smarttags" w:element="PersonName">
              <w:r w:rsidRPr="00AE1D08">
                <w:rPr>
                  <w:b/>
                  <w:bCs/>
                </w:rPr>
                <w:t xml:space="preserve"> </w:t>
              </w:r>
            </w:smartTag>
            <w:r w:rsidRPr="00AE1D08">
              <w:rPr>
                <w:b/>
                <w:bCs/>
              </w:rPr>
              <w:t>státního</w:t>
            </w:r>
            <w:smartTag w:uri="urn:schemas-microsoft-com:office:smarttags" w:element="PersonName">
              <w:r w:rsidRPr="00AE1D08">
                <w:rPr>
                  <w:b/>
                  <w:bCs/>
                </w:rPr>
                <w:t xml:space="preserve"> </w:t>
              </w:r>
            </w:smartTag>
            <w:r w:rsidRPr="00AE1D08">
              <w:rPr>
                <w:b/>
                <w:bCs/>
              </w:rPr>
              <w:t>rozpočtu</w:t>
            </w:r>
            <w:smartTag w:uri="urn:schemas-microsoft-com:office:smarttags" w:element="PersonName">
              <w:r w:rsidRPr="00AE1D08">
                <w:rPr>
                  <w:b/>
                  <w:bCs/>
                </w:rPr>
                <w:t xml:space="preserve"> </w:t>
              </w:r>
            </w:smartTag>
            <w:r w:rsidRPr="00AE1D08">
              <w:rPr>
                <w:b/>
                <w:bCs/>
              </w:rPr>
              <w:t>a</w:t>
            </w:r>
            <w:smartTag w:uri="urn:schemas-microsoft-com:office:smarttags" w:element="PersonName">
              <w:r w:rsidRPr="00AE1D08">
                <w:rPr>
                  <w:b/>
                  <w:bCs/>
                </w:rPr>
                <w:t xml:space="preserve"> </w:t>
              </w:r>
            </w:smartTag>
            <w:r w:rsidRPr="00AE1D08">
              <w:rPr>
                <w:b/>
                <w:bCs/>
              </w:rPr>
              <w:t>strukturálních</w:t>
            </w:r>
            <w:smartTag w:uri="urn:schemas-microsoft-com:office:smarttags" w:element="PersonName">
              <w:r w:rsidRPr="00AE1D08">
                <w:rPr>
                  <w:b/>
                  <w:bCs/>
                </w:rPr>
                <w:t xml:space="preserve"> </w:t>
              </w:r>
            </w:smartTag>
            <w:r w:rsidRPr="00AE1D08">
              <w:rPr>
                <w:b/>
                <w:bCs/>
              </w:rPr>
              <w:t>fondů</w:t>
            </w:r>
            <w:smartTag w:uri="urn:schemas-microsoft-com:office:smarttags" w:element="PersonName">
              <w:r w:rsidRPr="00AE1D08">
                <w:rPr>
                  <w:b/>
                  <w:bCs/>
                </w:rPr>
                <w:t xml:space="preserve"> </w:t>
              </w:r>
            </w:smartTag>
            <w:r w:rsidRPr="00AE1D08">
              <w:rPr>
                <w:b/>
                <w:bCs/>
              </w:rPr>
              <w:t>EU</w:t>
            </w:r>
          </w:p>
        </w:tc>
        <w:tc>
          <w:tcPr>
            <w:tcW w:w="165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5 pracovních dní od</w:t>
            </w:r>
            <w:smartTag w:uri="urn:schemas-microsoft-com:office:smarttags" w:element="PersonName">
              <w:r w:rsidRPr="00AE1D08">
                <w:t xml:space="preserve"> </w:t>
              </w:r>
            </w:smartTag>
            <w:r w:rsidRPr="00AE1D08">
              <w:t>schválení</w:t>
            </w:r>
            <w:smartTag w:uri="urn:schemas-microsoft-com:office:smarttags" w:element="PersonName">
              <w:r w:rsidRPr="00AE1D08">
                <w:t xml:space="preserve"> </w:t>
              </w:r>
            </w:smartTag>
            <w:r w:rsidRPr="00AE1D08">
              <w:t>projekt</w:t>
            </w:r>
            <w:r>
              <w:t xml:space="preserve">u </w:t>
            </w:r>
          </w:p>
        </w:tc>
        <w:tc>
          <w:tcPr>
            <w:tcW w:w="143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17</w:t>
            </w:r>
          </w:p>
        </w:tc>
        <w:tc>
          <w:tcPr>
            <w:tcW w:w="187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ŘO</w:t>
            </w:r>
            <w:r>
              <w:t xml:space="preserve"> IOP</w:t>
            </w:r>
          </w:p>
        </w:tc>
      </w:tr>
      <w:tr w:rsidR="00496CFE" w:rsidRPr="00AE1D08">
        <w:trPr>
          <w:trHeight w:val="481"/>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Pr="00AE1D08" w:rsidRDefault="00BF52B6">
            <w:pPr>
              <w:spacing w:before="60" w:after="60"/>
              <w:jc w:val="left"/>
              <w:rPr>
                <w:b/>
                <w:bCs/>
              </w:rPr>
            </w:pPr>
            <w:r>
              <w:rPr>
                <w:b/>
                <w:bCs/>
              </w:rPr>
              <w:t>Schválení</w:t>
            </w:r>
            <w:smartTag w:uri="urn:schemas-microsoft-com:office:smarttags" w:element="PersonName">
              <w:r w:rsidR="00496CFE" w:rsidRPr="00AE1D08">
                <w:rPr>
                  <w:b/>
                  <w:bCs/>
                </w:rPr>
                <w:t xml:space="preserve"> </w:t>
              </w:r>
            </w:smartTag>
            <w:r w:rsidR="00496CFE" w:rsidRPr="00AE1D08">
              <w:rPr>
                <w:b/>
                <w:bCs/>
              </w:rPr>
              <w:t>Stanovení</w:t>
            </w:r>
            <w:smartTag w:uri="urn:schemas-microsoft-com:office:smarttags" w:element="PersonName">
              <w:r w:rsidR="00496CFE" w:rsidRPr="00AE1D08">
                <w:rPr>
                  <w:b/>
                  <w:bCs/>
                </w:rPr>
                <w:t xml:space="preserve"> </w:t>
              </w:r>
            </w:smartTag>
            <w:r w:rsidR="00496CFE" w:rsidRPr="00AE1D08">
              <w:rPr>
                <w:b/>
                <w:bCs/>
              </w:rPr>
              <w:t>výdajů</w:t>
            </w:r>
            <w:r w:rsidR="00496CFE">
              <w:rPr>
                <w:b/>
                <w:bCs/>
              </w:rPr>
              <w:t>/</w:t>
            </w:r>
            <w:r w:rsidR="00496CFE" w:rsidRPr="00AE1D08">
              <w:rPr>
                <w:b/>
                <w:bCs/>
              </w:rPr>
              <w:t>Rozhodnutí</w:t>
            </w:r>
          </w:p>
        </w:tc>
        <w:tc>
          <w:tcPr>
            <w:tcW w:w="165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20</w:t>
            </w:r>
          </w:p>
        </w:tc>
        <w:tc>
          <w:tcPr>
            <w:tcW w:w="143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37</w:t>
            </w:r>
          </w:p>
        </w:tc>
        <w:tc>
          <w:tcPr>
            <w:tcW w:w="1870" w:type="dxa"/>
            <w:tcBorders>
              <w:top w:val="nil"/>
              <w:left w:val="nil"/>
              <w:bottom w:val="single" w:sz="8" w:space="0" w:color="auto"/>
              <w:right w:val="single" w:sz="8" w:space="0" w:color="auto"/>
            </w:tcBorders>
            <w:vAlign w:val="center"/>
          </w:tcPr>
          <w:p w:rsidR="00496CFE" w:rsidRPr="00AE1D08" w:rsidRDefault="00B929BD" w:rsidP="005B3563">
            <w:pPr>
              <w:spacing w:before="60" w:after="60"/>
              <w:jc w:val="center"/>
            </w:pPr>
            <w:r>
              <w:t xml:space="preserve">ministr </w:t>
            </w:r>
            <w:r w:rsidR="005B3563">
              <w:t>pro místní rozvoj</w:t>
            </w:r>
            <w:r>
              <w:t xml:space="preserve">, resp. osoba </w:t>
            </w:r>
            <w:r w:rsidR="00A832C9">
              <w:t xml:space="preserve">jím </w:t>
            </w:r>
            <w:r>
              <w:t>pověřená</w:t>
            </w:r>
          </w:p>
        </w:tc>
      </w:tr>
      <w:tr w:rsidR="00496CFE" w:rsidRPr="00AE1D08">
        <w:trPr>
          <w:trHeight w:val="160"/>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Pr="00AE1D08" w:rsidRDefault="00496CFE">
            <w:pPr>
              <w:spacing w:before="60" w:after="60"/>
              <w:jc w:val="left"/>
              <w:rPr>
                <w:b/>
                <w:bCs/>
              </w:rPr>
            </w:pPr>
            <w:r w:rsidRPr="00AE1D08">
              <w:rPr>
                <w:b/>
                <w:bCs/>
              </w:rPr>
              <w:t>Kompletace</w:t>
            </w:r>
            <w:smartTag w:uri="urn:schemas-microsoft-com:office:smarttags" w:element="PersonName">
              <w:r w:rsidRPr="00AE1D08">
                <w:rPr>
                  <w:b/>
                  <w:bCs/>
                </w:rPr>
                <w:t xml:space="preserve"> </w:t>
              </w:r>
            </w:smartTag>
            <w:r w:rsidRPr="00AE1D08">
              <w:rPr>
                <w:b/>
                <w:bCs/>
              </w:rPr>
              <w:t>Stanovení</w:t>
            </w:r>
            <w:smartTag w:uri="urn:schemas-microsoft-com:office:smarttags" w:element="PersonName">
              <w:r w:rsidRPr="00AE1D08">
                <w:rPr>
                  <w:b/>
                  <w:bCs/>
                </w:rPr>
                <w:t xml:space="preserve"> </w:t>
              </w:r>
            </w:smartTag>
            <w:r w:rsidRPr="00AE1D08">
              <w:rPr>
                <w:b/>
                <w:bCs/>
              </w:rPr>
              <w:t>výdajů</w:t>
            </w:r>
            <w:r>
              <w:rPr>
                <w:b/>
                <w:bCs/>
              </w:rPr>
              <w:t>/</w:t>
            </w:r>
            <w:r w:rsidRPr="00AE1D08">
              <w:rPr>
                <w:b/>
                <w:bCs/>
              </w:rPr>
              <w:t>Rozhodnutí a</w:t>
            </w:r>
            <w:smartTag w:uri="urn:schemas-microsoft-com:office:smarttags" w:element="PersonName">
              <w:r w:rsidRPr="00AE1D08">
                <w:rPr>
                  <w:b/>
                  <w:bCs/>
                </w:rPr>
                <w:t xml:space="preserve"> </w:t>
              </w:r>
            </w:smartTag>
            <w:r w:rsidRPr="00AE1D08">
              <w:rPr>
                <w:b/>
                <w:bCs/>
              </w:rPr>
              <w:t>Podmínek</w:t>
            </w:r>
          </w:p>
        </w:tc>
        <w:tc>
          <w:tcPr>
            <w:tcW w:w="165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10</w:t>
            </w:r>
          </w:p>
        </w:tc>
        <w:tc>
          <w:tcPr>
            <w:tcW w:w="143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47</w:t>
            </w:r>
          </w:p>
        </w:tc>
        <w:tc>
          <w:tcPr>
            <w:tcW w:w="1870" w:type="dxa"/>
            <w:tcBorders>
              <w:top w:val="nil"/>
              <w:left w:val="nil"/>
              <w:bottom w:val="single" w:sz="8" w:space="0" w:color="auto"/>
              <w:right w:val="single" w:sz="8" w:space="0" w:color="auto"/>
            </w:tcBorders>
            <w:vAlign w:val="center"/>
          </w:tcPr>
          <w:p w:rsidR="00496CFE" w:rsidRPr="00AE1D08" w:rsidRDefault="00496CFE">
            <w:pPr>
              <w:spacing w:before="60" w:after="60"/>
              <w:jc w:val="center"/>
            </w:pPr>
            <w:r w:rsidRPr="00AE1D08">
              <w:t>OR</w:t>
            </w:r>
            <w:smartTag w:uri="urn:schemas-microsoft-com:office:smarttags" w:element="PersonName">
              <w:r w:rsidRPr="00AE1D08">
                <w:t xml:space="preserve"> </w:t>
              </w:r>
            </w:smartTag>
            <w:r w:rsidRPr="00AE1D08">
              <w:t>MMR</w:t>
            </w:r>
            <w:smartTag w:uri="urn:schemas-microsoft-com:office:smarttags" w:element="PersonName">
              <w:r w:rsidRPr="00AE1D08">
                <w:t xml:space="preserve"> </w:t>
              </w:r>
            </w:smartTag>
          </w:p>
        </w:tc>
      </w:tr>
    </w:tbl>
    <w:p w:rsidR="00A06203" w:rsidRDefault="00A06203">
      <w:pPr>
        <w:spacing w:before="240" w:after="120"/>
        <w:rPr>
          <w:rFonts w:ascii="Times New Roman" w:hAnsi="Times New Roman" w:cs="Times New Roman"/>
          <w:b/>
          <w:sz w:val="24"/>
          <w:szCs w:val="24"/>
        </w:rPr>
      </w:pPr>
    </w:p>
    <w:p w:rsidR="00496CFE" w:rsidRDefault="00496CFE">
      <w:pPr>
        <w:spacing w:before="240" w:after="120"/>
        <w:rPr>
          <w:rFonts w:ascii="Times New Roman" w:hAnsi="Times New Roman" w:cs="Times New Roman"/>
          <w:b/>
          <w:sz w:val="24"/>
          <w:szCs w:val="24"/>
        </w:rPr>
      </w:pPr>
      <w:r>
        <w:rPr>
          <w:rFonts w:ascii="Times New Roman" w:hAnsi="Times New Roman" w:cs="Times New Roman"/>
          <w:b/>
          <w:sz w:val="24"/>
          <w:szCs w:val="24"/>
        </w:rPr>
        <w:lastRenderedPageBreak/>
        <w:t>Harmonogram</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pro</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projekty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zprostředkujících</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subjektů</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(ZS)</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 výjimkou</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CRR ČR:</w:t>
      </w:r>
    </w:p>
    <w:tbl>
      <w:tblPr>
        <w:tblW w:w="9140" w:type="dxa"/>
        <w:tblInd w:w="60" w:type="dxa"/>
        <w:tblCellMar>
          <w:left w:w="70" w:type="dxa"/>
          <w:right w:w="70" w:type="dxa"/>
        </w:tblCellMar>
        <w:tblLook w:val="0000"/>
      </w:tblPr>
      <w:tblGrid>
        <w:gridCol w:w="4300"/>
        <w:gridCol w:w="1860"/>
        <w:gridCol w:w="1440"/>
        <w:gridCol w:w="1540"/>
      </w:tblGrid>
      <w:tr w:rsidR="00496CFE">
        <w:trPr>
          <w:gridBefore w:val="1"/>
          <w:wBefore w:w="4300" w:type="dxa"/>
          <w:trHeight w:val="330"/>
        </w:trPr>
        <w:tc>
          <w:tcPr>
            <w:tcW w:w="1860" w:type="dxa"/>
            <w:tcBorders>
              <w:top w:val="single" w:sz="8" w:space="0" w:color="auto"/>
              <w:left w:val="single" w:sz="8" w:space="0" w:color="auto"/>
              <w:bottom w:val="single" w:sz="8" w:space="0" w:color="auto"/>
              <w:right w:val="single" w:sz="8" w:space="0" w:color="auto"/>
            </w:tcBorders>
            <w:shd w:val="clear" w:color="auto" w:fill="C0C0C0"/>
            <w:vAlign w:val="center"/>
          </w:tcPr>
          <w:p w:rsidR="00496CFE" w:rsidRPr="00AE1D08" w:rsidRDefault="00496CFE">
            <w:pPr>
              <w:spacing w:before="0"/>
              <w:jc w:val="center"/>
            </w:pPr>
            <w:r w:rsidRPr="00AE1D08">
              <w:rPr>
                <w:b/>
                <w:bCs/>
              </w:rPr>
              <w:t>Max. počet</w:t>
            </w:r>
            <w:smartTag w:uri="urn:schemas-microsoft-com:office:smarttags" w:element="PersonName">
              <w:r w:rsidRPr="00AE1D08">
                <w:rPr>
                  <w:b/>
                  <w:bCs/>
                </w:rPr>
                <w:t xml:space="preserve"> </w:t>
              </w:r>
            </w:smartTag>
            <w:r w:rsidRPr="00AE1D08">
              <w:rPr>
                <w:b/>
                <w:bCs/>
              </w:rPr>
              <w:t>pracovních</w:t>
            </w:r>
            <w:smartTag w:uri="urn:schemas-microsoft-com:office:smarttags" w:element="PersonName">
              <w:r w:rsidRPr="00AE1D08">
                <w:rPr>
                  <w:b/>
                  <w:bCs/>
                </w:rPr>
                <w:t xml:space="preserve"> </w:t>
              </w:r>
            </w:smartTag>
            <w:r w:rsidRPr="00AE1D08">
              <w:rPr>
                <w:b/>
                <w:bCs/>
              </w:rPr>
              <w:t>dnů</w:t>
            </w:r>
            <w:smartTag w:uri="urn:schemas-microsoft-com:office:smarttags" w:element="PersonName">
              <w:r w:rsidRPr="00AE1D08">
                <w:rPr>
                  <w:b/>
                  <w:bCs/>
                </w:rPr>
                <w:t xml:space="preserve"> </w:t>
              </w:r>
            </w:smartTag>
            <w:r w:rsidRPr="00AE1D08">
              <w:rPr>
                <w:b/>
                <w:bCs/>
              </w:rPr>
              <w:t>od</w:t>
            </w:r>
            <w:smartTag w:uri="urn:schemas-microsoft-com:office:smarttags" w:element="PersonName">
              <w:r w:rsidRPr="00AE1D08">
                <w:rPr>
                  <w:b/>
                  <w:bCs/>
                </w:rPr>
                <w:t xml:space="preserve"> </w:t>
              </w:r>
            </w:smartTag>
            <w:r w:rsidRPr="00AE1D08">
              <w:rPr>
                <w:b/>
                <w:bCs/>
              </w:rPr>
              <w:t>ukončení</w:t>
            </w:r>
            <w:smartTag w:uri="urn:schemas-microsoft-com:office:smarttags" w:element="PersonName">
              <w:r w:rsidRPr="00AE1D08">
                <w:rPr>
                  <w:b/>
                  <w:bCs/>
                </w:rPr>
                <w:t xml:space="preserve"> </w:t>
              </w:r>
            </w:smartTag>
            <w:r w:rsidRPr="00AE1D08">
              <w:rPr>
                <w:b/>
                <w:bCs/>
              </w:rPr>
              <w:t>předchozí</w:t>
            </w:r>
            <w:smartTag w:uri="urn:schemas-microsoft-com:office:smarttags" w:element="PersonName">
              <w:r w:rsidRPr="00AE1D08">
                <w:rPr>
                  <w:b/>
                  <w:bCs/>
                </w:rPr>
                <w:t xml:space="preserve"> </w:t>
              </w:r>
            </w:smartTag>
            <w:r w:rsidRPr="00AE1D08">
              <w:rPr>
                <w:b/>
                <w:bCs/>
              </w:rPr>
              <w:t>činnosti</w:t>
            </w:r>
          </w:p>
        </w:tc>
        <w:tc>
          <w:tcPr>
            <w:tcW w:w="1440" w:type="dxa"/>
            <w:tcBorders>
              <w:top w:val="single" w:sz="8" w:space="0" w:color="auto"/>
              <w:left w:val="nil"/>
              <w:bottom w:val="single" w:sz="8" w:space="0" w:color="auto"/>
              <w:right w:val="single" w:sz="8" w:space="0" w:color="auto"/>
            </w:tcBorders>
            <w:shd w:val="clear" w:color="auto" w:fill="C0C0C0"/>
            <w:vAlign w:val="center"/>
          </w:tcPr>
          <w:p w:rsidR="00496CFE" w:rsidRPr="00AE1D08" w:rsidRDefault="00496CFE">
            <w:pPr>
              <w:spacing w:before="0"/>
              <w:jc w:val="center"/>
            </w:pPr>
            <w:r w:rsidRPr="00AE1D08">
              <w:rPr>
                <w:b/>
                <w:bCs/>
              </w:rPr>
              <w:t>Počet</w:t>
            </w:r>
            <w:smartTag w:uri="urn:schemas-microsoft-com:office:smarttags" w:element="PersonName">
              <w:r w:rsidRPr="00AE1D08">
                <w:rPr>
                  <w:b/>
                  <w:bCs/>
                </w:rPr>
                <w:t xml:space="preserve"> </w:t>
              </w:r>
            </w:smartTag>
            <w:r w:rsidRPr="00AE1D08">
              <w:rPr>
                <w:b/>
                <w:bCs/>
              </w:rPr>
              <w:t>pracovních</w:t>
            </w:r>
            <w:smartTag w:uri="urn:schemas-microsoft-com:office:smarttags" w:element="PersonName">
              <w:r w:rsidRPr="00AE1D08">
                <w:rPr>
                  <w:b/>
                  <w:bCs/>
                </w:rPr>
                <w:t xml:space="preserve"> </w:t>
              </w:r>
            </w:smartTag>
            <w:r w:rsidRPr="00AE1D08">
              <w:rPr>
                <w:b/>
                <w:bCs/>
              </w:rPr>
              <w:t>dnů</w:t>
            </w:r>
            <w:smartTag w:uri="urn:schemas-microsoft-com:office:smarttags" w:element="PersonName">
              <w:r w:rsidRPr="00AE1D08">
                <w:rPr>
                  <w:b/>
                  <w:bCs/>
                </w:rPr>
                <w:t xml:space="preserve"> </w:t>
              </w:r>
            </w:smartTag>
            <w:r w:rsidRPr="00AE1D08">
              <w:rPr>
                <w:b/>
                <w:bCs/>
              </w:rPr>
              <w:t>od</w:t>
            </w:r>
            <w:smartTag w:uri="urn:schemas-microsoft-com:office:smarttags" w:element="PersonName">
              <w:r w:rsidRPr="00AE1D08">
                <w:rPr>
                  <w:b/>
                  <w:bCs/>
                </w:rPr>
                <w:t xml:space="preserve"> </w:t>
              </w:r>
            </w:smartTag>
            <w:r w:rsidRPr="00AE1D08">
              <w:rPr>
                <w:b/>
                <w:bCs/>
              </w:rPr>
              <w:t>předložení projektu</w:t>
            </w:r>
          </w:p>
        </w:tc>
        <w:tc>
          <w:tcPr>
            <w:tcW w:w="1540" w:type="dxa"/>
            <w:tcBorders>
              <w:top w:val="single" w:sz="8" w:space="0" w:color="auto"/>
              <w:left w:val="single" w:sz="8" w:space="0" w:color="auto"/>
              <w:bottom w:val="single" w:sz="8" w:space="0" w:color="auto"/>
              <w:right w:val="single" w:sz="8" w:space="0" w:color="auto"/>
            </w:tcBorders>
            <w:shd w:val="clear" w:color="auto" w:fill="C0C0C0"/>
            <w:vAlign w:val="center"/>
          </w:tcPr>
          <w:p w:rsidR="00496CFE" w:rsidRPr="00AE1D08" w:rsidRDefault="00496CFE">
            <w:pPr>
              <w:spacing w:before="0"/>
              <w:jc w:val="center"/>
            </w:pPr>
            <w:r w:rsidRPr="00AE1D08">
              <w:rPr>
                <w:b/>
                <w:bCs/>
              </w:rPr>
              <w:t>Subjekt</w:t>
            </w:r>
            <w:smartTag w:uri="urn:schemas-microsoft-com:office:smarttags" w:element="PersonName">
              <w:r w:rsidRPr="00AE1D08">
                <w:rPr>
                  <w:b/>
                  <w:bCs/>
                </w:rPr>
                <w:t xml:space="preserve"> </w:t>
              </w:r>
            </w:smartTag>
            <w:r w:rsidRPr="00AE1D08">
              <w:rPr>
                <w:b/>
                <w:bCs/>
              </w:rPr>
              <w:t>vykonávající</w:t>
            </w:r>
            <w:smartTag w:uri="urn:schemas-microsoft-com:office:smarttags" w:element="PersonName">
              <w:r w:rsidRPr="00AE1D08">
                <w:rPr>
                  <w:b/>
                  <w:bCs/>
                </w:rPr>
                <w:t xml:space="preserve"> </w:t>
              </w:r>
            </w:smartTag>
            <w:r w:rsidRPr="00AE1D08">
              <w:rPr>
                <w:b/>
                <w:bCs/>
              </w:rPr>
              <w:t>aktivitu</w:t>
            </w:r>
          </w:p>
        </w:tc>
      </w:tr>
      <w:tr w:rsidR="00496CFE">
        <w:trPr>
          <w:trHeight w:val="405"/>
        </w:trPr>
        <w:tc>
          <w:tcPr>
            <w:tcW w:w="4300" w:type="dxa"/>
            <w:tcBorders>
              <w:top w:val="single" w:sz="8" w:space="0" w:color="auto"/>
              <w:left w:val="single" w:sz="8" w:space="0" w:color="auto"/>
              <w:bottom w:val="single" w:sz="8" w:space="0" w:color="auto"/>
              <w:right w:val="single" w:sz="8" w:space="0" w:color="auto"/>
            </w:tcBorders>
            <w:shd w:val="clear" w:color="auto" w:fill="C0C0C0"/>
            <w:vAlign w:val="center"/>
          </w:tcPr>
          <w:p w:rsidR="00496CFE" w:rsidRDefault="00496CFE">
            <w:pPr>
              <w:spacing w:before="60" w:after="60"/>
              <w:jc w:val="left"/>
              <w:rPr>
                <w:b/>
                <w:bCs/>
              </w:rPr>
            </w:pPr>
            <w:r>
              <w:rPr>
                <w:b/>
                <w:bCs/>
              </w:rPr>
              <w:t>Příjem</w:t>
            </w:r>
            <w:smartTag w:uri="urn:schemas-microsoft-com:office:smarttags" w:element="PersonName">
              <w:r>
                <w:rPr>
                  <w:b/>
                  <w:bCs/>
                </w:rPr>
                <w:t xml:space="preserve"> </w:t>
              </w:r>
            </w:smartTag>
            <w:r>
              <w:rPr>
                <w:b/>
                <w:bCs/>
              </w:rPr>
              <w:t>projekt</w:t>
            </w:r>
            <w:r w:rsidR="00434C95">
              <w:rPr>
                <w:b/>
                <w:bCs/>
              </w:rPr>
              <w:t>ových žádostí</w:t>
            </w:r>
          </w:p>
        </w:tc>
        <w:tc>
          <w:tcPr>
            <w:tcW w:w="1860" w:type="dxa"/>
            <w:tcBorders>
              <w:top w:val="nil"/>
              <w:left w:val="nil"/>
              <w:bottom w:val="single" w:sz="8" w:space="0" w:color="auto"/>
              <w:right w:val="single" w:sz="8" w:space="0" w:color="auto"/>
            </w:tcBorders>
            <w:vAlign w:val="center"/>
          </w:tcPr>
          <w:p w:rsidR="00496CFE" w:rsidRDefault="00496CFE">
            <w:pPr>
              <w:spacing w:before="0"/>
              <w:jc w:val="center"/>
            </w:pPr>
            <w:r>
              <w:t>-</w:t>
            </w:r>
          </w:p>
        </w:tc>
        <w:tc>
          <w:tcPr>
            <w:tcW w:w="1440" w:type="dxa"/>
            <w:tcBorders>
              <w:top w:val="single" w:sz="8" w:space="0" w:color="auto"/>
              <w:left w:val="nil"/>
              <w:bottom w:val="single" w:sz="8" w:space="0" w:color="auto"/>
              <w:right w:val="single" w:sz="8" w:space="0" w:color="auto"/>
            </w:tcBorders>
            <w:vAlign w:val="center"/>
          </w:tcPr>
          <w:p w:rsidR="00496CFE" w:rsidRDefault="00496CFE">
            <w:pPr>
              <w:spacing w:before="0"/>
              <w:jc w:val="center"/>
            </w:pPr>
            <w:r>
              <w:t>-</w:t>
            </w:r>
          </w:p>
        </w:tc>
        <w:tc>
          <w:tcPr>
            <w:tcW w:w="1540" w:type="dxa"/>
            <w:tcBorders>
              <w:top w:val="single" w:sz="8" w:space="0" w:color="auto"/>
              <w:left w:val="single" w:sz="8" w:space="0" w:color="auto"/>
              <w:bottom w:val="single" w:sz="8" w:space="0" w:color="auto"/>
              <w:right w:val="single" w:sz="8" w:space="0" w:color="auto"/>
            </w:tcBorders>
            <w:vAlign w:val="center"/>
          </w:tcPr>
          <w:p w:rsidR="00496CFE" w:rsidRDefault="00496CFE">
            <w:pPr>
              <w:spacing w:before="0"/>
              <w:jc w:val="center"/>
            </w:pPr>
            <w:r>
              <w:t>ŘO IOP</w:t>
            </w:r>
          </w:p>
        </w:tc>
      </w:tr>
      <w:tr w:rsidR="00496CFE">
        <w:trPr>
          <w:trHeight w:val="405"/>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Default="00496CFE">
            <w:pPr>
              <w:spacing w:before="60" w:after="60"/>
              <w:jc w:val="left"/>
              <w:rPr>
                <w:b/>
                <w:bCs/>
              </w:rPr>
            </w:pPr>
            <w:r>
              <w:rPr>
                <w:b/>
                <w:bCs/>
              </w:rPr>
              <w:t>Posouzení</w:t>
            </w:r>
            <w:smartTag w:uri="urn:schemas-microsoft-com:office:smarttags" w:element="PersonName">
              <w:r>
                <w:rPr>
                  <w:b/>
                  <w:bCs/>
                </w:rPr>
                <w:t xml:space="preserve"> </w:t>
              </w:r>
            </w:smartTag>
            <w:r>
              <w:rPr>
                <w:b/>
                <w:bCs/>
              </w:rPr>
              <w:t>přijatelnosti</w:t>
            </w:r>
            <w:smartTag w:uri="urn:schemas-microsoft-com:office:smarttags" w:element="PersonName">
              <w:r>
                <w:rPr>
                  <w:b/>
                  <w:bCs/>
                </w:rPr>
                <w:t xml:space="preserve"> </w:t>
              </w:r>
            </w:smartTag>
            <w:r>
              <w:rPr>
                <w:b/>
                <w:bCs/>
              </w:rPr>
              <w:t>projekt</w:t>
            </w:r>
            <w:r w:rsidR="00434C95">
              <w:rPr>
                <w:b/>
                <w:bCs/>
              </w:rPr>
              <w:t>ů</w:t>
            </w:r>
          </w:p>
        </w:tc>
        <w:tc>
          <w:tcPr>
            <w:tcW w:w="1860" w:type="dxa"/>
            <w:tcBorders>
              <w:top w:val="nil"/>
              <w:left w:val="nil"/>
              <w:bottom w:val="single" w:sz="8" w:space="0" w:color="auto"/>
              <w:right w:val="single" w:sz="8" w:space="0" w:color="auto"/>
            </w:tcBorders>
            <w:vAlign w:val="center"/>
          </w:tcPr>
          <w:p w:rsidR="00496CFE" w:rsidRDefault="00496CFE">
            <w:pPr>
              <w:spacing w:before="0"/>
              <w:jc w:val="center"/>
            </w:pPr>
            <w:r>
              <w:t>5</w:t>
            </w:r>
          </w:p>
        </w:tc>
        <w:tc>
          <w:tcPr>
            <w:tcW w:w="1440" w:type="dxa"/>
            <w:tcBorders>
              <w:top w:val="single" w:sz="8" w:space="0" w:color="auto"/>
              <w:left w:val="nil"/>
              <w:bottom w:val="single" w:sz="8" w:space="0" w:color="auto"/>
              <w:right w:val="single" w:sz="8" w:space="0" w:color="auto"/>
            </w:tcBorders>
            <w:vAlign w:val="center"/>
          </w:tcPr>
          <w:p w:rsidR="00496CFE" w:rsidRDefault="00496CFE">
            <w:pPr>
              <w:spacing w:before="0"/>
              <w:jc w:val="center"/>
            </w:pPr>
            <w:r>
              <w:t>5</w:t>
            </w:r>
          </w:p>
        </w:tc>
        <w:tc>
          <w:tcPr>
            <w:tcW w:w="1540" w:type="dxa"/>
            <w:tcBorders>
              <w:top w:val="single" w:sz="8" w:space="0" w:color="auto"/>
              <w:left w:val="single" w:sz="8" w:space="0" w:color="auto"/>
              <w:bottom w:val="single" w:sz="8" w:space="0" w:color="auto"/>
              <w:right w:val="single" w:sz="8" w:space="0" w:color="auto"/>
            </w:tcBorders>
            <w:vAlign w:val="center"/>
          </w:tcPr>
          <w:p w:rsidR="00496CFE" w:rsidRDefault="00496CFE">
            <w:pPr>
              <w:spacing w:before="0"/>
              <w:jc w:val="center"/>
            </w:pPr>
            <w:r>
              <w:t>CRR ČR</w:t>
            </w:r>
          </w:p>
        </w:tc>
      </w:tr>
      <w:tr w:rsidR="00496CFE">
        <w:trPr>
          <w:trHeight w:val="405"/>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Default="00496CFE" w:rsidP="00434C95">
            <w:pPr>
              <w:spacing w:before="60" w:after="60"/>
              <w:ind w:right="290"/>
              <w:jc w:val="left"/>
              <w:rPr>
                <w:b/>
                <w:bCs/>
              </w:rPr>
            </w:pPr>
            <w:r>
              <w:rPr>
                <w:b/>
                <w:bCs/>
              </w:rPr>
              <w:t>Kontrola</w:t>
            </w:r>
            <w:smartTag w:uri="urn:schemas-microsoft-com:office:smarttags" w:element="PersonName">
              <w:r>
                <w:rPr>
                  <w:b/>
                  <w:bCs/>
                </w:rPr>
                <w:t xml:space="preserve"> </w:t>
              </w:r>
            </w:smartTag>
            <w:r>
              <w:rPr>
                <w:b/>
                <w:bCs/>
              </w:rPr>
              <w:t>formálních</w:t>
            </w:r>
            <w:smartTag w:uri="urn:schemas-microsoft-com:office:smarttags" w:element="PersonName">
              <w:r>
                <w:rPr>
                  <w:b/>
                  <w:bCs/>
                </w:rPr>
                <w:t xml:space="preserve"> </w:t>
              </w:r>
            </w:smartTag>
            <w:r>
              <w:rPr>
                <w:b/>
                <w:bCs/>
              </w:rPr>
              <w:t xml:space="preserve">náležitostí </w:t>
            </w:r>
          </w:p>
        </w:tc>
        <w:tc>
          <w:tcPr>
            <w:tcW w:w="1860" w:type="dxa"/>
            <w:tcBorders>
              <w:top w:val="nil"/>
              <w:left w:val="nil"/>
              <w:bottom w:val="single" w:sz="8" w:space="0" w:color="auto"/>
              <w:right w:val="single" w:sz="8" w:space="0" w:color="auto"/>
            </w:tcBorders>
            <w:vAlign w:val="center"/>
          </w:tcPr>
          <w:p w:rsidR="00496CFE" w:rsidRDefault="00496CFE">
            <w:pPr>
              <w:spacing w:before="0"/>
              <w:jc w:val="center"/>
            </w:pPr>
            <w:r>
              <w:t>2</w:t>
            </w:r>
          </w:p>
        </w:tc>
        <w:tc>
          <w:tcPr>
            <w:tcW w:w="1440" w:type="dxa"/>
            <w:tcBorders>
              <w:top w:val="nil"/>
              <w:left w:val="nil"/>
              <w:bottom w:val="single" w:sz="8" w:space="0" w:color="auto"/>
              <w:right w:val="single" w:sz="8" w:space="0" w:color="auto"/>
            </w:tcBorders>
            <w:vAlign w:val="center"/>
          </w:tcPr>
          <w:p w:rsidR="00496CFE" w:rsidRDefault="00496CFE">
            <w:pPr>
              <w:spacing w:before="0"/>
              <w:jc w:val="center"/>
            </w:pPr>
            <w:r>
              <w:t>7</w:t>
            </w:r>
          </w:p>
        </w:tc>
        <w:tc>
          <w:tcPr>
            <w:tcW w:w="1540" w:type="dxa"/>
            <w:tcBorders>
              <w:top w:val="nil"/>
              <w:left w:val="nil"/>
              <w:bottom w:val="single" w:sz="8" w:space="0" w:color="auto"/>
              <w:right w:val="single" w:sz="8" w:space="0" w:color="auto"/>
            </w:tcBorders>
            <w:vAlign w:val="center"/>
          </w:tcPr>
          <w:p w:rsidR="00496CFE" w:rsidRDefault="00496CFE">
            <w:pPr>
              <w:spacing w:before="0"/>
              <w:jc w:val="center"/>
            </w:pPr>
            <w:r>
              <w:t>CRR ČR</w:t>
            </w:r>
          </w:p>
        </w:tc>
      </w:tr>
      <w:tr w:rsidR="00496CFE">
        <w:trPr>
          <w:trHeight w:val="525"/>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Default="00496CFE">
            <w:pPr>
              <w:spacing w:before="60" w:after="60"/>
              <w:jc w:val="left"/>
              <w:rPr>
                <w:b/>
                <w:bCs/>
              </w:rPr>
            </w:pPr>
            <w:r>
              <w:rPr>
                <w:b/>
                <w:bCs/>
              </w:rPr>
              <w:t>Oznámení</w:t>
            </w:r>
            <w:smartTag w:uri="urn:schemas-microsoft-com:office:smarttags" w:element="PersonName">
              <w:r>
                <w:rPr>
                  <w:b/>
                  <w:bCs/>
                </w:rPr>
                <w:t xml:space="preserve"> </w:t>
              </w:r>
            </w:smartTag>
            <w:r>
              <w:rPr>
                <w:b/>
                <w:bCs/>
              </w:rPr>
              <w:t>výsledků</w:t>
            </w:r>
            <w:smartTag w:uri="urn:schemas-microsoft-com:office:smarttags" w:element="PersonName">
              <w:r>
                <w:rPr>
                  <w:b/>
                  <w:bCs/>
                </w:rPr>
                <w:t xml:space="preserve"> </w:t>
              </w:r>
            </w:smartTag>
            <w:r>
              <w:rPr>
                <w:b/>
                <w:bCs/>
              </w:rPr>
              <w:t>kontroly</w:t>
            </w:r>
            <w:smartTag w:uri="urn:schemas-microsoft-com:office:smarttags" w:element="PersonName">
              <w:r>
                <w:rPr>
                  <w:b/>
                  <w:bCs/>
                </w:rPr>
                <w:t xml:space="preserve"> </w:t>
              </w:r>
            </w:smartTag>
            <w:r>
              <w:rPr>
                <w:b/>
                <w:bCs/>
              </w:rPr>
              <w:t>projektu na ŘO IOP</w:t>
            </w:r>
          </w:p>
        </w:tc>
        <w:tc>
          <w:tcPr>
            <w:tcW w:w="1860" w:type="dxa"/>
            <w:tcBorders>
              <w:top w:val="nil"/>
              <w:left w:val="nil"/>
              <w:bottom w:val="single" w:sz="8" w:space="0" w:color="auto"/>
              <w:right w:val="single" w:sz="8" w:space="0" w:color="auto"/>
            </w:tcBorders>
            <w:vAlign w:val="center"/>
          </w:tcPr>
          <w:p w:rsidR="00496CFE" w:rsidRDefault="00496CFE">
            <w:pPr>
              <w:spacing w:before="0"/>
              <w:jc w:val="center"/>
            </w:pPr>
            <w:r>
              <w:t>bezprostředně</w:t>
            </w:r>
          </w:p>
        </w:tc>
        <w:tc>
          <w:tcPr>
            <w:tcW w:w="1440" w:type="dxa"/>
            <w:tcBorders>
              <w:top w:val="nil"/>
              <w:left w:val="nil"/>
              <w:bottom w:val="single" w:sz="8" w:space="0" w:color="auto"/>
              <w:right w:val="single" w:sz="8" w:space="0" w:color="auto"/>
            </w:tcBorders>
            <w:vAlign w:val="center"/>
          </w:tcPr>
          <w:p w:rsidR="00496CFE" w:rsidRDefault="00496CFE">
            <w:pPr>
              <w:spacing w:before="0"/>
              <w:jc w:val="center"/>
            </w:pPr>
            <w:r>
              <w:t>7</w:t>
            </w:r>
          </w:p>
        </w:tc>
        <w:tc>
          <w:tcPr>
            <w:tcW w:w="1540" w:type="dxa"/>
            <w:tcBorders>
              <w:top w:val="nil"/>
              <w:left w:val="nil"/>
              <w:bottom w:val="single" w:sz="8" w:space="0" w:color="auto"/>
              <w:right w:val="single" w:sz="8" w:space="0" w:color="auto"/>
            </w:tcBorders>
            <w:vAlign w:val="center"/>
          </w:tcPr>
          <w:p w:rsidR="00496CFE" w:rsidRDefault="00496CFE">
            <w:pPr>
              <w:spacing w:before="0"/>
              <w:jc w:val="center"/>
            </w:pPr>
            <w:r>
              <w:t>CRR ČR</w:t>
            </w:r>
          </w:p>
        </w:tc>
      </w:tr>
      <w:tr w:rsidR="00496CFE">
        <w:trPr>
          <w:trHeight w:val="481"/>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Default="00496CFE">
            <w:pPr>
              <w:spacing w:before="60" w:after="60"/>
              <w:jc w:val="left"/>
              <w:rPr>
                <w:b/>
                <w:bCs/>
              </w:rPr>
            </w:pPr>
            <w:r>
              <w:rPr>
                <w:b/>
                <w:bCs/>
              </w:rPr>
              <w:t>Schválení</w:t>
            </w:r>
            <w:smartTag w:uri="urn:schemas-microsoft-com:office:smarttags" w:element="PersonName">
              <w:r>
                <w:rPr>
                  <w:b/>
                  <w:bCs/>
                </w:rPr>
                <w:t xml:space="preserve"> </w:t>
              </w:r>
            </w:smartTag>
            <w:r>
              <w:rPr>
                <w:b/>
                <w:bCs/>
              </w:rPr>
              <w:t xml:space="preserve">projektu </w:t>
            </w:r>
            <w:r w:rsidR="002A031A">
              <w:rPr>
                <w:b/>
                <w:bCs/>
              </w:rPr>
              <w:t>vedením</w:t>
            </w:r>
            <w:smartTag w:uri="urn:schemas-microsoft-com:office:smarttags" w:element="PersonName">
              <w:r w:rsidR="002A031A">
                <w:rPr>
                  <w:b/>
                  <w:bCs/>
                </w:rPr>
                <w:t xml:space="preserve"> </w:t>
              </w:r>
            </w:smartTag>
            <w:r>
              <w:rPr>
                <w:b/>
                <w:bCs/>
              </w:rPr>
              <w:t>ŘO IOP</w:t>
            </w:r>
          </w:p>
        </w:tc>
        <w:tc>
          <w:tcPr>
            <w:tcW w:w="1860" w:type="dxa"/>
            <w:tcBorders>
              <w:top w:val="nil"/>
              <w:left w:val="nil"/>
              <w:bottom w:val="single" w:sz="8" w:space="0" w:color="auto"/>
              <w:right w:val="single" w:sz="8" w:space="0" w:color="auto"/>
            </w:tcBorders>
            <w:vAlign w:val="center"/>
          </w:tcPr>
          <w:p w:rsidR="00496CFE" w:rsidRDefault="00496CFE">
            <w:pPr>
              <w:spacing w:before="0"/>
              <w:jc w:val="center"/>
            </w:pPr>
            <w:r>
              <w:t>5</w:t>
            </w:r>
          </w:p>
        </w:tc>
        <w:tc>
          <w:tcPr>
            <w:tcW w:w="1440" w:type="dxa"/>
            <w:tcBorders>
              <w:top w:val="single" w:sz="8" w:space="0" w:color="auto"/>
              <w:left w:val="nil"/>
              <w:bottom w:val="single" w:sz="8" w:space="0" w:color="auto"/>
              <w:right w:val="single" w:sz="8" w:space="0" w:color="auto"/>
            </w:tcBorders>
            <w:vAlign w:val="center"/>
          </w:tcPr>
          <w:p w:rsidR="00496CFE" w:rsidRDefault="00496CFE">
            <w:pPr>
              <w:spacing w:before="0"/>
              <w:jc w:val="center"/>
            </w:pPr>
            <w:r>
              <w:t>12</w:t>
            </w:r>
          </w:p>
        </w:tc>
        <w:tc>
          <w:tcPr>
            <w:tcW w:w="1540" w:type="dxa"/>
            <w:tcBorders>
              <w:top w:val="single" w:sz="8" w:space="0" w:color="auto"/>
              <w:left w:val="single" w:sz="8" w:space="0" w:color="auto"/>
              <w:bottom w:val="single" w:sz="8" w:space="0" w:color="auto"/>
              <w:right w:val="single" w:sz="8" w:space="0" w:color="auto"/>
            </w:tcBorders>
            <w:vAlign w:val="center"/>
          </w:tcPr>
          <w:p w:rsidR="00496CFE" w:rsidRDefault="002F6F53">
            <w:pPr>
              <w:spacing w:before="0"/>
              <w:jc w:val="center"/>
            </w:pPr>
            <w:r>
              <w:t>vedení</w:t>
            </w:r>
            <w:smartTag w:uri="urn:schemas-microsoft-com:office:smarttags" w:element="PersonName">
              <w:r>
                <w:t xml:space="preserve"> </w:t>
              </w:r>
            </w:smartTag>
            <w:r w:rsidR="00496CFE">
              <w:t>ŘO IOP</w:t>
            </w:r>
          </w:p>
        </w:tc>
      </w:tr>
      <w:tr w:rsidR="00496CFE">
        <w:trPr>
          <w:trHeight w:val="330"/>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Default="00496CFE" w:rsidP="00BF3424">
            <w:pPr>
              <w:spacing w:before="60" w:after="60"/>
              <w:jc w:val="left"/>
              <w:rPr>
                <w:b/>
                <w:bCs/>
              </w:rPr>
            </w:pPr>
            <w:r>
              <w:rPr>
                <w:b/>
                <w:bCs/>
              </w:rPr>
              <w:t>Zaslání návrhu Podmínek žadateli</w:t>
            </w:r>
          </w:p>
        </w:tc>
        <w:tc>
          <w:tcPr>
            <w:tcW w:w="1860" w:type="dxa"/>
            <w:tcBorders>
              <w:top w:val="nil"/>
              <w:left w:val="nil"/>
              <w:bottom w:val="single" w:sz="8" w:space="0" w:color="auto"/>
              <w:right w:val="single" w:sz="8" w:space="0" w:color="auto"/>
            </w:tcBorders>
            <w:vAlign w:val="center"/>
          </w:tcPr>
          <w:p w:rsidR="00496CFE" w:rsidRDefault="00496CFE">
            <w:pPr>
              <w:spacing w:before="0"/>
              <w:jc w:val="center"/>
            </w:pPr>
            <w:r>
              <w:t>5</w:t>
            </w:r>
          </w:p>
        </w:tc>
        <w:tc>
          <w:tcPr>
            <w:tcW w:w="1440" w:type="dxa"/>
            <w:tcBorders>
              <w:top w:val="single" w:sz="8" w:space="0" w:color="auto"/>
              <w:left w:val="nil"/>
              <w:bottom w:val="single" w:sz="8" w:space="0" w:color="auto"/>
              <w:right w:val="single" w:sz="8" w:space="0" w:color="auto"/>
            </w:tcBorders>
            <w:vAlign w:val="center"/>
          </w:tcPr>
          <w:p w:rsidR="00496CFE" w:rsidRDefault="00496CFE">
            <w:pPr>
              <w:spacing w:before="0"/>
              <w:jc w:val="center"/>
            </w:pPr>
            <w:r>
              <w:t>17</w:t>
            </w:r>
          </w:p>
        </w:tc>
        <w:tc>
          <w:tcPr>
            <w:tcW w:w="1540" w:type="dxa"/>
            <w:tcBorders>
              <w:top w:val="single" w:sz="8" w:space="0" w:color="auto"/>
              <w:left w:val="single" w:sz="8" w:space="0" w:color="auto"/>
              <w:bottom w:val="single" w:sz="8" w:space="0" w:color="auto"/>
              <w:right w:val="single" w:sz="8" w:space="0" w:color="auto"/>
            </w:tcBorders>
            <w:vAlign w:val="center"/>
          </w:tcPr>
          <w:p w:rsidR="00496CFE" w:rsidRDefault="00496CFE">
            <w:pPr>
              <w:spacing w:before="0"/>
              <w:jc w:val="center"/>
            </w:pPr>
            <w:r>
              <w:t>OR MMR</w:t>
            </w:r>
          </w:p>
        </w:tc>
      </w:tr>
      <w:tr w:rsidR="00496CFE">
        <w:trPr>
          <w:trHeight w:val="525"/>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Default="00496CFE" w:rsidP="00BF3424">
            <w:pPr>
              <w:spacing w:before="60" w:after="60"/>
              <w:jc w:val="left"/>
              <w:rPr>
                <w:b/>
                <w:bCs/>
              </w:rPr>
            </w:pPr>
            <w:r>
              <w:rPr>
                <w:b/>
                <w:bCs/>
              </w:rPr>
              <w:t xml:space="preserve">Lhůta pro vyjádření žadatele k návrhu Podmínek </w:t>
            </w:r>
          </w:p>
        </w:tc>
        <w:tc>
          <w:tcPr>
            <w:tcW w:w="1860" w:type="dxa"/>
            <w:tcBorders>
              <w:top w:val="nil"/>
              <w:left w:val="nil"/>
              <w:bottom w:val="single" w:sz="8" w:space="0" w:color="auto"/>
              <w:right w:val="single" w:sz="8" w:space="0" w:color="auto"/>
            </w:tcBorders>
            <w:vAlign w:val="center"/>
          </w:tcPr>
          <w:p w:rsidR="00496CFE" w:rsidRDefault="00496CFE">
            <w:pPr>
              <w:spacing w:before="0"/>
              <w:jc w:val="center"/>
            </w:pPr>
            <w:r>
              <w:t>10</w:t>
            </w:r>
          </w:p>
        </w:tc>
        <w:tc>
          <w:tcPr>
            <w:tcW w:w="1440" w:type="dxa"/>
            <w:tcBorders>
              <w:top w:val="nil"/>
              <w:left w:val="nil"/>
              <w:bottom w:val="single" w:sz="8" w:space="0" w:color="auto"/>
              <w:right w:val="single" w:sz="8" w:space="0" w:color="auto"/>
            </w:tcBorders>
            <w:vAlign w:val="center"/>
          </w:tcPr>
          <w:p w:rsidR="00496CFE" w:rsidRDefault="00496CFE">
            <w:pPr>
              <w:spacing w:before="0"/>
              <w:jc w:val="center"/>
            </w:pPr>
            <w:r>
              <w:t>27</w:t>
            </w:r>
          </w:p>
        </w:tc>
        <w:tc>
          <w:tcPr>
            <w:tcW w:w="1540" w:type="dxa"/>
            <w:tcBorders>
              <w:top w:val="nil"/>
              <w:left w:val="nil"/>
              <w:bottom w:val="single" w:sz="8" w:space="0" w:color="auto"/>
              <w:right w:val="single" w:sz="8" w:space="0" w:color="auto"/>
            </w:tcBorders>
            <w:vAlign w:val="center"/>
          </w:tcPr>
          <w:p w:rsidR="00496CFE" w:rsidRDefault="00496CFE">
            <w:pPr>
              <w:spacing w:before="0"/>
              <w:jc w:val="center"/>
            </w:pPr>
            <w:r>
              <w:t>jednotlivé</w:t>
            </w:r>
            <w:smartTag w:uri="urn:schemas-microsoft-com:office:smarttags" w:element="PersonName">
              <w:r>
                <w:t xml:space="preserve"> </w:t>
              </w:r>
            </w:smartTag>
            <w:r>
              <w:t>ZS</w:t>
            </w:r>
          </w:p>
        </w:tc>
      </w:tr>
      <w:tr w:rsidR="00496CFE">
        <w:trPr>
          <w:trHeight w:val="525"/>
        </w:trPr>
        <w:tc>
          <w:tcPr>
            <w:tcW w:w="4300" w:type="dxa"/>
            <w:tcBorders>
              <w:top w:val="nil"/>
              <w:left w:val="single" w:sz="8" w:space="0" w:color="auto"/>
              <w:bottom w:val="single" w:sz="8" w:space="0" w:color="auto"/>
              <w:right w:val="single" w:sz="8" w:space="0" w:color="auto"/>
            </w:tcBorders>
            <w:shd w:val="clear" w:color="auto" w:fill="C0C0C0"/>
            <w:vAlign w:val="center"/>
          </w:tcPr>
          <w:p w:rsidR="00496CFE" w:rsidRDefault="001F3077">
            <w:pPr>
              <w:spacing w:before="60" w:after="60"/>
              <w:jc w:val="left"/>
              <w:rPr>
                <w:b/>
                <w:bCs/>
              </w:rPr>
            </w:pPr>
            <w:r>
              <w:rPr>
                <w:b/>
                <w:bCs/>
              </w:rPr>
              <w:t xml:space="preserve">Schválení </w:t>
            </w:r>
            <w:r w:rsidR="00496CFE">
              <w:rPr>
                <w:b/>
                <w:bCs/>
              </w:rPr>
              <w:t>Dopisu minist</w:t>
            </w:r>
            <w:r>
              <w:rPr>
                <w:b/>
                <w:bCs/>
              </w:rPr>
              <w:t>erstva</w:t>
            </w:r>
            <w:r w:rsidR="00496CFE">
              <w:rPr>
                <w:b/>
                <w:bCs/>
              </w:rPr>
              <w:t xml:space="preserve"> </w:t>
            </w:r>
          </w:p>
          <w:p w:rsidR="00496CFE" w:rsidRDefault="00496CFE">
            <w:pPr>
              <w:spacing w:before="60" w:after="60"/>
              <w:jc w:val="left"/>
              <w:rPr>
                <w:b/>
                <w:bCs/>
                <w:i/>
              </w:rPr>
            </w:pPr>
          </w:p>
        </w:tc>
        <w:tc>
          <w:tcPr>
            <w:tcW w:w="1860" w:type="dxa"/>
            <w:tcBorders>
              <w:top w:val="nil"/>
              <w:left w:val="nil"/>
              <w:bottom w:val="single" w:sz="8" w:space="0" w:color="auto"/>
              <w:right w:val="single" w:sz="8" w:space="0" w:color="auto"/>
            </w:tcBorders>
            <w:vAlign w:val="center"/>
          </w:tcPr>
          <w:p w:rsidR="00496CFE" w:rsidRDefault="00496CFE">
            <w:pPr>
              <w:spacing w:before="0"/>
              <w:jc w:val="center"/>
            </w:pPr>
            <w:r>
              <w:t>20 pracovních dní od</w:t>
            </w:r>
            <w:smartTag w:uri="urn:schemas-microsoft-com:office:smarttags" w:element="PersonName">
              <w:r>
                <w:t xml:space="preserve"> </w:t>
              </w:r>
            </w:smartTag>
            <w:r>
              <w:t>schválení</w:t>
            </w:r>
            <w:smartTag w:uri="urn:schemas-microsoft-com:office:smarttags" w:element="PersonName">
              <w:r>
                <w:t xml:space="preserve"> </w:t>
              </w:r>
            </w:smartTag>
            <w:r>
              <w:t xml:space="preserve">projektu </w:t>
            </w:r>
            <w:r w:rsidR="009A2991">
              <w:t>vedením</w:t>
            </w:r>
            <w:smartTag w:uri="urn:schemas-microsoft-com:office:smarttags" w:element="PersonName">
              <w:r w:rsidR="009A2991">
                <w:t xml:space="preserve"> </w:t>
              </w:r>
            </w:smartTag>
            <w:r>
              <w:t>ŘO IOP</w:t>
            </w:r>
          </w:p>
        </w:tc>
        <w:tc>
          <w:tcPr>
            <w:tcW w:w="1440" w:type="dxa"/>
            <w:tcBorders>
              <w:top w:val="nil"/>
              <w:left w:val="nil"/>
              <w:bottom w:val="single" w:sz="8" w:space="0" w:color="auto"/>
              <w:right w:val="single" w:sz="8" w:space="0" w:color="auto"/>
            </w:tcBorders>
            <w:vAlign w:val="center"/>
          </w:tcPr>
          <w:p w:rsidR="00496CFE" w:rsidRDefault="00496CFE">
            <w:pPr>
              <w:spacing w:before="0"/>
              <w:jc w:val="center"/>
            </w:pPr>
            <w:r>
              <w:t>32</w:t>
            </w:r>
          </w:p>
        </w:tc>
        <w:tc>
          <w:tcPr>
            <w:tcW w:w="1540" w:type="dxa"/>
            <w:tcBorders>
              <w:top w:val="nil"/>
              <w:left w:val="nil"/>
              <w:bottom w:val="single" w:sz="8" w:space="0" w:color="auto"/>
              <w:right w:val="single" w:sz="8" w:space="0" w:color="auto"/>
            </w:tcBorders>
            <w:vAlign w:val="center"/>
          </w:tcPr>
          <w:p w:rsidR="00496CFE" w:rsidRDefault="004B6886" w:rsidP="005B3563">
            <w:pPr>
              <w:spacing w:before="0"/>
              <w:jc w:val="center"/>
            </w:pPr>
            <w:r>
              <w:t xml:space="preserve">ministr </w:t>
            </w:r>
            <w:r w:rsidR="005B3563">
              <w:t>pro místní rozvoj</w:t>
            </w:r>
            <w:r>
              <w:t xml:space="preserve">, resp. osoba </w:t>
            </w:r>
            <w:r w:rsidR="00A832C9">
              <w:t xml:space="preserve">jím </w:t>
            </w:r>
            <w:r>
              <w:t>pověřená</w:t>
            </w:r>
          </w:p>
        </w:tc>
      </w:tr>
      <w:tr w:rsidR="00496CFE">
        <w:trPr>
          <w:trHeight w:val="525"/>
        </w:trPr>
        <w:tc>
          <w:tcPr>
            <w:tcW w:w="4300" w:type="dxa"/>
            <w:tcBorders>
              <w:top w:val="single" w:sz="8" w:space="0" w:color="auto"/>
              <w:left w:val="single" w:sz="8" w:space="0" w:color="auto"/>
              <w:bottom w:val="single" w:sz="8" w:space="0" w:color="auto"/>
              <w:right w:val="single" w:sz="8" w:space="0" w:color="auto"/>
            </w:tcBorders>
            <w:shd w:val="clear" w:color="auto" w:fill="C0C0C0"/>
            <w:vAlign w:val="center"/>
          </w:tcPr>
          <w:p w:rsidR="00496CFE" w:rsidRDefault="00496CFE">
            <w:pPr>
              <w:spacing w:before="60" w:after="60"/>
              <w:jc w:val="left"/>
              <w:rPr>
                <w:b/>
                <w:bCs/>
              </w:rPr>
            </w:pPr>
            <w:r>
              <w:rPr>
                <w:b/>
                <w:bCs/>
              </w:rPr>
              <w:t>Kompletace</w:t>
            </w:r>
            <w:smartTag w:uri="urn:schemas-microsoft-com:office:smarttags" w:element="PersonName">
              <w:r>
                <w:rPr>
                  <w:b/>
                  <w:bCs/>
                </w:rPr>
                <w:t xml:space="preserve"> </w:t>
              </w:r>
            </w:smartTag>
            <w:r>
              <w:rPr>
                <w:b/>
                <w:bCs/>
              </w:rPr>
              <w:t>Dopisu</w:t>
            </w:r>
            <w:smartTag w:uri="urn:schemas-microsoft-com:office:smarttags" w:element="PersonName">
              <w:r>
                <w:rPr>
                  <w:b/>
                  <w:bCs/>
                </w:rPr>
                <w:t xml:space="preserve"> </w:t>
              </w:r>
            </w:smartTag>
            <w:r>
              <w:rPr>
                <w:b/>
                <w:bCs/>
              </w:rPr>
              <w:t>minist</w:t>
            </w:r>
            <w:r w:rsidR="00F15BE2">
              <w:rPr>
                <w:b/>
                <w:bCs/>
              </w:rPr>
              <w:t>erstva</w:t>
            </w:r>
            <w:r>
              <w:rPr>
                <w:b/>
                <w:bCs/>
              </w:rPr>
              <w:t xml:space="preserve"> a</w:t>
            </w:r>
            <w:smartTag w:uri="urn:schemas-microsoft-com:office:smarttags" w:element="PersonName">
              <w:r>
                <w:rPr>
                  <w:b/>
                  <w:bCs/>
                </w:rPr>
                <w:t xml:space="preserve"> </w:t>
              </w:r>
            </w:smartTag>
            <w:r>
              <w:rPr>
                <w:b/>
                <w:bCs/>
              </w:rPr>
              <w:t>Podmínek</w:t>
            </w:r>
            <w:smartTag w:uri="urn:schemas-microsoft-com:office:smarttags" w:element="PersonName">
              <w:r>
                <w:rPr>
                  <w:b/>
                  <w:bCs/>
                </w:rPr>
                <w:t xml:space="preserve"> </w:t>
              </w:r>
            </w:smartTag>
          </w:p>
        </w:tc>
        <w:tc>
          <w:tcPr>
            <w:tcW w:w="1860" w:type="dxa"/>
            <w:tcBorders>
              <w:top w:val="single" w:sz="8" w:space="0" w:color="auto"/>
              <w:left w:val="nil"/>
              <w:bottom w:val="single" w:sz="8" w:space="0" w:color="auto"/>
              <w:right w:val="single" w:sz="8" w:space="0" w:color="auto"/>
            </w:tcBorders>
            <w:vAlign w:val="center"/>
          </w:tcPr>
          <w:p w:rsidR="00496CFE" w:rsidRDefault="00496CFE">
            <w:pPr>
              <w:spacing w:before="0"/>
              <w:jc w:val="center"/>
            </w:pPr>
            <w:r>
              <w:t>10</w:t>
            </w:r>
          </w:p>
        </w:tc>
        <w:tc>
          <w:tcPr>
            <w:tcW w:w="1440" w:type="dxa"/>
            <w:tcBorders>
              <w:top w:val="single" w:sz="8" w:space="0" w:color="auto"/>
              <w:left w:val="nil"/>
              <w:bottom w:val="single" w:sz="8" w:space="0" w:color="auto"/>
              <w:right w:val="single" w:sz="8" w:space="0" w:color="auto"/>
            </w:tcBorders>
            <w:vAlign w:val="center"/>
          </w:tcPr>
          <w:p w:rsidR="00496CFE" w:rsidRDefault="00496CFE">
            <w:pPr>
              <w:spacing w:before="0"/>
              <w:jc w:val="center"/>
            </w:pPr>
            <w:r>
              <w:t>42</w:t>
            </w:r>
          </w:p>
        </w:tc>
        <w:tc>
          <w:tcPr>
            <w:tcW w:w="1540" w:type="dxa"/>
            <w:tcBorders>
              <w:top w:val="single" w:sz="8" w:space="0" w:color="auto"/>
              <w:left w:val="nil"/>
              <w:bottom w:val="single" w:sz="8" w:space="0" w:color="auto"/>
              <w:right w:val="single" w:sz="8" w:space="0" w:color="auto"/>
            </w:tcBorders>
            <w:vAlign w:val="center"/>
          </w:tcPr>
          <w:p w:rsidR="00496CFE" w:rsidRDefault="00496CFE">
            <w:pPr>
              <w:spacing w:before="0"/>
              <w:jc w:val="center"/>
            </w:pPr>
            <w:r>
              <w:t>OR MMR</w:t>
            </w:r>
          </w:p>
        </w:tc>
      </w:tr>
    </w:tbl>
    <w:p w:rsidR="00496CFE" w:rsidRDefault="00496CFE">
      <w:pPr>
        <w:rPr>
          <w:rFonts w:ascii="Times New Roman" w:hAnsi="Times New Roman" w:cs="Times New Roman"/>
          <w:sz w:val="24"/>
          <w:szCs w:val="24"/>
        </w:rPr>
      </w:pPr>
      <w:r>
        <w:rPr>
          <w:rFonts w:ascii="Times New Roman" w:hAnsi="Times New Roman" w:cs="Times New Roman"/>
          <w:sz w:val="24"/>
          <w:szCs w:val="24"/>
        </w:rPr>
        <w:t>V</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harmonogramu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nejsou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zohledněny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případné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další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kroky,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které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vyplývají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interních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postupů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jednotlivých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ZS</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(např.</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vydávání Stanovení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výdajů 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financování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organizační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složky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státu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příslušného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resortu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apod.).</w:t>
      </w:r>
      <w:smartTag w:uri="urn:schemas-microsoft-com:office:smarttags" w:element="PersonName">
        <w:r>
          <w:rPr>
            <w:rFonts w:ascii="Times New Roman" w:hAnsi="Times New Roman" w:cs="Times New Roman"/>
            <w:sz w:val="24"/>
            <w:szCs w:val="24"/>
          </w:rPr>
          <w:t xml:space="preserve"> </w:t>
        </w:r>
      </w:smartTag>
    </w:p>
    <w:p w:rsidR="00496CFE" w:rsidRDefault="00496CFE" w:rsidP="00086B41">
      <w:pPr>
        <w:pStyle w:val="Pruky-Nadpis2"/>
        <w:keepLines/>
        <w:numPr>
          <w:ilvl w:val="1"/>
          <w:numId w:val="29"/>
        </w:numPr>
        <w:spacing w:before="480" w:after="240"/>
      </w:pPr>
      <w:bookmarkStart w:id="67" w:name="_Toc347146650"/>
      <w:bookmarkStart w:id="68" w:name="_Toc347147990"/>
      <w:r>
        <w:t>Posuzování</w:t>
      </w:r>
      <w:smartTag w:uri="urn:schemas-microsoft-com:office:smarttags" w:element="PersonName">
        <w:r>
          <w:t xml:space="preserve"> </w:t>
        </w:r>
      </w:smartTag>
      <w:r>
        <w:t>žádosti</w:t>
      </w:r>
      <w:bookmarkEnd w:id="67"/>
      <w:bookmarkEnd w:id="68"/>
    </w:p>
    <w:p w:rsidR="00496CFE" w:rsidRDefault="00496CFE">
      <w:pPr>
        <w:rPr>
          <w:rFonts w:ascii="Times New Roman" w:hAnsi="Times New Roman" w:cs="Times New Roman"/>
          <w:sz w:val="24"/>
          <w:szCs w:val="24"/>
        </w:rPr>
      </w:pPr>
      <w:r>
        <w:rPr>
          <w:rFonts w:ascii="Times New Roman" w:hAnsi="Times New Roman" w:cs="Times New Roman"/>
          <w:sz w:val="24"/>
          <w:szCs w:val="24"/>
        </w:rPr>
        <w:t>Fáze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posuzování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projektové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žádosti:</w:t>
      </w:r>
      <w:smartTag w:uri="urn:schemas-microsoft-com:office:smarttags" w:element="PersonName">
        <w:r>
          <w:rPr>
            <w:rFonts w:ascii="Times New Roman" w:hAnsi="Times New Roman" w:cs="Times New Roman"/>
            <w:sz w:val="24"/>
            <w:szCs w:val="24"/>
          </w:rPr>
          <w:t xml:space="preserve"> </w:t>
        </w:r>
      </w:smartTag>
    </w:p>
    <w:p w:rsidR="00496CFE" w:rsidRDefault="00496CFE" w:rsidP="00086B41">
      <w:pPr>
        <w:numPr>
          <w:ilvl w:val="0"/>
          <w:numId w:val="10"/>
        </w:numPr>
        <w:spacing w:before="40"/>
        <w:ind w:left="714" w:hanging="357"/>
        <w:rPr>
          <w:rFonts w:ascii="Times New Roman" w:hAnsi="Times New Roman" w:cs="Times New Roman"/>
          <w:sz w:val="24"/>
          <w:szCs w:val="24"/>
        </w:rPr>
      </w:pPr>
      <w:r>
        <w:rPr>
          <w:rFonts w:ascii="Times New Roman" w:hAnsi="Times New Roman" w:cs="Times New Roman"/>
          <w:sz w:val="24"/>
          <w:szCs w:val="24"/>
        </w:rPr>
        <w:t>posouzení projektu podle obecných kritérií přijatelnosti,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 </w:t>
      </w:r>
    </w:p>
    <w:p w:rsidR="00496CFE" w:rsidRDefault="00496CFE" w:rsidP="00086B41">
      <w:pPr>
        <w:numPr>
          <w:ilvl w:val="0"/>
          <w:numId w:val="10"/>
        </w:numPr>
        <w:spacing w:before="40"/>
        <w:ind w:left="714" w:hanging="357"/>
        <w:rPr>
          <w:rFonts w:ascii="Times New Roman" w:hAnsi="Times New Roman" w:cs="Times New Roman"/>
          <w:sz w:val="24"/>
          <w:szCs w:val="24"/>
        </w:rPr>
      </w:pPr>
      <w:r>
        <w:rPr>
          <w:rFonts w:ascii="Times New Roman" w:hAnsi="Times New Roman" w:cs="Times New Roman"/>
          <w:sz w:val="24"/>
          <w:szCs w:val="24"/>
        </w:rPr>
        <w:t>posouzení projektu podle specifických kritérií přijatelnosti,</w:t>
      </w:r>
      <w:smartTag w:uri="urn:schemas-microsoft-com:office:smarttags" w:element="PersonName">
        <w:r>
          <w:rPr>
            <w:rFonts w:ascii="Times New Roman" w:hAnsi="Times New Roman" w:cs="Times New Roman"/>
            <w:sz w:val="24"/>
            <w:szCs w:val="24"/>
          </w:rPr>
          <w:t xml:space="preserve"> </w:t>
        </w:r>
      </w:smartTag>
      <w:smartTag w:uri="urn:schemas-microsoft-com:office:smarttags" w:element="PersonName">
        <w:r>
          <w:rPr>
            <w:rFonts w:ascii="Times New Roman" w:hAnsi="Times New Roman" w:cs="Times New Roman"/>
            <w:sz w:val="24"/>
            <w:szCs w:val="24"/>
          </w:rPr>
          <w:t xml:space="preserve"> </w:t>
        </w:r>
      </w:smartTag>
    </w:p>
    <w:p w:rsidR="00496CFE" w:rsidRDefault="00496CFE" w:rsidP="00086B41">
      <w:pPr>
        <w:numPr>
          <w:ilvl w:val="0"/>
          <w:numId w:val="10"/>
        </w:numPr>
        <w:spacing w:before="40"/>
        <w:ind w:left="714" w:hanging="357"/>
        <w:rPr>
          <w:rFonts w:ascii="Times New Roman" w:hAnsi="Times New Roman" w:cs="Times New Roman"/>
          <w:sz w:val="24"/>
          <w:szCs w:val="24"/>
        </w:rPr>
      </w:pPr>
      <w:r>
        <w:rPr>
          <w:rFonts w:ascii="Times New Roman" w:hAnsi="Times New Roman" w:cs="Times New Roman"/>
          <w:sz w:val="24"/>
          <w:szCs w:val="24"/>
        </w:rPr>
        <w:t>kontrola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formálních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náležitostí.</w:t>
      </w:r>
      <w:smartTag w:uri="urn:schemas-microsoft-com:office:smarttags" w:element="PersonName">
        <w:r>
          <w:rPr>
            <w:rFonts w:ascii="Times New Roman" w:hAnsi="Times New Roman" w:cs="Times New Roman"/>
            <w:sz w:val="24"/>
            <w:szCs w:val="24"/>
          </w:rPr>
          <w:t xml:space="preserve"> </w:t>
        </w:r>
      </w:smartTag>
    </w:p>
    <w:p w:rsidR="00496CFE" w:rsidRDefault="00496CFE">
      <w:pPr>
        <w:rPr>
          <w:rFonts w:ascii="Times New Roman" w:hAnsi="Times New Roman" w:cs="Times New Roman"/>
          <w:sz w:val="24"/>
          <w:szCs w:val="24"/>
        </w:rPr>
      </w:pPr>
      <w:r>
        <w:rPr>
          <w:rFonts w:ascii="Times New Roman" w:hAnsi="Times New Roman" w:cs="Times New Roman"/>
          <w:sz w:val="24"/>
          <w:szCs w:val="24"/>
        </w:rPr>
        <w:t>Posouzení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žádostí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zabezpečuje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CRR ČR, projekty CRR ČR</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posuzuje ŘO IOP.</w:t>
      </w:r>
    </w:p>
    <w:p w:rsidR="00496CFE" w:rsidRDefault="00496CFE">
      <w:pPr>
        <w:pStyle w:val="Pruky-Nadpis3"/>
        <w:keepLines/>
        <w:spacing w:before="480"/>
        <w:rPr>
          <w:lang w:val="cs-CZ"/>
        </w:rPr>
      </w:pPr>
      <w:bookmarkStart w:id="69" w:name="_Toc347146651"/>
      <w:bookmarkStart w:id="70" w:name="_Toc347147991"/>
      <w:r>
        <w:rPr>
          <w:lang w:val="cs-CZ"/>
        </w:rPr>
        <w:t>Posouzení</w:t>
      </w:r>
      <w:smartTag w:uri="urn:schemas-microsoft-com:office:smarttags" w:element="PersonName">
        <w:r>
          <w:rPr>
            <w:lang w:val="cs-CZ"/>
          </w:rPr>
          <w:t xml:space="preserve"> </w:t>
        </w:r>
      </w:smartTag>
      <w:r>
        <w:rPr>
          <w:lang w:val="cs-CZ"/>
        </w:rPr>
        <w:t>přijatelnosti projektu</w:t>
      </w:r>
      <w:bookmarkEnd w:id="69"/>
      <w:bookmarkEnd w:id="70"/>
    </w:p>
    <w:p w:rsidR="00496CFE" w:rsidRDefault="00496CFE">
      <w:pPr>
        <w:rPr>
          <w:rFonts w:ascii="Times New Roman" w:hAnsi="Times New Roman" w:cs="Times New Roman"/>
          <w:sz w:val="24"/>
          <w:szCs w:val="24"/>
        </w:rPr>
      </w:pPr>
      <w:r w:rsidRPr="00273D60">
        <w:rPr>
          <w:rFonts w:ascii="Times New Roman" w:hAnsi="Times New Roman" w:cs="Times New Roman"/>
          <w:sz w:val="24"/>
          <w:szCs w:val="24"/>
        </w:rPr>
        <w:t>Při kontrole přijatelnosti se posuzuje</w:t>
      </w:r>
      <w:r>
        <w:rPr>
          <w:rFonts w:ascii="Times New Roman" w:hAnsi="Times New Roman" w:cs="Times New Roman"/>
          <w:sz w:val="24"/>
          <w:szCs w:val="24"/>
        </w:rPr>
        <w:t>,</w:t>
      </w:r>
      <w:r w:rsidRPr="00273D60">
        <w:rPr>
          <w:rFonts w:ascii="Times New Roman" w:hAnsi="Times New Roman" w:cs="Times New Roman"/>
          <w:sz w:val="24"/>
          <w:szCs w:val="24"/>
        </w:rPr>
        <w:t xml:space="preserve"> zda projekt splňuje všechna obecná a specifick</w:t>
      </w:r>
      <w:r>
        <w:rPr>
          <w:rFonts w:ascii="Times New Roman" w:hAnsi="Times New Roman" w:cs="Times New Roman"/>
          <w:sz w:val="24"/>
          <w:szCs w:val="24"/>
        </w:rPr>
        <w:t>á</w:t>
      </w:r>
      <w:r w:rsidRPr="00273D60">
        <w:rPr>
          <w:rFonts w:ascii="Times New Roman" w:hAnsi="Times New Roman" w:cs="Times New Roman"/>
          <w:sz w:val="24"/>
          <w:szCs w:val="24"/>
        </w:rPr>
        <w:t xml:space="preserve"> kritéria přijatelnosti. </w:t>
      </w:r>
      <w:r>
        <w:rPr>
          <w:rFonts w:ascii="Times New Roman" w:hAnsi="Times New Roman" w:cs="Times New Roman"/>
          <w:sz w:val="24"/>
          <w:szCs w:val="24"/>
        </w:rPr>
        <w:t xml:space="preserve">Hodnotí se </w:t>
      </w:r>
      <w:r w:rsidRPr="00AC7CE4">
        <w:rPr>
          <w:rFonts w:ascii="Times New Roman" w:hAnsi="Times New Roman" w:cs="Times New Roman"/>
          <w:sz w:val="24"/>
          <w:szCs w:val="24"/>
        </w:rPr>
        <w:t xml:space="preserve">odpověďmi ANO (splněno) </w:t>
      </w:r>
      <w:r>
        <w:rPr>
          <w:rFonts w:ascii="Times New Roman" w:hAnsi="Times New Roman" w:cs="Times New Roman"/>
          <w:sz w:val="24"/>
          <w:szCs w:val="24"/>
        </w:rPr>
        <w:t>nebo</w:t>
      </w:r>
      <w:r w:rsidRPr="00AC7CE4">
        <w:rPr>
          <w:rFonts w:ascii="Times New Roman" w:hAnsi="Times New Roman" w:cs="Times New Roman"/>
          <w:sz w:val="24"/>
          <w:szCs w:val="24"/>
        </w:rPr>
        <w:t xml:space="preserve"> NE (nesplněno).</w:t>
      </w:r>
      <w:r>
        <w:rPr>
          <w:rFonts w:ascii="Times New Roman" w:hAnsi="Times New Roman" w:cs="Times New Roman"/>
          <w:sz w:val="24"/>
          <w:szCs w:val="24"/>
        </w:rPr>
        <w:t xml:space="preserve"> Každou žádost hodnotí 2 pracovníci nezávisle na sobě.</w:t>
      </w:r>
    </w:p>
    <w:p w:rsidR="00496CFE" w:rsidRDefault="00496CFE">
      <w:pPr>
        <w:keepNext/>
        <w:keepLines/>
        <w:rPr>
          <w:rFonts w:ascii="Times New Roman" w:hAnsi="Times New Roman" w:cs="Times New Roman"/>
          <w:sz w:val="24"/>
          <w:szCs w:val="24"/>
        </w:rPr>
      </w:pPr>
      <w:r w:rsidRPr="00030AD7">
        <w:rPr>
          <w:rFonts w:ascii="Times New Roman" w:hAnsi="Times New Roman" w:cs="Times New Roman"/>
          <w:sz w:val="24"/>
          <w:szCs w:val="24"/>
        </w:rPr>
        <w:lastRenderedPageBreak/>
        <w:t>V případě, kdy není možné p</w:t>
      </w:r>
      <w:r>
        <w:rPr>
          <w:rFonts w:ascii="Times New Roman" w:hAnsi="Times New Roman" w:cs="Times New Roman"/>
          <w:sz w:val="24"/>
          <w:szCs w:val="24"/>
        </w:rPr>
        <w:t>osoudit přijatelnost</w:t>
      </w:r>
      <w:r w:rsidRPr="00030AD7">
        <w:rPr>
          <w:rFonts w:ascii="Times New Roman" w:hAnsi="Times New Roman" w:cs="Times New Roman"/>
          <w:sz w:val="24"/>
          <w:szCs w:val="24"/>
        </w:rPr>
        <w:t xml:space="preserve"> projektu, je žadatel vyzván k doplnění informací. Lhůta pro </w:t>
      </w:r>
      <w:r>
        <w:rPr>
          <w:rFonts w:ascii="Times New Roman" w:hAnsi="Times New Roman" w:cs="Times New Roman"/>
          <w:sz w:val="24"/>
          <w:szCs w:val="24"/>
        </w:rPr>
        <w:t>posouzení</w:t>
      </w:r>
      <w:r w:rsidRPr="00030AD7">
        <w:rPr>
          <w:rFonts w:ascii="Times New Roman" w:hAnsi="Times New Roman" w:cs="Times New Roman"/>
          <w:sz w:val="24"/>
          <w:szCs w:val="24"/>
        </w:rPr>
        <w:t xml:space="preserve"> přijatelnosti projektu se pozastavuje do doby, než žadatel zašle doplňující informace. </w:t>
      </w:r>
      <w:r w:rsidRPr="00EE1DD3">
        <w:rPr>
          <w:rFonts w:ascii="Times New Roman" w:hAnsi="Times New Roman" w:cs="Times New Roman"/>
          <w:b/>
          <w:sz w:val="24"/>
          <w:szCs w:val="24"/>
        </w:rPr>
        <w:t>Na zaslání doplňujících informací se žadateli stanovuje lhůta 15 pracovních dnů od potvrzení převzetí výzvy k doplnění.</w:t>
      </w:r>
      <w:r w:rsidRPr="006437B9">
        <w:rPr>
          <w:rFonts w:ascii="Times New Roman" w:hAnsi="Times New Roman" w:cs="Times New Roman"/>
          <w:sz w:val="24"/>
          <w:szCs w:val="24"/>
        </w:rPr>
        <w:t xml:space="preserve"> </w:t>
      </w:r>
      <w:r w:rsidRPr="002557AC">
        <w:rPr>
          <w:rFonts w:ascii="Times New Roman" w:hAnsi="Times New Roman" w:cs="Times New Roman"/>
          <w:sz w:val="24"/>
          <w:szCs w:val="24"/>
        </w:rPr>
        <w:t xml:space="preserve">Pokud doplňující informace vyžádané na základě kontroly přijatelnosti jsou stále nedostačující a není možné provést opětovné </w:t>
      </w:r>
      <w:r>
        <w:rPr>
          <w:rFonts w:ascii="Times New Roman" w:hAnsi="Times New Roman" w:cs="Times New Roman"/>
          <w:sz w:val="24"/>
          <w:szCs w:val="24"/>
        </w:rPr>
        <w:t>posouzení</w:t>
      </w:r>
      <w:r w:rsidRPr="002557AC">
        <w:rPr>
          <w:rFonts w:ascii="Times New Roman" w:hAnsi="Times New Roman" w:cs="Times New Roman"/>
          <w:sz w:val="24"/>
          <w:szCs w:val="24"/>
        </w:rPr>
        <w:t xml:space="preserve"> přijatelnosti, je možné žadatele vyzvat k op</w:t>
      </w:r>
      <w:r>
        <w:rPr>
          <w:rFonts w:ascii="Times New Roman" w:hAnsi="Times New Roman" w:cs="Times New Roman"/>
          <w:sz w:val="24"/>
          <w:szCs w:val="24"/>
        </w:rPr>
        <w:t>akovanému</w:t>
      </w:r>
      <w:r w:rsidRPr="002557AC">
        <w:rPr>
          <w:rFonts w:ascii="Times New Roman" w:hAnsi="Times New Roman" w:cs="Times New Roman"/>
          <w:sz w:val="24"/>
          <w:szCs w:val="24"/>
        </w:rPr>
        <w:t xml:space="preserve"> doplnění</w:t>
      </w:r>
      <w:r>
        <w:rPr>
          <w:rFonts w:ascii="Times New Roman" w:hAnsi="Times New Roman" w:cs="Times New Roman"/>
          <w:sz w:val="24"/>
          <w:szCs w:val="24"/>
        </w:rPr>
        <w:t>. Celkově je možné vyzvat k doplnění maximálně 2x</w:t>
      </w:r>
      <w:r w:rsidRPr="002557AC">
        <w:rPr>
          <w:rFonts w:ascii="Times New Roman" w:hAnsi="Times New Roman" w:cs="Times New Roman"/>
          <w:sz w:val="24"/>
          <w:szCs w:val="24"/>
        </w:rPr>
        <w:t>. Lhůta je stejná</w:t>
      </w:r>
      <w:r>
        <w:rPr>
          <w:rFonts w:ascii="Times New Roman" w:hAnsi="Times New Roman" w:cs="Times New Roman"/>
          <w:sz w:val="24"/>
          <w:szCs w:val="24"/>
        </w:rPr>
        <w:t xml:space="preserve"> jako v případě prvního vyzvání.</w:t>
      </w:r>
    </w:p>
    <w:p w:rsidR="00496CFE" w:rsidRDefault="00496CFE">
      <w:pPr>
        <w:keepNext/>
        <w:keepLines/>
        <w:rPr>
          <w:rFonts w:ascii="Times New Roman" w:hAnsi="Times New Roman" w:cs="Times New Roman"/>
          <w:sz w:val="24"/>
          <w:szCs w:val="24"/>
        </w:rPr>
      </w:pPr>
      <w:r w:rsidRPr="00273D60">
        <w:rPr>
          <w:rFonts w:ascii="Times New Roman" w:hAnsi="Times New Roman" w:cs="Times New Roman"/>
          <w:b/>
          <w:sz w:val="24"/>
          <w:szCs w:val="24"/>
        </w:rPr>
        <w:t xml:space="preserve">V případě, že projekt 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w:t>
      </w:r>
      <w:r w:rsidR="00AC442C">
        <w:rPr>
          <w:rFonts w:ascii="Times New Roman" w:hAnsi="Times New Roman" w:cs="Times New Roman"/>
          <w:b/>
          <w:sz w:val="24"/>
          <w:szCs w:val="24"/>
        </w:rPr>
        <w:t xml:space="preserve"> nebo </w:t>
      </w:r>
      <w:r w:rsidR="00FD038E">
        <w:rPr>
          <w:rFonts w:ascii="Times New Roman" w:hAnsi="Times New Roman" w:cs="Times New Roman"/>
          <w:b/>
          <w:sz w:val="24"/>
          <w:szCs w:val="24"/>
        </w:rPr>
        <w:t xml:space="preserve">žadatel </w:t>
      </w:r>
      <w:r w:rsidR="00335135">
        <w:rPr>
          <w:rFonts w:ascii="Times New Roman" w:hAnsi="Times New Roman" w:cs="Times New Roman"/>
          <w:b/>
          <w:sz w:val="24"/>
          <w:szCs w:val="24"/>
        </w:rPr>
        <w:t>nedodrží lhůtu</w:t>
      </w:r>
      <w:r w:rsidR="00AC442C">
        <w:rPr>
          <w:rFonts w:ascii="Times New Roman" w:hAnsi="Times New Roman" w:cs="Times New Roman"/>
          <w:b/>
          <w:sz w:val="24"/>
          <w:szCs w:val="24"/>
        </w:rPr>
        <w:t xml:space="preserve"> pro</w:t>
      </w:r>
      <w:r w:rsidR="008F3C40">
        <w:rPr>
          <w:rFonts w:ascii="Times New Roman" w:hAnsi="Times New Roman" w:cs="Times New Roman"/>
          <w:b/>
          <w:sz w:val="24"/>
          <w:szCs w:val="24"/>
        </w:rPr>
        <w:t xml:space="preserve"> doplnění </w:t>
      </w:r>
      <w:r w:rsidR="00FD038E">
        <w:rPr>
          <w:rFonts w:ascii="Times New Roman" w:hAnsi="Times New Roman" w:cs="Times New Roman"/>
          <w:b/>
          <w:sz w:val="24"/>
          <w:szCs w:val="24"/>
        </w:rPr>
        <w:t>informací</w:t>
      </w:r>
      <w:r w:rsidRPr="00273D60">
        <w:rPr>
          <w:rFonts w:ascii="Times New Roman" w:hAnsi="Times New Roman" w:cs="Times New Roman"/>
          <w:b/>
          <w:sz w:val="24"/>
          <w:szCs w:val="24"/>
        </w:rPr>
        <w:t xml:space="preserve">, </w:t>
      </w:r>
      <w:r w:rsidR="00843149">
        <w:rPr>
          <w:rFonts w:ascii="Times New Roman" w:hAnsi="Times New Roman" w:cs="Times New Roman"/>
          <w:b/>
          <w:sz w:val="24"/>
          <w:szCs w:val="24"/>
        </w:rPr>
        <w:t xml:space="preserve">bude </w:t>
      </w:r>
      <w:r w:rsidR="00FD038E">
        <w:rPr>
          <w:rFonts w:ascii="Times New Roman" w:hAnsi="Times New Roman" w:cs="Times New Roman"/>
          <w:b/>
          <w:sz w:val="24"/>
          <w:szCs w:val="24"/>
        </w:rPr>
        <w:t xml:space="preserve">takový projekt </w:t>
      </w:r>
      <w:r w:rsidRPr="00273D60">
        <w:rPr>
          <w:rFonts w:ascii="Times New Roman" w:hAnsi="Times New Roman" w:cs="Times New Roman"/>
          <w:b/>
          <w:sz w:val="24"/>
          <w:szCs w:val="24"/>
        </w:rPr>
        <w:t>vyřazen z procesu dalšího hodnocení.</w:t>
      </w:r>
      <w:r w:rsidRPr="00273D60">
        <w:rPr>
          <w:rFonts w:ascii="Times New Roman" w:hAnsi="Times New Roman" w:cs="Times New Roman"/>
          <w:sz w:val="24"/>
          <w:szCs w:val="24"/>
        </w:rPr>
        <w:t xml:space="preserve"> O vyřazení je žadatel informován písemně</w:t>
      </w:r>
      <w:r w:rsidRPr="00273D60">
        <w:t xml:space="preserve"> </w:t>
      </w:r>
      <w:r w:rsidRPr="00273D60">
        <w:rPr>
          <w:rFonts w:ascii="Times New Roman" w:hAnsi="Times New Roman" w:cs="Times New Roman"/>
          <w:sz w:val="24"/>
          <w:szCs w:val="24"/>
        </w:rPr>
        <w:t xml:space="preserve">s uvedením kritérií přijatelnosti, které projekt nesplňuje, </w:t>
      </w:r>
      <w:r>
        <w:rPr>
          <w:rFonts w:ascii="Times New Roman" w:hAnsi="Times New Roman" w:cs="Times New Roman"/>
          <w:sz w:val="24"/>
          <w:szCs w:val="24"/>
        </w:rPr>
        <w:t xml:space="preserve">a </w:t>
      </w:r>
      <w:r w:rsidRPr="00273D60">
        <w:rPr>
          <w:rFonts w:ascii="Times New Roman" w:hAnsi="Times New Roman" w:cs="Times New Roman"/>
          <w:sz w:val="24"/>
          <w:szCs w:val="24"/>
        </w:rPr>
        <w:t>odůvodnění</w:t>
      </w:r>
      <w:r>
        <w:rPr>
          <w:rFonts w:ascii="Times New Roman" w:hAnsi="Times New Roman" w:cs="Times New Roman"/>
          <w:sz w:val="24"/>
          <w:szCs w:val="24"/>
        </w:rPr>
        <w:t>m</w:t>
      </w:r>
      <w:r w:rsidRPr="00273D60">
        <w:rPr>
          <w:rFonts w:ascii="Times New Roman" w:hAnsi="Times New Roman" w:cs="Times New Roman"/>
          <w:sz w:val="24"/>
          <w:szCs w:val="24"/>
        </w:rPr>
        <w:t>. V dopise se zároveň oznamuje žadatel</w:t>
      </w:r>
      <w:r>
        <w:rPr>
          <w:rFonts w:ascii="Times New Roman" w:hAnsi="Times New Roman" w:cs="Times New Roman"/>
          <w:sz w:val="24"/>
          <w:szCs w:val="24"/>
        </w:rPr>
        <w:t>i</w:t>
      </w:r>
      <w:r w:rsidRPr="00273D60">
        <w:rPr>
          <w:rFonts w:ascii="Times New Roman" w:hAnsi="Times New Roman" w:cs="Times New Roman"/>
          <w:sz w:val="24"/>
          <w:szCs w:val="24"/>
        </w:rPr>
        <w:t xml:space="preserve">, že na dotaci z IOP není </w:t>
      </w:r>
      <w:r w:rsidRPr="00E959F1">
        <w:rPr>
          <w:rFonts w:ascii="TimesNewRomanPSMT" w:hAnsi="TimesNewRomanPSMT" w:cs="TimesNewRomanPSMT"/>
          <w:sz w:val="24"/>
          <w:szCs w:val="24"/>
        </w:rPr>
        <w:t>podle § 14 zákona č. 218/2000</w:t>
      </w:r>
      <w:r w:rsidR="00C84F69">
        <w:rPr>
          <w:rFonts w:ascii="TimesNewRomanPSMT" w:hAnsi="TimesNewRomanPSMT" w:cs="TimesNewRomanPSMT"/>
          <w:sz w:val="24"/>
          <w:szCs w:val="24"/>
        </w:rPr>
        <w:t xml:space="preserve"> </w:t>
      </w:r>
      <w:r w:rsidRPr="00E959F1">
        <w:rPr>
          <w:rFonts w:ascii="TimesNewRomanPSMT" w:hAnsi="TimesNewRomanPSMT" w:cs="TimesNewRomanPSMT"/>
          <w:sz w:val="24"/>
          <w:szCs w:val="24"/>
        </w:rPr>
        <w:t>Sb., o rozpočtových pravidlech, ve znění pozdějších předpisů</w:t>
      </w:r>
      <w:r>
        <w:rPr>
          <w:rFonts w:ascii="TimesNewRomanPSMT" w:hAnsi="TimesNewRomanPSMT" w:cs="TimesNewRomanPSMT"/>
          <w:sz w:val="24"/>
          <w:szCs w:val="24"/>
        </w:rPr>
        <w:t>,</w:t>
      </w:r>
      <w:r w:rsidRPr="00273D60">
        <w:rPr>
          <w:rFonts w:ascii="Times New Roman" w:hAnsi="Times New Roman" w:cs="Times New Roman"/>
          <w:sz w:val="24"/>
          <w:szCs w:val="24"/>
        </w:rPr>
        <w:t xml:space="preserve"> právní nárok.</w:t>
      </w:r>
      <w:r w:rsidRPr="001D5DCE">
        <w:rPr>
          <w:rFonts w:ascii="TimesNewRomanPSMT" w:hAnsi="TimesNewRomanPSMT" w:cs="TimesNewRomanPSMT"/>
          <w:sz w:val="24"/>
          <w:szCs w:val="24"/>
        </w:rPr>
        <w:t xml:space="preserve"> </w:t>
      </w:r>
      <w:r>
        <w:rPr>
          <w:rFonts w:ascii="TimesNewRomanPSMT" w:hAnsi="TimesNewRomanPSMT" w:cs="TimesNewRomanPSMT"/>
          <w:sz w:val="24"/>
          <w:szCs w:val="24"/>
        </w:rPr>
        <w:t>N</w:t>
      </w:r>
      <w:r w:rsidRPr="00E959F1">
        <w:rPr>
          <w:rFonts w:ascii="TimesNewRomanPSMT" w:hAnsi="TimesNewRomanPSMT" w:cs="TimesNewRomanPSMT"/>
          <w:sz w:val="24"/>
          <w:szCs w:val="24"/>
        </w:rPr>
        <w:t>elze</w:t>
      </w:r>
      <w:r>
        <w:rPr>
          <w:rFonts w:ascii="TimesNewRomanPSMT" w:hAnsi="TimesNewRomanPSMT" w:cs="TimesNewRomanPSMT"/>
          <w:sz w:val="24"/>
          <w:szCs w:val="24"/>
        </w:rPr>
        <w:t xml:space="preserve"> </w:t>
      </w:r>
      <w:r w:rsidRPr="00E959F1">
        <w:rPr>
          <w:rFonts w:ascii="TimesNewRomanPSMT" w:hAnsi="TimesNewRomanPSMT" w:cs="TimesNewRomanPSMT"/>
          <w:sz w:val="24"/>
          <w:szCs w:val="24"/>
        </w:rPr>
        <w:t>tudíž aplikovat obecné předpisy o správním řízení a je vyloučeno soudní přezkoumání. Žadatel může požádat o přešetření</w:t>
      </w:r>
      <w:r w:rsidR="005B3CF0">
        <w:rPr>
          <w:rFonts w:ascii="TimesNewRomanPSMT" w:hAnsi="TimesNewRomanPSMT" w:cs="TimesNewRomanPSMT"/>
          <w:sz w:val="24"/>
          <w:szCs w:val="24"/>
        </w:rPr>
        <w:t xml:space="preserve"> správnosti postupu</w:t>
      </w:r>
      <w:r w:rsidRPr="00E959F1">
        <w:rPr>
          <w:rFonts w:ascii="TimesNewRomanPSMT" w:hAnsi="TimesNewRomanPSMT" w:cs="TimesNewRomanPSMT"/>
          <w:sz w:val="24"/>
          <w:szCs w:val="24"/>
        </w:rPr>
        <w:t>, více viz kapitola 8 Stížnosti a odvolání.</w:t>
      </w:r>
    </w:p>
    <w:p w:rsidR="00496CFE" w:rsidRPr="00624709" w:rsidRDefault="00496CFE">
      <w:pPr>
        <w:spacing w:before="240"/>
        <w:rPr>
          <w:rFonts w:ascii="Times New Roman" w:hAnsi="Times New Roman" w:cs="Times New Roman"/>
          <w:b/>
          <w:sz w:val="24"/>
          <w:szCs w:val="24"/>
        </w:rPr>
      </w:pPr>
      <w:r w:rsidRPr="00624709">
        <w:rPr>
          <w:rFonts w:ascii="Times New Roman" w:hAnsi="Times New Roman" w:cs="Times New Roman"/>
          <w:b/>
          <w:sz w:val="24"/>
          <w:szCs w:val="24"/>
        </w:rPr>
        <w:t>Obecná kritéria přijatelnosti:</w:t>
      </w:r>
    </w:p>
    <w:p w:rsidR="00496CFE" w:rsidRPr="00624709" w:rsidRDefault="00496CFE" w:rsidP="00086B41">
      <w:pPr>
        <w:numPr>
          <w:ilvl w:val="0"/>
          <w:numId w:val="11"/>
        </w:numPr>
        <w:spacing w:before="0"/>
        <w:rPr>
          <w:rFonts w:ascii="Times New Roman" w:hAnsi="Times New Roman" w:cs="Times New Roman"/>
          <w:sz w:val="24"/>
          <w:szCs w:val="24"/>
        </w:rPr>
      </w:pPr>
      <w:r w:rsidRPr="00624709">
        <w:rPr>
          <w:rFonts w:ascii="Times New Roman" w:hAnsi="Times New Roman" w:cs="Times New Roman"/>
          <w:sz w:val="24"/>
          <w:szCs w:val="24"/>
        </w:rPr>
        <w:t>žádost se vztahuje pouze na jednu oblast intervence IO</w:t>
      </w:r>
      <w:r w:rsidRPr="00801F23">
        <w:rPr>
          <w:rFonts w:ascii="Times New Roman" w:hAnsi="Times New Roman" w:cs="Times New Roman"/>
          <w:sz w:val="24"/>
          <w:szCs w:val="24"/>
        </w:rPr>
        <w:t>P</w:t>
      </w:r>
      <w:r w:rsidRPr="00801F23">
        <w:rPr>
          <w:rStyle w:val="Znakapoznpodarou"/>
          <w:rFonts w:ascii="Times New Roman" w:hAnsi="Times New Roman" w:cs="Times New Roman"/>
          <w:sz w:val="24"/>
          <w:szCs w:val="24"/>
        </w:rPr>
        <w:footnoteReference w:id="4"/>
      </w:r>
      <w:r w:rsidRPr="00801F23">
        <w:rPr>
          <w:rFonts w:ascii="Times New Roman" w:hAnsi="Times New Roman" w:cs="Times New Roman"/>
          <w:sz w:val="24"/>
          <w:szCs w:val="24"/>
        </w:rPr>
        <w:t>,</w:t>
      </w:r>
    </w:p>
    <w:p w:rsidR="00496CFE" w:rsidRPr="00624709" w:rsidRDefault="00496CFE" w:rsidP="00086B41">
      <w:pPr>
        <w:numPr>
          <w:ilvl w:val="0"/>
          <w:numId w:val="11"/>
        </w:numPr>
        <w:spacing w:before="0"/>
        <w:rPr>
          <w:rFonts w:ascii="Times New Roman" w:hAnsi="Times New Roman" w:cs="Times New Roman"/>
          <w:sz w:val="24"/>
          <w:szCs w:val="24"/>
        </w:rPr>
      </w:pPr>
      <w:r w:rsidRPr="00624709">
        <w:rPr>
          <w:rFonts w:ascii="Times New Roman" w:hAnsi="Times New Roman" w:cs="Times New Roman"/>
          <w:sz w:val="24"/>
          <w:szCs w:val="24"/>
        </w:rPr>
        <w:t>projekt je svým zaměřením v souladu s cíli a aktivitami příslušné oblasti intervence</w:t>
      </w:r>
      <w:r>
        <w:rPr>
          <w:rFonts w:ascii="Times New Roman" w:hAnsi="Times New Roman" w:cs="Times New Roman"/>
          <w:sz w:val="24"/>
          <w:szCs w:val="24"/>
        </w:rPr>
        <w:t>,</w:t>
      </w:r>
    </w:p>
    <w:p w:rsidR="00496CFE" w:rsidRPr="00624709" w:rsidRDefault="00496CFE" w:rsidP="00086B41">
      <w:pPr>
        <w:numPr>
          <w:ilvl w:val="0"/>
          <w:numId w:val="11"/>
        </w:numPr>
        <w:spacing w:before="0"/>
        <w:rPr>
          <w:rFonts w:ascii="Times New Roman" w:hAnsi="Times New Roman" w:cs="Times New Roman"/>
          <w:sz w:val="24"/>
          <w:szCs w:val="24"/>
        </w:rPr>
      </w:pPr>
      <w:r w:rsidRPr="00624709">
        <w:rPr>
          <w:rFonts w:ascii="Times New Roman" w:hAnsi="Times New Roman" w:cs="Times New Roman"/>
          <w:sz w:val="24"/>
          <w:szCs w:val="24"/>
        </w:rPr>
        <w:t xml:space="preserve">projekt odpovídá pokynům nastaveným v příslušné výzvě, </w:t>
      </w:r>
    </w:p>
    <w:p w:rsidR="00496CFE" w:rsidRPr="005C42A2" w:rsidRDefault="00496CFE" w:rsidP="00086B41">
      <w:pPr>
        <w:numPr>
          <w:ilvl w:val="0"/>
          <w:numId w:val="11"/>
        </w:numPr>
        <w:spacing w:before="0"/>
        <w:rPr>
          <w:rFonts w:ascii="Times New Roman" w:hAnsi="Times New Roman" w:cs="Times New Roman"/>
          <w:sz w:val="24"/>
          <w:szCs w:val="24"/>
        </w:rPr>
      </w:pPr>
      <w:r w:rsidRPr="005C42A2">
        <w:rPr>
          <w:rFonts w:ascii="Times New Roman" w:hAnsi="Times New Roman" w:cs="Times New Roman"/>
          <w:sz w:val="24"/>
          <w:szCs w:val="24"/>
        </w:rPr>
        <w:t>projekt respektuje minimální a maximální hranici celkových způsobilých výdajů a povolené období v případě, že tyto hranice byly pro danou oblast intervence případně příslušnou výzvu stanoveny,</w:t>
      </w:r>
    </w:p>
    <w:p w:rsidR="00496CFE" w:rsidRPr="005C42A2" w:rsidRDefault="00496CFE" w:rsidP="00086B41">
      <w:pPr>
        <w:numPr>
          <w:ilvl w:val="0"/>
          <w:numId w:val="11"/>
        </w:numPr>
        <w:spacing w:before="0"/>
        <w:rPr>
          <w:rFonts w:ascii="Times New Roman" w:hAnsi="Times New Roman" w:cs="Times New Roman"/>
          <w:sz w:val="24"/>
          <w:szCs w:val="24"/>
        </w:rPr>
      </w:pPr>
      <w:r w:rsidRPr="005C42A2">
        <w:rPr>
          <w:rFonts w:ascii="Times New Roman" w:hAnsi="Times New Roman" w:cs="Times New Roman"/>
          <w:sz w:val="24"/>
          <w:szCs w:val="24"/>
        </w:rPr>
        <w:t>projekt nemá negativní vliv na žádn</w:t>
      </w:r>
      <w:r>
        <w:rPr>
          <w:rFonts w:ascii="Times New Roman" w:hAnsi="Times New Roman" w:cs="Times New Roman"/>
          <w:sz w:val="24"/>
          <w:szCs w:val="24"/>
        </w:rPr>
        <w:t>ou z horizontálních priorit IOP,</w:t>
      </w:r>
    </w:p>
    <w:p w:rsidR="00496CFE" w:rsidRPr="005C42A2" w:rsidRDefault="00496CFE" w:rsidP="00086B41">
      <w:pPr>
        <w:numPr>
          <w:ilvl w:val="0"/>
          <w:numId w:val="11"/>
        </w:numPr>
        <w:spacing w:before="0"/>
        <w:rPr>
          <w:rFonts w:ascii="Times New Roman" w:hAnsi="Times New Roman" w:cs="Times New Roman"/>
          <w:sz w:val="24"/>
          <w:szCs w:val="24"/>
        </w:rPr>
      </w:pPr>
      <w:r w:rsidRPr="005C42A2">
        <w:rPr>
          <w:rFonts w:ascii="Times New Roman" w:hAnsi="Times New Roman" w:cs="Times New Roman"/>
          <w:sz w:val="24"/>
          <w:szCs w:val="24"/>
        </w:rPr>
        <w:t>žadatel splňuje definici příjemce u příslušné oblasti intervence a vymezení v příslušné výzvě.</w:t>
      </w:r>
    </w:p>
    <w:p w:rsidR="00496CFE" w:rsidRPr="00705727" w:rsidRDefault="00496CFE">
      <w:pPr>
        <w:spacing w:before="240"/>
        <w:rPr>
          <w:rFonts w:ascii="Times New Roman" w:hAnsi="Times New Roman" w:cs="Times New Roman"/>
          <w:b/>
          <w:sz w:val="24"/>
          <w:szCs w:val="24"/>
        </w:rPr>
      </w:pPr>
      <w:r w:rsidRPr="00705727">
        <w:rPr>
          <w:rFonts w:ascii="Times New Roman" w:hAnsi="Times New Roman" w:cs="Times New Roman"/>
          <w:b/>
          <w:sz w:val="24"/>
          <w:szCs w:val="24"/>
        </w:rPr>
        <w:t>Specifická kritéria přijatelnosti:</w:t>
      </w:r>
    </w:p>
    <w:p w:rsidR="00496CFE" w:rsidRPr="00DA21A9" w:rsidRDefault="00496CFE" w:rsidP="00086B41">
      <w:pPr>
        <w:numPr>
          <w:ilvl w:val="0"/>
          <w:numId w:val="11"/>
        </w:numPr>
        <w:spacing w:before="0"/>
        <w:rPr>
          <w:rFonts w:ascii="Times New Roman" w:hAnsi="Times New Roman" w:cs="Times New Roman"/>
          <w:sz w:val="24"/>
          <w:szCs w:val="24"/>
        </w:rPr>
      </w:pPr>
      <w:r>
        <w:rPr>
          <w:rFonts w:ascii="Times New Roman" w:hAnsi="Times New Roman" w:cs="Times New Roman"/>
          <w:sz w:val="24"/>
          <w:szCs w:val="24"/>
        </w:rPr>
        <w:t>p</w:t>
      </w:r>
      <w:r w:rsidRPr="00DA21A9">
        <w:rPr>
          <w:rFonts w:ascii="Times New Roman" w:hAnsi="Times New Roman" w:cs="Times New Roman"/>
          <w:sz w:val="24"/>
          <w:szCs w:val="24"/>
        </w:rPr>
        <w:t>ožadovaná dotace se vztahuje pouze ke způsobilým výdajům stanovený</w:t>
      </w:r>
      <w:r>
        <w:rPr>
          <w:rFonts w:ascii="Times New Roman" w:hAnsi="Times New Roman" w:cs="Times New Roman"/>
          <w:sz w:val="24"/>
          <w:szCs w:val="24"/>
        </w:rPr>
        <w:t>m pro příslušnou oblast podpory,</w:t>
      </w:r>
    </w:p>
    <w:p w:rsidR="00496CFE" w:rsidRPr="00DA21A9" w:rsidRDefault="00496CFE" w:rsidP="00086B41">
      <w:pPr>
        <w:numPr>
          <w:ilvl w:val="0"/>
          <w:numId w:val="11"/>
        </w:numPr>
        <w:spacing w:before="0"/>
        <w:rPr>
          <w:rFonts w:ascii="Times New Roman" w:hAnsi="Times New Roman" w:cs="Times New Roman"/>
          <w:sz w:val="24"/>
          <w:szCs w:val="24"/>
        </w:rPr>
      </w:pPr>
      <w:r>
        <w:rPr>
          <w:rFonts w:ascii="Times New Roman" w:hAnsi="Times New Roman" w:cs="Times New Roman"/>
          <w:sz w:val="24"/>
          <w:szCs w:val="24"/>
        </w:rPr>
        <w:t>p</w:t>
      </w:r>
      <w:r w:rsidRPr="00DA21A9">
        <w:rPr>
          <w:rFonts w:ascii="Times New Roman" w:hAnsi="Times New Roman" w:cs="Times New Roman"/>
          <w:sz w:val="24"/>
          <w:szCs w:val="24"/>
        </w:rPr>
        <w:t>rojekt je v souladu s pravidly veřejné podpor</w:t>
      </w:r>
      <w:r>
        <w:rPr>
          <w:rFonts w:ascii="Times New Roman" w:hAnsi="Times New Roman" w:cs="Times New Roman"/>
          <w:sz w:val="24"/>
          <w:szCs w:val="24"/>
        </w:rPr>
        <w:t>y pro příslušnou oblast podpory,</w:t>
      </w:r>
    </w:p>
    <w:p w:rsidR="00496CFE" w:rsidRPr="00C228C3" w:rsidRDefault="00496CFE" w:rsidP="00086B41">
      <w:pPr>
        <w:numPr>
          <w:ilvl w:val="0"/>
          <w:numId w:val="11"/>
        </w:numPr>
        <w:spacing w:before="0"/>
        <w:rPr>
          <w:rFonts w:ascii="Times New Roman" w:hAnsi="Times New Roman" w:cs="Times New Roman"/>
          <w:sz w:val="24"/>
          <w:szCs w:val="24"/>
        </w:rPr>
      </w:pPr>
      <w:r>
        <w:rPr>
          <w:rFonts w:ascii="Times New Roman" w:hAnsi="Times New Roman" w:cs="Times New Roman"/>
          <w:sz w:val="24"/>
          <w:szCs w:val="24"/>
        </w:rPr>
        <w:t>v</w:t>
      </w:r>
      <w:r w:rsidRPr="00DA21A9">
        <w:rPr>
          <w:rFonts w:ascii="Times New Roman" w:hAnsi="Times New Roman" w:cs="Times New Roman"/>
          <w:sz w:val="24"/>
          <w:szCs w:val="24"/>
        </w:rPr>
        <w:t xml:space="preserve"> projektu jsou popsána všechna zadávací řízení, pokud s nimi projekt počítá</w:t>
      </w:r>
      <w:r w:rsidR="00B353F1">
        <w:rPr>
          <w:rFonts w:ascii="Times New Roman" w:hAnsi="Times New Roman" w:cs="Times New Roman"/>
          <w:sz w:val="24"/>
          <w:szCs w:val="24"/>
        </w:rPr>
        <w:t>; p</w:t>
      </w:r>
      <w:r w:rsidRPr="00DA21A9">
        <w:rPr>
          <w:rFonts w:ascii="Times New Roman" w:hAnsi="Times New Roman" w:cs="Times New Roman"/>
          <w:sz w:val="24"/>
          <w:szCs w:val="24"/>
        </w:rPr>
        <w:t>opis zadávacích řízení nevykazuje rozpor s příslušnou legislativou.</w:t>
      </w:r>
    </w:p>
    <w:p w:rsidR="00496CFE" w:rsidRDefault="00496CFE" w:rsidP="00086B41">
      <w:pPr>
        <w:numPr>
          <w:ilvl w:val="0"/>
          <w:numId w:val="11"/>
        </w:numPr>
        <w:spacing w:before="0"/>
        <w:rPr>
          <w:rFonts w:ascii="Times New Roman" w:hAnsi="Times New Roman" w:cs="Times New Roman"/>
          <w:sz w:val="24"/>
          <w:szCs w:val="24"/>
        </w:rPr>
      </w:pPr>
      <w:r>
        <w:rPr>
          <w:rFonts w:ascii="Times New Roman" w:hAnsi="Times New Roman" w:cs="Times New Roman"/>
          <w:sz w:val="24"/>
          <w:szCs w:val="24"/>
        </w:rPr>
        <w:t>projekt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zaměřen</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pouze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činnosti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útvarů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příjemce,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které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zabývají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implementací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p>
    <w:p w:rsidR="00496CFE" w:rsidRDefault="00496CFE" w:rsidP="00086B41">
      <w:pPr>
        <w:numPr>
          <w:ilvl w:val="0"/>
          <w:numId w:val="11"/>
        </w:numPr>
        <w:spacing w:before="0"/>
        <w:rPr>
          <w:rFonts w:ascii="Times New Roman" w:hAnsi="Times New Roman" w:cs="Times New Roman"/>
          <w:sz w:val="24"/>
          <w:szCs w:val="24"/>
        </w:rPr>
      </w:pPr>
      <w:r>
        <w:rPr>
          <w:rFonts w:ascii="Times New Roman" w:hAnsi="Times New Roman" w:cs="Times New Roman"/>
          <w:sz w:val="24"/>
          <w:szCs w:val="24"/>
        </w:rPr>
        <w:t>základní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informace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uvedené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předloženém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Seznamu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doporučených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 poskytnutí dotace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Komisí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jsou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shodné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 příslušnými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údaji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projektové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žádosti.</w:t>
      </w:r>
    </w:p>
    <w:p w:rsidR="00496CFE" w:rsidRDefault="00496CFE">
      <w:pPr>
        <w:pStyle w:val="Pruky-Nadpis3"/>
        <w:keepLines/>
        <w:spacing w:before="480"/>
        <w:rPr>
          <w:lang w:val="cs-CZ"/>
        </w:rPr>
      </w:pPr>
      <w:bookmarkStart w:id="71" w:name="_Toc347146652"/>
      <w:bookmarkStart w:id="72" w:name="_Toc347147992"/>
      <w:bookmarkStart w:id="73" w:name="OLE_LINK1"/>
      <w:r>
        <w:rPr>
          <w:lang w:val="cs-CZ"/>
        </w:rPr>
        <w:t>Kontrola</w:t>
      </w:r>
      <w:smartTag w:uri="urn:schemas-microsoft-com:office:smarttags" w:element="PersonName">
        <w:r>
          <w:rPr>
            <w:lang w:val="cs-CZ"/>
          </w:rPr>
          <w:t xml:space="preserve"> </w:t>
        </w:r>
      </w:smartTag>
      <w:r>
        <w:rPr>
          <w:lang w:val="cs-CZ"/>
        </w:rPr>
        <w:t>formálních</w:t>
      </w:r>
      <w:smartTag w:uri="urn:schemas-microsoft-com:office:smarttags" w:element="PersonName">
        <w:r>
          <w:rPr>
            <w:lang w:val="cs-CZ"/>
          </w:rPr>
          <w:t xml:space="preserve"> </w:t>
        </w:r>
      </w:smartTag>
      <w:r>
        <w:rPr>
          <w:lang w:val="cs-CZ"/>
        </w:rPr>
        <w:t>náležitostí</w:t>
      </w:r>
      <w:bookmarkEnd w:id="71"/>
      <w:bookmarkEnd w:id="72"/>
    </w:p>
    <w:bookmarkEnd w:id="73"/>
    <w:p w:rsidR="00496CFE" w:rsidRPr="00273D60" w:rsidRDefault="00496CFE">
      <w:pPr>
        <w:spacing w:before="0"/>
        <w:rPr>
          <w:rFonts w:ascii="Times New Roman" w:hAnsi="Times New Roman" w:cs="Times New Roman"/>
          <w:sz w:val="24"/>
          <w:szCs w:val="24"/>
        </w:rPr>
      </w:pPr>
      <w:r w:rsidRPr="00273D60">
        <w:rPr>
          <w:rFonts w:ascii="Times New Roman" w:hAnsi="Times New Roman" w:cs="Times New Roman"/>
          <w:sz w:val="24"/>
          <w:szCs w:val="24"/>
        </w:rPr>
        <w:t>Pokud projekt splnil všechna kritéria přijatelnosti, provede CRR</w:t>
      </w:r>
      <w:r>
        <w:rPr>
          <w:rFonts w:ascii="Times New Roman" w:hAnsi="Times New Roman" w:cs="Times New Roman"/>
          <w:sz w:val="24"/>
          <w:szCs w:val="24"/>
        </w:rPr>
        <w:t xml:space="preserve"> ČR, resp. ŘO IOP,</w:t>
      </w:r>
      <w:r w:rsidRPr="00273D60">
        <w:rPr>
          <w:rFonts w:ascii="Times New Roman" w:hAnsi="Times New Roman" w:cs="Times New Roman"/>
          <w:sz w:val="24"/>
          <w:szCs w:val="24"/>
        </w:rPr>
        <w:t xml:space="preserve"> kontrolu formální</w:t>
      </w:r>
      <w:r>
        <w:rPr>
          <w:rFonts w:ascii="Times New Roman" w:hAnsi="Times New Roman" w:cs="Times New Roman"/>
          <w:sz w:val="24"/>
          <w:szCs w:val="24"/>
        </w:rPr>
        <w:t>ch náležitostí.</w:t>
      </w:r>
      <w:r w:rsidRPr="00273D60">
        <w:rPr>
          <w:rFonts w:ascii="Times New Roman" w:hAnsi="Times New Roman" w:cs="Times New Roman"/>
          <w:sz w:val="24"/>
          <w:szCs w:val="24"/>
        </w:rPr>
        <w:t xml:space="preserve"> </w:t>
      </w:r>
      <w:r>
        <w:rPr>
          <w:rFonts w:ascii="Times New Roman" w:hAnsi="Times New Roman" w:cs="Times New Roman"/>
          <w:sz w:val="24"/>
          <w:szCs w:val="24"/>
        </w:rPr>
        <w:t>H</w:t>
      </w:r>
      <w:r w:rsidRPr="00346CF6">
        <w:rPr>
          <w:rFonts w:ascii="Times New Roman" w:hAnsi="Times New Roman" w:cs="Times New Roman"/>
          <w:sz w:val="24"/>
          <w:szCs w:val="24"/>
        </w:rPr>
        <w:t>odno</w:t>
      </w:r>
      <w:r>
        <w:rPr>
          <w:rFonts w:ascii="Times New Roman" w:hAnsi="Times New Roman" w:cs="Times New Roman"/>
          <w:sz w:val="24"/>
          <w:szCs w:val="24"/>
        </w:rPr>
        <w:t>tí</w:t>
      </w:r>
      <w:r w:rsidRPr="00346CF6">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346CF6">
        <w:rPr>
          <w:rFonts w:ascii="Times New Roman" w:hAnsi="Times New Roman" w:cs="Times New Roman"/>
          <w:sz w:val="24"/>
          <w:szCs w:val="24"/>
        </w:rPr>
        <w:t>odpověďmi ANO (splněno)</w:t>
      </w:r>
      <w:r>
        <w:rPr>
          <w:rFonts w:ascii="Times New Roman" w:hAnsi="Times New Roman" w:cs="Times New Roman"/>
          <w:sz w:val="24"/>
          <w:szCs w:val="24"/>
        </w:rPr>
        <w:t xml:space="preserve"> nebo </w:t>
      </w:r>
      <w:r w:rsidRPr="00346CF6">
        <w:rPr>
          <w:rFonts w:ascii="Times New Roman" w:hAnsi="Times New Roman" w:cs="Times New Roman"/>
          <w:sz w:val="24"/>
          <w:szCs w:val="24"/>
        </w:rPr>
        <w:t>NE (nesplněno)</w:t>
      </w:r>
      <w:r>
        <w:rPr>
          <w:rFonts w:ascii="Times New Roman" w:hAnsi="Times New Roman" w:cs="Times New Roman"/>
          <w:sz w:val="24"/>
          <w:szCs w:val="24"/>
        </w:rPr>
        <w:t xml:space="preserve"> a</w:t>
      </w:r>
      <w:r w:rsidRPr="00273D60">
        <w:rPr>
          <w:rFonts w:ascii="Times New Roman" w:hAnsi="Times New Roman" w:cs="Times New Roman"/>
          <w:sz w:val="24"/>
          <w:szCs w:val="24"/>
        </w:rPr>
        <w:t xml:space="preserve"> zjišťuje </w:t>
      </w:r>
      <w:r>
        <w:rPr>
          <w:rFonts w:ascii="Times New Roman" w:hAnsi="Times New Roman" w:cs="Times New Roman"/>
          <w:sz w:val="24"/>
          <w:szCs w:val="24"/>
        </w:rPr>
        <w:t xml:space="preserve">se, </w:t>
      </w:r>
      <w:r w:rsidRPr="00273D60">
        <w:rPr>
          <w:rFonts w:ascii="Times New Roman" w:hAnsi="Times New Roman" w:cs="Times New Roman"/>
          <w:sz w:val="24"/>
          <w:szCs w:val="24"/>
        </w:rPr>
        <w:t>zda:</w:t>
      </w:r>
    </w:p>
    <w:p w:rsidR="00496CFE" w:rsidRPr="00425D9F" w:rsidRDefault="00496CFE" w:rsidP="00086B41">
      <w:pPr>
        <w:numPr>
          <w:ilvl w:val="0"/>
          <w:numId w:val="32"/>
        </w:numPr>
        <w:ind w:left="714" w:hanging="357"/>
        <w:rPr>
          <w:rFonts w:ascii="Times New Roman" w:hAnsi="Times New Roman" w:cs="Times New Roman"/>
          <w:sz w:val="24"/>
          <w:szCs w:val="24"/>
        </w:rPr>
      </w:pPr>
      <w:r w:rsidRPr="00425D9F">
        <w:rPr>
          <w:rFonts w:ascii="Times New Roman" w:hAnsi="Times New Roman" w:cs="Times New Roman"/>
          <w:sz w:val="24"/>
          <w:szCs w:val="24"/>
        </w:rPr>
        <w:lastRenderedPageBreak/>
        <w:t>žádost byla podána v předepsané formě (v elektronické podobě, vytištěná, počet výtisků),</w:t>
      </w:r>
    </w:p>
    <w:p w:rsidR="00496CFE" w:rsidRPr="00425D9F" w:rsidRDefault="00496CFE" w:rsidP="00086B41">
      <w:pPr>
        <w:numPr>
          <w:ilvl w:val="0"/>
          <w:numId w:val="32"/>
        </w:numPr>
        <w:spacing w:before="0"/>
        <w:rPr>
          <w:rFonts w:ascii="Times New Roman" w:hAnsi="Times New Roman" w:cs="Times New Roman"/>
          <w:sz w:val="24"/>
          <w:szCs w:val="24"/>
        </w:rPr>
      </w:pPr>
      <w:r w:rsidRPr="00425D9F">
        <w:rPr>
          <w:rFonts w:ascii="Times New Roman" w:hAnsi="Times New Roman" w:cs="Times New Roman"/>
          <w:sz w:val="24"/>
          <w:szCs w:val="24"/>
        </w:rPr>
        <w:t>verze elektronické i tištěné žádosti jsou (dle kontrolního znaku) shodné,</w:t>
      </w:r>
    </w:p>
    <w:p w:rsidR="00496CFE" w:rsidRPr="00425D9F" w:rsidRDefault="00496CFE" w:rsidP="00086B41">
      <w:pPr>
        <w:numPr>
          <w:ilvl w:val="0"/>
          <w:numId w:val="32"/>
        </w:numPr>
        <w:spacing w:before="0"/>
        <w:rPr>
          <w:rFonts w:ascii="Times New Roman" w:hAnsi="Times New Roman" w:cs="Times New Roman"/>
          <w:sz w:val="24"/>
          <w:szCs w:val="24"/>
        </w:rPr>
      </w:pPr>
      <w:r w:rsidRPr="00425D9F">
        <w:rPr>
          <w:rFonts w:ascii="Times New Roman" w:hAnsi="Times New Roman" w:cs="Times New Roman"/>
          <w:sz w:val="24"/>
          <w:szCs w:val="24"/>
        </w:rPr>
        <w:t>tištěná žádost je podepsána statutárním zástupcem žadatele,</w:t>
      </w:r>
    </w:p>
    <w:p w:rsidR="00496CFE" w:rsidRPr="00425D9F" w:rsidRDefault="00496CFE" w:rsidP="00086B41">
      <w:pPr>
        <w:numPr>
          <w:ilvl w:val="0"/>
          <w:numId w:val="32"/>
        </w:numPr>
        <w:spacing w:before="0"/>
        <w:rPr>
          <w:rFonts w:ascii="Times New Roman" w:hAnsi="Times New Roman" w:cs="Times New Roman"/>
          <w:sz w:val="24"/>
          <w:szCs w:val="24"/>
        </w:rPr>
      </w:pPr>
      <w:r w:rsidRPr="00425D9F">
        <w:rPr>
          <w:rFonts w:ascii="Times New Roman" w:hAnsi="Times New Roman" w:cs="Times New Roman"/>
          <w:sz w:val="24"/>
          <w:szCs w:val="24"/>
        </w:rPr>
        <w:t>v žádosti jsou vyplněny všechny předepsané a požadované údaje,</w:t>
      </w:r>
    </w:p>
    <w:p w:rsidR="00496CFE" w:rsidRPr="00425D9F" w:rsidRDefault="00496CFE" w:rsidP="00086B41">
      <w:pPr>
        <w:numPr>
          <w:ilvl w:val="0"/>
          <w:numId w:val="32"/>
        </w:numPr>
        <w:spacing w:before="0"/>
        <w:rPr>
          <w:rFonts w:ascii="Times New Roman" w:hAnsi="Times New Roman" w:cs="Times New Roman"/>
          <w:sz w:val="24"/>
          <w:szCs w:val="24"/>
        </w:rPr>
      </w:pPr>
      <w:r w:rsidRPr="00425D9F">
        <w:rPr>
          <w:rFonts w:ascii="Times New Roman" w:hAnsi="Times New Roman" w:cs="Times New Roman"/>
          <w:sz w:val="24"/>
          <w:szCs w:val="24"/>
        </w:rPr>
        <w:t>jsou doloženy všechny povinné přílohy a ty jsou v požadované formě (včetně očíslování),</w:t>
      </w:r>
    </w:p>
    <w:p w:rsidR="00496CFE" w:rsidRPr="00425D9F" w:rsidRDefault="00496CFE" w:rsidP="00086B41">
      <w:pPr>
        <w:numPr>
          <w:ilvl w:val="0"/>
          <w:numId w:val="32"/>
        </w:numPr>
        <w:spacing w:before="0"/>
        <w:rPr>
          <w:rFonts w:ascii="Times New Roman" w:hAnsi="Times New Roman" w:cs="Times New Roman"/>
          <w:sz w:val="24"/>
          <w:szCs w:val="24"/>
        </w:rPr>
      </w:pPr>
      <w:r w:rsidRPr="00425D9F">
        <w:rPr>
          <w:rFonts w:ascii="Times New Roman" w:hAnsi="Times New Roman" w:cs="Times New Roman"/>
          <w:sz w:val="24"/>
          <w:szCs w:val="24"/>
        </w:rPr>
        <w:t xml:space="preserve">povinné přílohy </w:t>
      </w:r>
      <w:r w:rsidRPr="00DC1283">
        <w:rPr>
          <w:rFonts w:ascii="Times New Roman" w:hAnsi="Times New Roman" w:cs="Times New Roman"/>
          <w:sz w:val="24"/>
          <w:szCs w:val="24"/>
        </w:rPr>
        <w:t>obsahově</w:t>
      </w:r>
      <w:r w:rsidRPr="00425D9F">
        <w:rPr>
          <w:rFonts w:ascii="Times New Roman" w:hAnsi="Times New Roman" w:cs="Times New Roman"/>
          <w:sz w:val="24"/>
          <w:szCs w:val="24"/>
        </w:rPr>
        <w:t xml:space="preserve"> splňují příslušné náležitosti.</w:t>
      </w:r>
    </w:p>
    <w:p w:rsidR="00496CFE" w:rsidRDefault="00496CFE">
      <w:pPr>
        <w:keepNext/>
        <w:keepLines/>
        <w:rPr>
          <w:rFonts w:ascii="Times New Roman" w:hAnsi="Times New Roman" w:cs="Times New Roman"/>
          <w:sz w:val="24"/>
          <w:szCs w:val="24"/>
        </w:rPr>
      </w:pPr>
      <w:r w:rsidRPr="00273D60">
        <w:rPr>
          <w:rFonts w:ascii="Times New Roman" w:hAnsi="Times New Roman" w:cs="Times New Roman"/>
          <w:sz w:val="24"/>
          <w:szCs w:val="24"/>
        </w:rPr>
        <w:t>Kontrolu formálních náležitostí provede CRR</w:t>
      </w:r>
      <w:r>
        <w:rPr>
          <w:rFonts w:ascii="Times New Roman" w:hAnsi="Times New Roman" w:cs="Times New Roman"/>
          <w:sz w:val="24"/>
          <w:szCs w:val="24"/>
        </w:rPr>
        <w:t xml:space="preserve"> ČR, resp. ŘO IOP,</w:t>
      </w:r>
      <w:r w:rsidRPr="00273D60">
        <w:rPr>
          <w:rFonts w:ascii="Times New Roman" w:hAnsi="Times New Roman" w:cs="Times New Roman"/>
          <w:sz w:val="24"/>
          <w:szCs w:val="24"/>
        </w:rPr>
        <w:t xml:space="preserve"> do dvou pracovních dnů od ukončení kontroly přijatelnosti projektu. </w:t>
      </w:r>
      <w:r w:rsidRPr="00D44D91">
        <w:rPr>
          <w:rFonts w:ascii="Times New Roman" w:hAnsi="Times New Roman" w:cs="Times New Roman"/>
          <w:b/>
          <w:sz w:val="24"/>
          <w:szCs w:val="24"/>
        </w:rPr>
        <w:t xml:space="preserve">V případě formálních nedostatků bude žadatel vyzván k doplnění chybějících podkladů nebo k opravě údajů do </w:t>
      </w:r>
      <w:r>
        <w:rPr>
          <w:rFonts w:ascii="Times New Roman" w:hAnsi="Times New Roman" w:cs="Times New Roman"/>
          <w:b/>
          <w:sz w:val="24"/>
          <w:szCs w:val="24"/>
        </w:rPr>
        <w:t>1</w:t>
      </w:r>
      <w:r w:rsidRPr="00D44D91">
        <w:rPr>
          <w:rFonts w:ascii="Times New Roman" w:hAnsi="Times New Roman" w:cs="Times New Roman"/>
          <w:b/>
          <w:sz w:val="24"/>
          <w:szCs w:val="24"/>
        </w:rPr>
        <w:t>5 pracovních dnů</w:t>
      </w:r>
      <w:r>
        <w:rPr>
          <w:rFonts w:ascii="Times New Roman" w:hAnsi="Times New Roman" w:cs="Times New Roman"/>
          <w:b/>
          <w:sz w:val="24"/>
          <w:szCs w:val="24"/>
        </w:rPr>
        <w:t xml:space="preserve"> od potvrzení převzetí výzvy k doplnění</w:t>
      </w:r>
      <w:r w:rsidRPr="00346CF6">
        <w:rPr>
          <w:rFonts w:ascii="Times New Roman" w:hAnsi="Times New Roman" w:cs="Times New Roman"/>
          <w:sz w:val="24"/>
          <w:szCs w:val="24"/>
        </w:rPr>
        <w:t xml:space="preserve"> a</w:t>
      </w:r>
      <w:r>
        <w:rPr>
          <w:rFonts w:ascii="Times New Roman" w:hAnsi="Times New Roman" w:cs="Times New Roman"/>
          <w:sz w:val="24"/>
          <w:szCs w:val="24"/>
        </w:rPr>
        <w:t xml:space="preserve"> hodnocení proběhne znovu. </w:t>
      </w:r>
      <w:r w:rsidRPr="002557AC">
        <w:rPr>
          <w:rFonts w:ascii="Times New Roman" w:hAnsi="Times New Roman" w:cs="Times New Roman"/>
          <w:sz w:val="24"/>
          <w:szCs w:val="24"/>
        </w:rPr>
        <w:t xml:space="preserve">Pokud doplňující informace vyžádané na základě kontroly </w:t>
      </w:r>
      <w:r>
        <w:rPr>
          <w:rFonts w:ascii="Times New Roman" w:hAnsi="Times New Roman" w:cs="Times New Roman"/>
          <w:sz w:val="24"/>
          <w:szCs w:val="24"/>
        </w:rPr>
        <w:t>formálních náležitostí</w:t>
      </w:r>
      <w:r w:rsidRPr="002557AC">
        <w:rPr>
          <w:rFonts w:ascii="Times New Roman" w:hAnsi="Times New Roman" w:cs="Times New Roman"/>
          <w:sz w:val="24"/>
          <w:szCs w:val="24"/>
        </w:rPr>
        <w:t xml:space="preserve"> jsou stále nedostačující a není možné provést opětovné hodnocení </w:t>
      </w:r>
      <w:r>
        <w:rPr>
          <w:rFonts w:ascii="Times New Roman" w:hAnsi="Times New Roman" w:cs="Times New Roman"/>
          <w:sz w:val="24"/>
          <w:szCs w:val="24"/>
        </w:rPr>
        <w:t>formálních náležitostí</w:t>
      </w:r>
      <w:r w:rsidRPr="002557AC">
        <w:rPr>
          <w:rFonts w:ascii="Times New Roman" w:hAnsi="Times New Roman" w:cs="Times New Roman"/>
          <w:sz w:val="24"/>
          <w:szCs w:val="24"/>
        </w:rPr>
        <w:t>, je možné žadatele vyzvat k </w:t>
      </w:r>
      <w:r>
        <w:rPr>
          <w:rFonts w:ascii="Times New Roman" w:hAnsi="Times New Roman" w:cs="Times New Roman"/>
          <w:sz w:val="24"/>
          <w:szCs w:val="24"/>
        </w:rPr>
        <w:t>opakovanému</w:t>
      </w:r>
      <w:r w:rsidRPr="002557AC">
        <w:rPr>
          <w:rFonts w:ascii="Times New Roman" w:hAnsi="Times New Roman" w:cs="Times New Roman"/>
          <w:sz w:val="24"/>
          <w:szCs w:val="24"/>
        </w:rPr>
        <w:t xml:space="preserve"> doplnění</w:t>
      </w:r>
      <w:r>
        <w:rPr>
          <w:rFonts w:ascii="Times New Roman" w:hAnsi="Times New Roman" w:cs="Times New Roman"/>
          <w:sz w:val="24"/>
          <w:szCs w:val="24"/>
        </w:rPr>
        <w:t xml:space="preserve">, celkově je možné vyzvat k doplnění maximálně 2x. </w:t>
      </w:r>
      <w:r w:rsidRPr="002557AC">
        <w:rPr>
          <w:rFonts w:ascii="Times New Roman" w:hAnsi="Times New Roman" w:cs="Times New Roman"/>
          <w:sz w:val="24"/>
          <w:szCs w:val="24"/>
        </w:rPr>
        <w:t>Lhůta je stejná</w:t>
      </w:r>
      <w:r>
        <w:rPr>
          <w:rFonts w:ascii="Times New Roman" w:hAnsi="Times New Roman" w:cs="Times New Roman"/>
          <w:sz w:val="24"/>
          <w:szCs w:val="24"/>
        </w:rPr>
        <w:t xml:space="preserve"> jako v případě prvního vyzvání.</w:t>
      </w:r>
    </w:p>
    <w:p w:rsidR="00496CFE" w:rsidRDefault="006A349A">
      <w:pPr>
        <w:rPr>
          <w:rFonts w:ascii="Times New Roman" w:hAnsi="Times New Roman" w:cs="Times New Roman"/>
          <w:sz w:val="24"/>
          <w:szCs w:val="24"/>
        </w:rPr>
      </w:pPr>
      <w:r w:rsidRPr="00273D60">
        <w:rPr>
          <w:rFonts w:ascii="Times New Roman" w:hAnsi="Times New Roman" w:cs="Times New Roman"/>
          <w:b/>
          <w:sz w:val="24"/>
          <w:szCs w:val="24"/>
        </w:rPr>
        <w:t xml:space="preserve">V případě, že projekt 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 nebo žadatel nedodrží lhůtu pro doplnění informací</w:t>
      </w:r>
      <w:r w:rsidRPr="00273D60">
        <w:rPr>
          <w:rFonts w:ascii="Times New Roman" w:hAnsi="Times New Roman" w:cs="Times New Roman"/>
          <w:b/>
          <w:sz w:val="24"/>
          <w:szCs w:val="24"/>
        </w:rPr>
        <w:t xml:space="preserve">, </w:t>
      </w:r>
      <w:r w:rsidR="00843149">
        <w:rPr>
          <w:rFonts w:ascii="Times New Roman" w:hAnsi="Times New Roman" w:cs="Times New Roman"/>
          <w:b/>
          <w:sz w:val="24"/>
          <w:szCs w:val="24"/>
        </w:rPr>
        <w:t xml:space="preserve">bude </w:t>
      </w:r>
      <w:r>
        <w:rPr>
          <w:rFonts w:ascii="Times New Roman" w:hAnsi="Times New Roman" w:cs="Times New Roman"/>
          <w:b/>
          <w:sz w:val="24"/>
          <w:szCs w:val="24"/>
        </w:rPr>
        <w:t xml:space="preserve">takový projekt </w:t>
      </w:r>
      <w:r w:rsidRPr="00273D60">
        <w:rPr>
          <w:rFonts w:ascii="Times New Roman" w:hAnsi="Times New Roman" w:cs="Times New Roman"/>
          <w:b/>
          <w:sz w:val="24"/>
          <w:szCs w:val="24"/>
        </w:rPr>
        <w:t>vyřazen z procesu dalšího hodnocení.</w:t>
      </w:r>
      <w:r w:rsidRPr="00273D60">
        <w:rPr>
          <w:rFonts w:ascii="Times New Roman" w:hAnsi="Times New Roman" w:cs="Times New Roman"/>
          <w:sz w:val="24"/>
          <w:szCs w:val="24"/>
        </w:rPr>
        <w:t xml:space="preserve"> </w:t>
      </w:r>
      <w:r w:rsidR="00496CFE" w:rsidRPr="00273D60">
        <w:rPr>
          <w:rFonts w:ascii="Times New Roman" w:hAnsi="Times New Roman" w:cs="Times New Roman"/>
          <w:sz w:val="24"/>
          <w:szCs w:val="24"/>
        </w:rPr>
        <w:t xml:space="preserve">O vyřazení </w:t>
      </w:r>
      <w:smartTag w:uri="urn:schemas-microsoft-com:office:smarttags" w:element="PersonName">
        <w:r w:rsidR="00496CFE" w:rsidRPr="00273D60">
          <w:rPr>
            <w:rFonts w:ascii="Times New Roman" w:hAnsi="Times New Roman" w:cs="Times New Roman"/>
            <w:sz w:val="24"/>
            <w:szCs w:val="24"/>
          </w:rPr>
          <w:t>info</w:t>
        </w:r>
      </w:smartTag>
      <w:r w:rsidR="00496CFE" w:rsidRPr="00273D60">
        <w:rPr>
          <w:rFonts w:ascii="Times New Roman" w:hAnsi="Times New Roman" w:cs="Times New Roman"/>
          <w:sz w:val="24"/>
          <w:szCs w:val="24"/>
        </w:rPr>
        <w:t>rm</w:t>
      </w:r>
      <w:r w:rsidR="00496CFE">
        <w:rPr>
          <w:rFonts w:ascii="Times New Roman" w:hAnsi="Times New Roman" w:cs="Times New Roman"/>
          <w:sz w:val="24"/>
          <w:szCs w:val="24"/>
        </w:rPr>
        <w:t xml:space="preserve">uje </w:t>
      </w:r>
      <w:r w:rsidR="00496CFE" w:rsidRPr="00273D60">
        <w:rPr>
          <w:rFonts w:ascii="Times New Roman" w:hAnsi="Times New Roman" w:cs="Times New Roman"/>
          <w:sz w:val="24"/>
          <w:szCs w:val="24"/>
        </w:rPr>
        <w:t>žadatel</w:t>
      </w:r>
      <w:r w:rsidR="00496CFE">
        <w:rPr>
          <w:rFonts w:ascii="Times New Roman" w:hAnsi="Times New Roman" w:cs="Times New Roman"/>
          <w:sz w:val="24"/>
          <w:szCs w:val="24"/>
        </w:rPr>
        <w:t xml:space="preserve">e </w:t>
      </w:r>
      <w:r w:rsidR="00496CFE" w:rsidRPr="00273D60">
        <w:rPr>
          <w:rFonts w:ascii="Times New Roman" w:hAnsi="Times New Roman" w:cs="Times New Roman"/>
          <w:sz w:val="24"/>
          <w:szCs w:val="24"/>
        </w:rPr>
        <w:t xml:space="preserve">písemně </w:t>
      </w:r>
      <w:r w:rsidR="00496CFE">
        <w:rPr>
          <w:rFonts w:ascii="Times New Roman" w:hAnsi="Times New Roman" w:cs="Times New Roman"/>
          <w:sz w:val="24"/>
          <w:szCs w:val="24"/>
        </w:rPr>
        <w:t xml:space="preserve">CRR ČR, resp. ŘO IOP, </w:t>
      </w:r>
      <w:r w:rsidR="00496CFE" w:rsidRPr="00273D60">
        <w:rPr>
          <w:rFonts w:ascii="Times New Roman" w:hAnsi="Times New Roman" w:cs="Times New Roman"/>
          <w:sz w:val="24"/>
          <w:szCs w:val="24"/>
        </w:rPr>
        <w:t>s uvedením výčtu formálních kritérií, které projekt nesplňuje, včetně odůvodnění. V dopise se zároveň oznamuje žadatel</w:t>
      </w:r>
      <w:r w:rsidR="005C16CA">
        <w:rPr>
          <w:rFonts w:ascii="Times New Roman" w:hAnsi="Times New Roman" w:cs="Times New Roman"/>
          <w:sz w:val="24"/>
          <w:szCs w:val="24"/>
        </w:rPr>
        <w:t>i</w:t>
      </w:r>
      <w:r w:rsidR="00496CFE" w:rsidRPr="00273D60">
        <w:rPr>
          <w:rFonts w:ascii="Times New Roman" w:hAnsi="Times New Roman" w:cs="Times New Roman"/>
          <w:sz w:val="24"/>
          <w:szCs w:val="24"/>
        </w:rPr>
        <w:t xml:space="preserve">, že na dotaci z programu IOP není </w:t>
      </w:r>
      <w:r w:rsidR="00496CFE" w:rsidRPr="00E959F1">
        <w:rPr>
          <w:rFonts w:ascii="TimesNewRomanPSMT" w:hAnsi="TimesNewRomanPSMT" w:cs="TimesNewRomanPSMT"/>
          <w:sz w:val="24"/>
          <w:szCs w:val="24"/>
        </w:rPr>
        <w:t>podle § 14 zákona č. 218/2000</w:t>
      </w:r>
      <w:r w:rsidR="00DA454B">
        <w:rPr>
          <w:rFonts w:ascii="TimesNewRomanPSMT" w:hAnsi="TimesNewRomanPSMT" w:cs="TimesNewRomanPSMT"/>
          <w:sz w:val="24"/>
          <w:szCs w:val="24"/>
        </w:rPr>
        <w:t xml:space="preserve"> </w:t>
      </w:r>
      <w:r w:rsidR="00496CFE" w:rsidRPr="00E959F1">
        <w:rPr>
          <w:rFonts w:ascii="TimesNewRomanPSMT" w:hAnsi="TimesNewRomanPSMT" w:cs="TimesNewRomanPSMT"/>
          <w:sz w:val="24"/>
          <w:szCs w:val="24"/>
        </w:rPr>
        <w:t xml:space="preserve">Sb., o rozpočtových pravidlech, ve znění pozdějších předpisů, </w:t>
      </w:r>
      <w:r w:rsidR="00496CFE" w:rsidRPr="00273D60">
        <w:rPr>
          <w:rFonts w:ascii="Times New Roman" w:hAnsi="Times New Roman" w:cs="Times New Roman"/>
          <w:sz w:val="24"/>
          <w:szCs w:val="24"/>
        </w:rPr>
        <w:t>právní nárok.</w:t>
      </w:r>
      <w:r w:rsidR="00496CFE">
        <w:rPr>
          <w:rFonts w:ascii="Times New Roman" w:hAnsi="Times New Roman" w:cs="Times New Roman"/>
          <w:sz w:val="24"/>
          <w:szCs w:val="24"/>
        </w:rPr>
        <w:t xml:space="preserve"> N</w:t>
      </w:r>
      <w:r w:rsidR="00496CFE" w:rsidRPr="00E959F1">
        <w:rPr>
          <w:rFonts w:ascii="TimesNewRomanPSMT" w:hAnsi="TimesNewRomanPSMT" w:cs="TimesNewRomanPSMT"/>
          <w:sz w:val="24"/>
          <w:szCs w:val="24"/>
        </w:rPr>
        <w:t>elze</w:t>
      </w:r>
      <w:r w:rsidR="00496CFE">
        <w:rPr>
          <w:rFonts w:ascii="TimesNewRomanPSMT" w:hAnsi="TimesNewRomanPSMT" w:cs="TimesNewRomanPSMT"/>
          <w:sz w:val="24"/>
          <w:szCs w:val="24"/>
        </w:rPr>
        <w:t xml:space="preserve"> </w:t>
      </w:r>
      <w:r w:rsidR="00496CFE" w:rsidRPr="00E959F1">
        <w:rPr>
          <w:rFonts w:ascii="TimesNewRomanPSMT" w:hAnsi="TimesNewRomanPSMT" w:cs="TimesNewRomanPSMT"/>
          <w:sz w:val="24"/>
          <w:szCs w:val="24"/>
        </w:rPr>
        <w:t>tudíž aplikovat obecné předpisy o správním řízení a je vyloučeno soudní přezkoumání. Žadatel může požádat o přešetření</w:t>
      </w:r>
      <w:r w:rsidR="00E64C08">
        <w:rPr>
          <w:rFonts w:ascii="TimesNewRomanPSMT" w:hAnsi="TimesNewRomanPSMT" w:cs="TimesNewRomanPSMT"/>
          <w:sz w:val="24"/>
          <w:szCs w:val="24"/>
        </w:rPr>
        <w:t xml:space="preserve"> správnosti postupu</w:t>
      </w:r>
      <w:r w:rsidR="00496CFE" w:rsidRPr="00E959F1">
        <w:rPr>
          <w:rFonts w:ascii="TimesNewRomanPSMT" w:hAnsi="TimesNewRomanPSMT" w:cs="TimesNewRomanPSMT"/>
          <w:sz w:val="24"/>
          <w:szCs w:val="24"/>
        </w:rPr>
        <w:t>, více viz kapitola 8 Stížnosti a odvolání.</w:t>
      </w:r>
    </w:p>
    <w:p w:rsidR="00496CFE" w:rsidRDefault="00496CFE" w:rsidP="00086B41">
      <w:pPr>
        <w:pStyle w:val="Pruky-Nadpis2"/>
        <w:keepLines/>
        <w:numPr>
          <w:ilvl w:val="1"/>
          <w:numId w:val="29"/>
        </w:numPr>
        <w:spacing w:before="480" w:after="240"/>
      </w:pPr>
      <w:bookmarkStart w:id="74" w:name="_Toc347146653"/>
      <w:bookmarkStart w:id="75" w:name="_Toc347147993"/>
      <w:r>
        <w:t>Schvalování projektů</w:t>
      </w:r>
      <w:bookmarkEnd w:id="74"/>
      <w:bookmarkEnd w:id="75"/>
    </w:p>
    <w:p w:rsidR="00496CFE" w:rsidRDefault="00496CFE">
      <w:pPr>
        <w:spacing w:before="60"/>
        <w:rPr>
          <w:rFonts w:ascii="Times New Roman" w:hAnsi="Times New Roman" w:cs="Times New Roman"/>
          <w:sz w:val="24"/>
          <w:szCs w:val="24"/>
        </w:rPr>
      </w:pPr>
      <w:r>
        <w:rPr>
          <w:rFonts w:ascii="Times New Roman" w:hAnsi="Times New Roman" w:cs="Times New Roman"/>
          <w:sz w:val="24"/>
          <w:szCs w:val="24"/>
        </w:rPr>
        <w:t xml:space="preserve">CRR ČR zašle ŘO IOP seznam projektů, které splnily kritéria přijatelnosti a formálních náležitostí. V případě projektů CRR ČR sestavují seznam projektů, které splnily kritéria přijatelnosti a formálních náležitostí, pracovníci ŘO IOP a předkládají projekty a další podklady </w:t>
      </w:r>
      <w:r w:rsidR="00196584">
        <w:rPr>
          <w:rFonts w:ascii="Times New Roman" w:hAnsi="Times New Roman" w:cs="Times New Roman"/>
          <w:sz w:val="24"/>
          <w:szCs w:val="24"/>
        </w:rPr>
        <w:t xml:space="preserve">vedení </w:t>
      </w:r>
      <w:r>
        <w:rPr>
          <w:rFonts w:ascii="Times New Roman" w:hAnsi="Times New Roman" w:cs="Times New Roman"/>
          <w:sz w:val="24"/>
          <w:szCs w:val="24"/>
        </w:rPr>
        <w:t>ŘO IOP</w:t>
      </w:r>
      <w:r w:rsidR="006A24AC">
        <w:rPr>
          <w:rFonts w:ascii="Times New Roman" w:hAnsi="Times New Roman" w:cs="Times New Roman"/>
          <w:sz w:val="24"/>
          <w:szCs w:val="24"/>
        </w:rPr>
        <w:t>,</w:t>
      </w:r>
      <w:r>
        <w:rPr>
          <w:rFonts w:ascii="Times New Roman" w:hAnsi="Times New Roman" w:cs="Times New Roman"/>
          <w:sz w:val="24"/>
          <w:szCs w:val="24"/>
        </w:rPr>
        <w:t xml:space="preserve"> </w:t>
      </w:r>
      <w:r w:rsidR="00EF1356">
        <w:rPr>
          <w:rFonts w:ascii="Times New Roman" w:hAnsi="Times New Roman" w:cs="Times New Roman"/>
          <w:sz w:val="24"/>
          <w:szCs w:val="24"/>
        </w:rPr>
        <w:t>resp. řediteli OR MMR (u projektů ŘO IOP)</w:t>
      </w:r>
      <w:r w:rsidR="006A24AC">
        <w:rPr>
          <w:rFonts w:ascii="Times New Roman" w:hAnsi="Times New Roman" w:cs="Times New Roman"/>
          <w:sz w:val="24"/>
          <w:szCs w:val="24"/>
        </w:rPr>
        <w:t xml:space="preserve">, </w:t>
      </w:r>
      <w:r>
        <w:rPr>
          <w:rFonts w:ascii="Times New Roman" w:hAnsi="Times New Roman" w:cs="Times New Roman"/>
          <w:sz w:val="24"/>
          <w:szCs w:val="24"/>
        </w:rPr>
        <w:t>ke schválení</w:t>
      </w:r>
      <w:r w:rsidR="006A24AC">
        <w:rPr>
          <w:rFonts w:ascii="Times New Roman" w:hAnsi="Times New Roman" w:cs="Times New Roman"/>
          <w:sz w:val="24"/>
          <w:szCs w:val="24"/>
        </w:rPr>
        <w:t>.</w:t>
      </w:r>
      <w:r>
        <w:rPr>
          <w:rFonts w:ascii="Times New Roman" w:hAnsi="Times New Roman" w:cs="Times New Roman"/>
          <w:sz w:val="24"/>
          <w:szCs w:val="24"/>
        </w:rPr>
        <w:t xml:space="preserve"> </w:t>
      </w:r>
    </w:p>
    <w:p w:rsidR="001F5B1C" w:rsidRDefault="00496CFE">
      <w:pPr>
        <w:spacing w:before="60"/>
        <w:rPr>
          <w:rFonts w:ascii="TimesNewRomanPSMT" w:hAnsi="TimesNewRomanPSMT" w:cs="TimesNewRomanPSMT"/>
          <w:sz w:val="24"/>
          <w:szCs w:val="24"/>
        </w:rPr>
      </w:pPr>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základě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doporučení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Komise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základě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splnění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kritérií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přijatelnosti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formálních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náležitostí</w:t>
      </w:r>
      <w:smartTag w:uri="urn:schemas-microsoft-com:office:smarttags" w:element="PersonName">
        <w:r>
          <w:rPr>
            <w:rFonts w:ascii="Times New Roman" w:hAnsi="Times New Roman" w:cs="Times New Roman"/>
            <w:sz w:val="24"/>
            <w:szCs w:val="24"/>
          </w:rPr>
          <w:t xml:space="preserve"> </w:t>
        </w:r>
      </w:smartTag>
      <w:r w:rsidRPr="008F6BC4">
        <w:rPr>
          <w:rFonts w:ascii="Times New Roman" w:hAnsi="Times New Roman" w:cs="Times New Roman"/>
          <w:sz w:val="24"/>
          <w:szCs w:val="24"/>
        </w:rPr>
        <w:t xml:space="preserve">schvaluje </w:t>
      </w:r>
      <w:r w:rsidR="00196584">
        <w:rPr>
          <w:rFonts w:ascii="Times New Roman" w:hAnsi="Times New Roman" w:cs="Times New Roman"/>
          <w:sz w:val="24"/>
          <w:szCs w:val="24"/>
        </w:rPr>
        <w:t>vedení</w:t>
      </w:r>
      <w:smartTag w:uri="urn:schemas-microsoft-com:office:smarttags" w:element="PersonName">
        <w:r w:rsidR="00196584" w:rsidRPr="008F6BC4">
          <w:rPr>
            <w:rFonts w:ascii="Times New Roman" w:hAnsi="Times New Roman" w:cs="Times New Roman"/>
            <w:sz w:val="24"/>
            <w:szCs w:val="24"/>
          </w:rPr>
          <w:t xml:space="preserve"> </w:t>
        </w:r>
      </w:smartTag>
      <w:r w:rsidRPr="008F6BC4">
        <w:rPr>
          <w:rFonts w:ascii="Times New Roman" w:hAnsi="Times New Roman" w:cs="Times New Roman"/>
          <w:sz w:val="24"/>
          <w:szCs w:val="24"/>
        </w:rPr>
        <w:t>ŘO IOP</w:t>
      </w:r>
      <w:r w:rsidR="00A832C9">
        <w:rPr>
          <w:rFonts w:ascii="Times New Roman" w:hAnsi="Times New Roman" w:cs="Times New Roman"/>
          <w:sz w:val="24"/>
          <w:szCs w:val="24"/>
        </w:rPr>
        <w:t>, resp. ředitel OR MMR,</w:t>
      </w:r>
      <w:r w:rsidRPr="008F6BC4">
        <w:rPr>
          <w:rFonts w:ascii="Times New Roman" w:hAnsi="Times New Roman" w:cs="Times New Roman"/>
          <w:sz w:val="24"/>
          <w:szCs w:val="24"/>
        </w:rPr>
        <w:t xml:space="preserve"> projekt</w:t>
      </w:r>
      <w:smartTag w:uri="urn:schemas-microsoft-com:office:smarttags" w:element="PersonName">
        <w:r w:rsidRPr="008F6BC4">
          <w:rPr>
            <w:rFonts w:ascii="Times New Roman" w:hAnsi="Times New Roman" w:cs="Times New Roman"/>
            <w:sz w:val="24"/>
            <w:szCs w:val="24"/>
          </w:rPr>
          <w:t xml:space="preserve"> </w:t>
        </w:r>
      </w:smartTag>
      <w:r w:rsidRPr="008F6BC4">
        <w:rPr>
          <w:rFonts w:ascii="Times New Roman" w:hAnsi="Times New Roman" w:cs="Times New Roman"/>
          <w:sz w:val="24"/>
          <w:szCs w:val="24"/>
        </w:rPr>
        <w:t>k financování</w:t>
      </w:r>
      <w:smartTag w:uri="urn:schemas-microsoft-com:office:smarttags" w:element="PersonName">
        <w:r w:rsidRPr="008F6BC4">
          <w:rPr>
            <w:rFonts w:ascii="Times New Roman" w:hAnsi="Times New Roman" w:cs="Times New Roman"/>
            <w:sz w:val="24"/>
            <w:szCs w:val="24"/>
          </w:rPr>
          <w:t xml:space="preserve"> </w:t>
        </w:r>
      </w:smartTag>
      <w:r w:rsidRPr="008F6BC4">
        <w:rPr>
          <w:rFonts w:ascii="Times New Roman" w:hAnsi="Times New Roman" w:cs="Times New Roman"/>
          <w:sz w:val="24"/>
          <w:szCs w:val="24"/>
        </w:rPr>
        <w:t>z TP</w:t>
      </w:r>
      <w:smartTag w:uri="urn:schemas-microsoft-com:office:smarttags" w:element="PersonName">
        <w:r w:rsidRPr="008F6BC4">
          <w:rPr>
            <w:rFonts w:ascii="Times New Roman" w:hAnsi="Times New Roman" w:cs="Times New Roman"/>
            <w:sz w:val="24"/>
            <w:szCs w:val="24"/>
          </w:rPr>
          <w:t xml:space="preserve"> </w:t>
        </w:r>
      </w:smartTag>
      <w:r w:rsidRPr="008F6BC4">
        <w:rPr>
          <w:rFonts w:ascii="Times New Roman" w:hAnsi="Times New Roman" w:cs="Times New Roman"/>
          <w:sz w:val="24"/>
          <w:szCs w:val="24"/>
        </w:rPr>
        <w:t>IOP</w:t>
      </w:r>
      <w:smartTag w:uri="urn:schemas-microsoft-com:office:smarttags" w:element="PersonName">
        <w:r w:rsidRPr="008F6BC4">
          <w:rPr>
            <w:rFonts w:ascii="Times New Roman" w:hAnsi="Times New Roman" w:cs="Times New Roman"/>
            <w:sz w:val="24"/>
            <w:szCs w:val="24"/>
          </w:rPr>
          <w:t xml:space="preserve"> </w:t>
        </w:r>
      </w:smartTag>
      <w:r w:rsidRPr="008F6BC4">
        <w:rPr>
          <w:rFonts w:ascii="Times New Roman" w:hAnsi="Times New Roman" w:cs="Times New Roman"/>
          <w:sz w:val="24"/>
          <w:szCs w:val="24"/>
        </w:rPr>
        <w:t>a</w:t>
      </w:r>
      <w:smartTag w:uri="urn:schemas-microsoft-com:office:smarttags" w:element="PersonName">
        <w:r w:rsidRPr="008F6BC4">
          <w:rPr>
            <w:rFonts w:ascii="Times New Roman" w:hAnsi="Times New Roman" w:cs="Times New Roman"/>
            <w:sz w:val="24"/>
            <w:szCs w:val="24"/>
          </w:rPr>
          <w:t xml:space="preserve"> </w:t>
        </w:r>
      </w:smartTag>
      <w:r w:rsidRPr="008F6BC4">
        <w:rPr>
          <w:rFonts w:ascii="Times New Roman" w:hAnsi="Times New Roman" w:cs="Times New Roman"/>
          <w:sz w:val="24"/>
          <w:szCs w:val="24"/>
        </w:rPr>
        <w:t>oznamuje své</w:t>
      </w:r>
      <w:smartTag w:uri="urn:schemas-microsoft-com:office:smarttags" w:element="PersonName">
        <w:r w:rsidRPr="008F6BC4">
          <w:rPr>
            <w:rFonts w:ascii="Times New Roman" w:hAnsi="Times New Roman" w:cs="Times New Roman"/>
            <w:sz w:val="24"/>
            <w:szCs w:val="24"/>
          </w:rPr>
          <w:t xml:space="preserve"> </w:t>
        </w:r>
      </w:smartTag>
      <w:r w:rsidRPr="008F6BC4">
        <w:rPr>
          <w:rFonts w:ascii="Times New Roman" w:hAnsi="Times New Roman" w:cs="Times New Roman"/>
          <w:sz w:val="24"/>
          <w:szCs w:val="24"/>
        </w:rPr>
        <w:t>rozhodnutí</w:t>
      </w:r>
      <w:smartTag w:uri="urn:schemas-microsoft-com:office:smarttags" w:element="PersonName">
        <w:r w:rsidRPr="008F6BC4">
          <w:rPr>
            <w:rFonts w:ascii="Times New Roman" w:hAnsi="Times New Roman" w:cs="Times New Roman"/>
            <w:sz w:val="24"/>
            <w:szCs w:val="24"/>
          </w:rPr>
          <w:t xml:space="preserve"> </w:t>
        </w:r>
      </w:smartTag>
      <w:r w:rsidRPr="008F6BC4">
        <w:rPr>
          <w:rFonts w:ascii="Times New Roman" w:hAnsi="Times New Roman" w:cs="Times New Roman"/>
          <w:sz w:val="24"/>
          <w:szCs w:val="24"/>
        </w:rPr>
        <w:t>dopisem</w:t>
      </w:r>
      <w:smartTag w:uri="urn:schemas-microsoft-com:office:smarttags" w:element="PersonName">
        <w:r w:rsidRPr="008F6BC4">
          <w:rPr>
            <w:rFonts w:ascii="Times New Roman" w:hAnsi="Times New Roman" w:cs="Times New Roman"/>
            <w:sz w:val="24"/>
            <w:szCs w:val="24"/>
          </w:rPr>
          <w:t xml:space="preserve"> </w:t>
        </w:r>
      </w:smartTag>
      <w:r w:rsidRPr="008F6BC4">
        <w:rPr>
          <w:rFonts w:ascii="Times New Roman" w:hAnsi="Times New Roman" w:cs="Times New Roman"/>
          <w:sz w:val="24"/>
          <w:szCs w:val="24"/>
        </w:rPr>
        <w:t>žadateli</w:t>
      </w:r>
      <w:r>
        <w:rPr>
          <w:rFonts w:ascii="Times New Roman" w:hAnsi="Times New Roman" w:cs="Times New Roman"/>
          <w:sz w:val="24"/>
          <w:szCs w:val="24"/>
        </w:rPr>
        <w:t xml:space="preserve">. </w:t>
      </w:r>
      <w:r w:rsidR="001F5B1C" w:rsidRPr="00273D60">
        <w:rPr>
          <w:rFonts w:ascii="Times New Roman" w:hAnsi="Times New Roman" w:cs="Times New Roman"/>
          <w:sz w:val="24"/>
          <w:szCs w:val="24"/>
        </w:rPr>
        <w:t>V dopise se zároveň oznamuje žadatel</w:t>
      </w:r>
      <w:r w:rsidR="001F5B1C">
        <w:rPr>
          <w:rFonts w:ascii="Times New Roman" w:hAnsi="Times New Roman" w:cs="Times New Roman"/>
          <w:sz w:val="24"/>
          <w:szCs w:val="24"/>
        </w:rPr>
        <w:t>i</w:t>
      </w:r>
      <w:r w:rsidR="001F5B1C" w:rsidRPr="00273D60">
        <w:rPr>
          <w:rFonts w:ascii="Times New Roman" w:hAnsi="Times New Roman" w:cs="Times New Roman"/>
          <w:sz w:val="24"/>
          <w:szCs w:val="24"/>
        </w:rPr>
        <w:t xml:space="preserve">, že na dotaci z programu IOP není </w:t>
      </w:r>
      <w:r w:rsidR="001F5B1C" w:rsidRPr="00E959F1">
        <w:rPr>
          <w:rFonts w:ascii="TimesNewRomanPSMT" w:hAnsi="TimesNewRomanPSMT" w:cs="TimesNewRomanPSMT"/>
          <w:sz w:val="24"/>
          <w:szCs w:val="24"/>
        </w:rPr>
        <w:t>podle § 14 zákona č. 218/2000</w:t>
      </w:r>
      <w:r w:rsidR="00DA454B">
        <w:rPr>
          <w:rFonts w:ascii="TimesNewRomanPSMT" w:hAnsi="TimesNewRomanPSMT" w:cs="TimesNewRomanPSMT"/>
          <w:sz w:val="24"/>
          <w:szCs w:val="24"/>
        </w:rPr>
        <w:t xml:space="preserve"> </w:t>
      </w:r>
      <w:r w:rsidR="001F5B1C" w:rsidRPr="00E959F1">
        <w:rPr>
          <w:rFonts w:ascii="TimesNewRomanPSMT" w:hAnsi="TimesNewRomanPSMT" w:cs="TimesNewRomanPSMT"/>
          <w:sz w:val="24"/>
          <w:szCs w:val="24"/>
        </w:rPr>
        <w:t xml:space="preserve">Sb., o rozpočtových pravidlech, ve znění pozdějších předpisů, </w:t>
      </w:r>
      <w:r w:rsidR="001F5B1C" w:rsidRPr="00273D60">
        <w:rPr>
          <w:rFonts w:ascii="Times New Roman" w:hAnsi="Times New Roman" w:cs="Times New Roman"/>
          <w:sz w:val="24"/>
          <w:szCs w:val="24"/>
        </w:rPr>
        <w:t>právní nárok.</w:t>
      </w:r>
      <w:r w:rsidR="001F5B1C">
        <w:rPr>
          <w:rFonts w:ascii="Times New Roman" w:hAnsi="Times New Roman" w:cs="Times New Roman"/>
          <w:sz w:val="24"/>
          <w:szCs w:val="24"/>
        </w:rPr>
        <w:t xml:space="preserve"> N</w:t>
      </w:r>
      <w:r w:rsidR="001F5B1C" w:rsidRPr="00E959F1">
        <w:rPr>
          <w:rFonts w:ascii="TimesNewRomanPSMT" w:hAnsi="TimesNewRomanPSMT" w:cs="TimesNewRomanPSMT"/>
          <w:sz w:val="24"/>
          <w:szCs w:val="24"/>
        </w:rPr>
        <w:t>elze</w:t>
      </w:r>
      <w:r w:rsidR="001F5B1C">
        <w:rPr>
          <w:rFonts w:ascii="TimesNewRomanPSMT" w:hAnsi="TimesNewRomanPSMT" w:cs="TimesNewRomanPSMT"/>
          <w:sz w:val="24"/>
          <w:szCs w:val="24"/>
        </w:rPr>
        <w:t xml:space="preserve"> </w:t>
      </w:r>
      <w:r w:rsidR="001F5B1C" w:rsidRPr="00E959F1">
        <w:rPr>
          <w:rFonts w:ascii="TimesNewRomanPSMT" w:hAnsi="TimesNewRomanPSMT" w:cs="TimesNewRomanPSMT"/>
          <w:sz w:val="24"/>
          <w:szCs w:val="24"/>
        </w:rPr>
        <w:t>tudíž aplikovat obecné předpisy o správním řízení a je vyloučeno soudní přezkoumání. Žadatel může požádat o přešetření</w:t>
      </w:r>
      <w:r w:rsidR="001F5B1C">
        <w:rPr>
          <w:rFonts w:ascii="TimesNewRomanPSMT" w:hAnsi="TimesNewRomanPSMT" w:cs="TimesNewRomanPSMT"/>
          <w:sz w:val="24"/>
          <w:szCs w:val="24"/>
        </w:rPr>
        <w:t xml:space="preserve"> správnosti postupu</w:t>
      </w:r>
      <w:r w:rsidR="001F5B1C" w:rsidRPr="00E959F1">
        <w:rPr>
          <w:rFonts w:ascii="TimesNewRomanPSMT" w:hAnsi="TimesNewRomanPSMT" w:cs="TimesNewRomanPSMT"/>
          <w:sz w:val="24"/>
          <w:szCs w:val="24"/>
        </w:rPr>
        <w:t>, více viz kapitola 8 Stížnosti a odvolání.</w:t>
      </w:r>
      <w:r w:rsidR="001F5B1C">
        <w:rPr>
          <w:rFonts w:ascii="TimesNewRomanPSMT" w:hAnsi="TimesNewRomanPSMT" w:cs="TimesNewRomanPSMT"/>
          <w:sz w:val="24"/>
          <w:szCs w:val="24"/>
        </w:rPr>
        <w:t xml:space="preserve"> Dotaci lze poskytnout, resp. peněžní prostředky lze převést, jen v případě, pokud budou splněny všechny podmínky pro schválení žádosti. </w:t>
      </w:r>
    </w:p>
    <w:p w:rsidR="00496CFE" w:rsidRDefault="00496CFE">
      <w:pPr>
        <w:spacing w:before="60"/>
        <w:rPr>
          <w:rFonts w:ascii="Times New Roman" w:hAnsi="Times New Roman" w:cs="Times New Roman"/>
          <w:sz w:val="24"/>
          <w:szCs w:val="24"/>
        </w:rPr>
      </w:pPr>
    </w:p>
    <w:p w:rsidR="00496CFE" w:rsidRPr="001A0C7B" w:rsidRDefault="00496CFE" w:rsidP="00086B41">
      <w:pPr>
        <w:pStyle w:val="Pruky-Nadpis2"/>
        <w:keepLines/>
        <w:numPr>
          <w:ilvl w:val="1"/>
          <w:numId w:val="29"/>
        </w:numPr>
        <w:spacing w:before="480" w:after="240"/>
        <w:ind w:left="737" w:hanging="737"/>
      </w:pPr>
      <w:bookmarkStart w:id="76" w:name="_Toc347146654"/>
      <w:bookmarkStart w:id="77" w:name="_Toc347147994"/>
      <w:r>
        <w:lastRenderedPageBreak/>
        <w:t>Vydání Registra</w:t>
      </w:r>
      <w:r w:rsidR="00D81814">
        <w:t>ce akce</w:t>
      </w:r>
      <w:r>
        <w:t>, vystavení návrhu Podmínek</w:t>
      </w:r>
      <w:bookmarkEnd w:id="76"/>
      <w:bookmarkEnd w:id="77"/>
      <w:r>
        <w:t xml:space="preserve"> </w:t>
      </w:r>
      <w:r w:rsidRPr="001A0C7B">
        <w:t xml:space="preserve"> </w:t>
      </w:r>
    </w:p>
    <w:p w:rsidR="00496CFE" w:rsidRPr="001A0C7B" w:rsidRDefault="00496CFE" w:rsidP="00BE73FF">
      <w:pPr>
        <w:keepNext/>
        <w:keepLines/>
        <w:spacing w:before="0"/>
        <w:rPr>
          <w:rFonts w:ascii="Times New Roman" w:hAnsi="Times New Roman" w:cs="Times New Roman"/>
          <w:sz w:val="24"/>
          <w:szCs w:val="24"/>
        </w:rPr>
      </w:pPr>
      <w:r w:rsidRPr="001A0C7B">
        <w:rPr>
          <w:rFonts w:ascii="Times New Roman" w:hAnsi="Times New Roman" w:cs="Times New Roman"/>
          <w:sz w:val="24"/>
          <w:szCs w:val="24"/>
        </w:rPr>
        <w:t xml:space="preserve">OR MMR vydává </w:t>
      </w:r>
      <w:r w:rsidRPr="001A0C7B">
        <w:rPr>
          <w:rFonts w:ascii="Times New Roman" w:hAnsi="Times New Roman" w:cs="Times New Roman"/>
          <w:b/>
          <w:sz w:val="24"/>
          <w:szCs w:val="24"/>
        </w:rPr>
        <w:t>Registra</w:t>
      </w:r>
      <w:r w:rsidR="00D81814">
        <w:rPr>
          <w:rFonts w:ascii="Times New Roman" w:hAnsi="Times New Roman" w:cs="Times New Roman"/>
          <w:b/>
          <w:sz w:val="24"/>
          <w:szCs w:val="24"/>
        </w:rPr>
        <w:t>ci akce</w:t>
      </w:r>
      <w:r w:rsidRPr="001A0C7B">
        <w:rPr>
          <w:rFonts w:ascii="Times New Roman" w:hAnsi="Times New Roman" w:cs="Times New Roman"/>
          <w:sz w:val="24"/>
          <w:szCs w:val="24"/>
        </w:rPr>
        <w:t xml:space="preserve"> (viz příloha č. </w:t>
      </w:r>
      <w:r w:rsidR="00D41D16">
        <w:rPr>
          <w:rFonts w:ascii="Times New Roman" w:hAnsi="Times New Roman" w:cs="Times New Roman"/>
          <w:sz w:val="24"/>
          <w:szCs w:val="24"/>
        </w:rPr>
        <w:t>7</w:t>
      </w:r>
      <w:r w:rsidRPr="001A0C7B">
        <w:rPr>
          <w:rFonts w:ascii="Times New Roman" w:hAnsi="Times New Roman" w:cs="Times New Roman"/>
          <w:sz w:val="24"/>
          <w:szCs w:val="24"/>
        </w:rPr>
        <w:t xml:space="preserve"> Příručky) pro</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projekty</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 xml:space="preserve">ŘO </w:t>
      </w:r>
      <w:r>
        <w:rPr>
          <w:rFonts w:ascii="Times New Roman" w:hAnsi="Times New Roman" w:cs="Times New Roman"/>
          <w:sz w:val="24"/>
          <w:szCs w:val="24"/>
        </w:rPr>
        <w:t xml:space="preserve">IOP </w:t>
      </w:r>
      <w:r w:rsidRPr="001A0C7B">
        <w:rPr>
          <w:rFonts w:ascii="Times New Roman" w:hAnsi="Times New Roman" w:cs="Times New Roman"/>
          <w:sz w:val="24"/>
          <w:szCs w:val="24"/>
        </w:rPr>
        <w:t>a</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 xml:space="preserve">CRR </w:t>
      </w:r>
      <w:r>
        <w:rPr>
          <w:rFonts w:ascii="Times New Roman" w:hAnsi="Times New Roman" w:cs="Times New Roman"/>
          <w:sz w:val="24"/>
          <w:szCs w:val="24"/>
        </w:rPr>
        <w:t xml:space="preserve">ČR </w:t>
      </w:r>
      <w:r w:rsidRPr="001A0C7B">
        <w:rPr>
          <w:rFonts w:ascii="Times New Roman" w:hAnsi="Times New Roman" w:cs="Times New Roman"/>
          <w:sz w:val="24"/>
          <w:szCs w:val="24"/>
        </w:rPr>
        <w:t xml:space="preserve">a zasílá jej </w:t>
      </w:r>
      <w:r w:rsidR="00EB25D6">
        <w:rPr>
          <w:rFonts w:ascii="Times New Roman" w:hAnsi="Times New Roman" w:cs="Times New Roman"/>
          <w:sz w:val="24"/>
          <w:szCs w:val="24"/>
        </w:rPr>
        <w:t>žadatelům</w:t>
      </w:r>
      <w:r>
        <w:rPr>
          <w:rFonts w:ascii="Times New Roman" w:hAnsi="Times New Roman" w:cs="Times New Roman"/>
          <w:sz w:val="24"/>
          <w:szCs w:val="24"/>
        </w:rPr>
        <w:t xml:space="preserve"> </w:t>
      </w:r>
      <w:r w:rsidRPr="001A0C7B">
        <w:rPr>
          <w:rFonts w:ascii="Times New Roman" w:hAnsi="Times New Roman" w:cs="Times New Roman"/>
          <w:sz w:val="24"/>
          <w:szCs w:val="24"/>
        </w:rPr>
        <w:t xml:space="preserve">k odsouhlasení, resp. k vyjádření se ke správnosti </w:t>
      </w:r>
      <w:r>
        <w:rPr>
          <w:rFonts w:ascii="Times New Roman" w:hAnsi="Times New Roman" w:cs="Times New Roman"/>
          <w:sz w:val="24"/>
          <w:szCs w:val="24"/>
        </w:rPr>
        <w:t xml:space="preserve">číselných a identifikačních </w:t>
      </w:r>
      <w:r w:rsidRPr="001A0C7B">
        <w:rPr>
          <w:rFonts w:ascii="Times New Roman" w:hAnsi="Times New Roman" w:cs="Times New Roman"/>
          <w:sz w:val="24"/>
          <w:szCs w:val="24"/>
        </w:rPr>
        <w:t>údajů,</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spolu</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 návrhem</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Podmínek</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Stanovení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výdajů</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na</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financování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organizační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složky</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státu/Rozhodnutí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o</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poskytnutí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 xml:space="preserve">dotace, viz přílohy č. </w:t>
      </w:r>
      <w:r w:rsidR="00D41D16">
        <w:rPr>
          <w:rFonts w:ascii="Times New Roman" w:hAnsi="Times New Roman" w:cs="Times New Roman"/>
          <w:sz w:val="24"/>
          <w:szCs w:val="24"/>
        </w:rPr>
        <w:t>8</w:t>
      </w:r>
      <w:r w:rsidRPr="001A0C7B">
        <w:rPr>
          <w:rFonts w:ascii="Times New Roman" w:hAnsi="Times New Roman" w:cs="Times New Roman"/>
          <w:sz w:val="24"/>
          <w:szCs w:val="24"/>
        </w:rPr>
        <w:t xml:space="preserve">a a </w:t>
      </w:r>
      <w:r w:rsidR="00D41D16">
        <w:rPr>
          <w:rFonts w:ascii="Times New Roman" w:hAnsi="Times New Roman" w:cs="Times New Roman"/>
          <w:sz w:val="24"/>
          <w:szCs w:val="24"/>
        </w:rPr>
        <w:t>8</w:t>
      </w:r>
      <w:r w:rsidRPr="001A0C7B">
        <w:rPr>
          <w:rFonts w:ascii="Times New Roman" w:hAnsi="Times New Roman" w:cs="Times New Roman"/>
          <w:sz w:val="24"/>
          <w:szCs w:val="24"/>
        </w:rPr>
        <w:t>b Příručky.</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Lhůta pro vyjádření</w:t>
      </w:r>
      <w:r w:rsidR="00AC2EE4">
        <w:rPr>
          <w:rFonts w:ascii="Times New Roman" w:hAnsi="Times New Roman" w:cs="Times New Roman"/>
          <w:sz w:val="24"/>
          <w:szCs w:val="24"/>
        </w:rPr>
        <w:t xml:space="preserve"> </w:t>
      </w:r>
      <w:r w:rsidRPr="001A0C7B">
        <w:rPr>
          <w:rFonts w:ascii="Times New Roman" w:hAnsi="Times New Roman" w:cs="Times New Roman"/>
          <w:sz w:val="24"/>
          <w:szCs w:val="24"/>
        </w:rPr>
        <w:t xml:space="preserve">je 10 pracovních dní. </w:t>
      </w:r>
    </w:p>
    <w:p w:rsidR="00DA454B" w:rsidRPr="001A0C7B" w:rsidRDefault="00496CFE" w:rsidP="00BE73FF">
      <w:pPr>
        <w:keepNext/>
        <w:keepLines/>
        <w:rPr>
          <w:rFonts w:ascii="Times New Roman" w:hAnsi="Times New Roman" w:cs="Times New Roman"/>
          <w:sz w:val="24"/>
          <w:szCs w:val="24"/>
        </w:rPr>
      </w:pPr>
      <w:r w:rsidRPr="001A0C7B">
        <w:rPr>
          <w:rFonts w:ascii="Times New Roman" w:hAnsi="Times New Roman" w:cs="Times New Roman"/>
          <w:sz w:val="24"/>
          <w:szCs w:val="24"/>
        </w:rPr>
        <w:t xml:space="preserve">Pro projekty MPSV, MV, </w:t>
      </w:r>
      <w:proofErr w:type="spellStart"/>
      <w:r w:rsidRPr="001A0C7B">
        <w:rPr>
          <w:rFonts w:ascii="Times New Roman" w:hAnsi="Times New Roman" w:cs="Times New Roman"/>
          <w:sz w:val="24"/>
          <w:szCs w:val="24"/>
        </w:rPr>
        <w:t>MZd</w:t>
      </w:r>
      <w:proofErr w:type="spellEnd"/>
      <w:r w:rsidRPr="001A0C7B">
        <w:rPr>
          <w:rFonts w:ascii="Times New Roman" w:hAnsi="Times New Roman" w:cs="Times New Roman"/>
          <w:sz w:val="24"/>
          <w:szCs w:val="24"/>
        </w:rPr>
        <w:t xml:space="preserve"> a MK</w:t>
      </w:r>
      <w:r w:rsidR="0013082E">
        <w:rPr>
          <w:rFonts w:ascii="Times New Roman" w:hAnsi="Times New Roman" w:cs="Times New Roman"/>
          <w:sz w:val="24"/>
          <w:szCs w:val="24"/>
        </w:rPr>
        <w:t>,</w:t>
      </w:r>
      <w:r w:rsidRPr="001A0C7B">
        <w:rPr>
          <w:rFonts w:ascii="Times New Roman" w:hAnsi="Times New Roman" w:cs="Times New Roman"/>
          <w:sz w:val="24"/>
          <w:szCs w:val="24"/>
        </w:rPr>
        <w:t xml:space="preserve"> registrované v </w:t>
      </w:r>
      <w:r w:rsidR="00CD56C1">
        <w:rPr>
          <w:rFonts w:ascii="Times New Roman" w:hAnsi="Times New Roman" w:cs="Times New Roman"/>
          <w:sz w:val="24"/>
          <w:szCs w:val="24"/>
        </w:rPr>
        <w:t>EDS/SMVS</w:t>
      </w:r>
      <w:r w:rsidR="0013082E">
        <w:rPr>
          <w:rFonts w:ascii="Times New Roman" w:hAnsi="Times New Roman" w:cs="Times New Roman"/>
          <w:sz w:val="24"/>
          <w:szCs w:val="24"/>
        </w:rPr>
        <w:t>,</w:t>
      </w:r>
      <w:r w:rsidR="00CD56C1" w:rsidRPr="001A0C7B">
        <w:rPr>
          <w:rFonts w:ascii="Times New Roman" w:hAnsi="Times New Roman" w:cs="Times New Roman"/>
          <w:sz w:val="24"/>
          <w:szCs w:val="24"/>
        </w:rPr>
        <w:t xml:space="preserve"> </w:t>
      </w:r>
      <w:r w:rsidRPr="001A0C7B">
        <w:rPr>
          <w:rFonts w:ascii="Times New Roman" w:hAnsi="Times New Roman" w:cs="Times New Roman"/>
          <w:sz w:val="24"/>
          <w:szCs w:val="24"/>
        </w:rPr>
        <w:t xml:space="preserve">si příjemci vydávají </w:t>
      </w:r>
      <w:r w:rsidR="00442651">
        <w:rPr>
          <w:rFonts w:ascii="Times New Roman" w:hAnsi="Times New Roman" w:cs="Times New Roman"/>
          <w:sz w:val="24"/>
          <w:szCs w:val="24"/>
        </w:rPr>
        <w:t>Registraci akce</w:t>
      </w:r>
      <w:r w:rsidRPr="001A0C7B">
        <w:rPr>
          <w:rFonts w:ascii="Times New Roman" w:hAnsi="Times New Roman" w:cs="Times New Roman"/>
          <w:sz w:val="24"/>
          <w:szCs w:val="24"/>
        </w:rPr>
        <w:t xml:space="preserve"> sami. Odbor rozpočtu MMR připravuje pro všechny projekty návrh </w:t>
      </w:r>
      <w:proofErr w:type="gramStart"/>
      <w:r w:rsidRPr="001A0C7B">
        <w:rPr>
          <w:rFonts w:ascii="Times New Roman" w:hAnsi="Times New Roman" w:cs="Times New Roman"/>
          <w:sz w:val="24"/>
          <w:szCs w:val="24"/>
        </w:rPr>
        <w:t>Podmínek(viz</w:t>
      </w:r>
      <w:proofErr w:type="gramEnd"/>
      <w:r w:rsidRPr="001A0C7B">
        <w:rPr>
          <w:rFonts w:ascii="Times New Roman" w:hAnsi="Times New Roman" w:cs="Times New Roman"/>
          <w:sz w:val="24"/>
          <w:szCs w:val="24"/>
        </w:rPr>
        <w:t xml:space="preserve"> příloha č. </w:t>
      </w:r>
      <w:r w:rsidR="00D41D16">
        <w:rPr>
          <w:rFonts w:ascii="Times New Roman" w:hAnsi="Times New Roman" w:cs="Times New Roman"/>
          <w:sz w:val="24"/>
          <w:szCs w:val="24"/>
        </w:rPr>
        <w:t>8</w:t>
      </w:r>
      <w:r w:rsidR="003C14DB">
        <w:rPr>
          <w:rFonts w:ascii="Times New Roman" w:hAnsi="Times New Roman" w:cs="Times New Roman"/>
          <w:sz w:val="24"/>
          <w:szCs w:val="24"/>
        </w:rPr>
        <w:t xml:space="preserve"> a</w:t>
      </w:r>
      <w:r w:rsidR="005439DF">
        <w:rPr>
          <w:rFonts w:ascii="Times New Roman" w:hAnsi="Times New Roman" w:cs="Times New Roman"/>
          <w:sz w:val="24"/>
          <w:szCs w:val="24"/>
        </w:rPr>
        <w:t>, b</w:t>
      </w:r>
      <w:r w:rsidR="003C14DB">
        <w:rPr>
          <w:rFonts w:ascii="Times New Roman" w:hAnsi="Times New Roman" w:cs="Times New Roman"/>
          <w:sz w:val="24"/>
          <w:szCs w:val="24"/>
        </w:rPr>
        <w:t>,</w:t>
      </w:r>
      <w:r w:rsidRPr="001A0C7B">
        <w:rPr>
          <w:rFonts w:ascii="Times New Roman" w:hAnsi="Times New Roman" w:cs="Times New Roman"/>
          <w:sz w:val="24"/>
          <w:szCs w:val="24"/>
        </w:rPr>
        <w:t xml:space="preserve"> Příručky</w:t>
      </w:r>
      <w:r>
        <w:rPr>
          <w:rFonts w:ascii="Times New Roman" w:hAnsi="Times New Roman" w:cs="Times New Roman"/>
          <w:sz w:val="24"/>
          <w:szCs w:val="24"/>
        </w:rPr>
        <w:t>) a zasílá j</w:t>
      </w:r>
      <w:r w:rsidR="00047A43">
        <w:rPr>
          <w:rFonts w:ascii="Times New Roman" w:hAnsi="Times New Roman" w:cs="Times New Roman"/>
          <w:sz w:val="24"/>
          <w:szCs w:val="24"/>
        </w:rPr>
        <w:t>e</w:t>
      </w:r>
      <w:r w:rsidRPr="001A0C7B">
        <w:rPr>
          <w:rFonts w:ascii="Times New Roman" w:hAnsi="Times New Roman" w:cs="Times New Roman"/>
          <w:sz w:val="24"/>
          <w:szCs w:val="24"/>
        </w:rPr>
        <w:t xml:space="preserve"> žadateli k odsouhlasení. Lhůta</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pro</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 xml:space="preserve">vyjádření </w:t>
      </w:r>
      <w:r w:rsidR="00442651">
        <w:rPr>
          <w:rFonts w:ascii="Times New Roman" w:hAnsi="Times New Roman" w:cs="Times New Roman"/>
          <w:sz w:val="24"/>
          <w:szCs w:val="24"/>
        </w:rPr>
        <w:t xml:space="preserve">se </w:t>
      </w:r>
      <w:r w:rsidRPr="001A0C7B">
        <w:rPr>
          <w:rFonts w:ascii="Times New Roman" w:hAnsi="Times New Roman" w:cs="Times New Roman"/>
          <w:sz w:val="24"/>
          <w:szCs w:val="24"/>
        </w:rPr>
        <w:t>k obsahu</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dokumentu</w:t>
      </w:r>
      <w:r>
        <w:rPr>
          <w:rFonts w:ascii="Times New Roman" w:hAnsi="Times New Roman" w:cs="Times New Roman"/>
          <w:sz w:val="24"/>
          <w:szCs w:val="24"/>
        </w:rPr>
        <w:t xml:space="preserve">, resp. ke správnosti číselných a identifikačních údajů, </w:t>
      </w:r>
      <w:r w:rsidRPr="001A0C7B">
        <w:rPr>
          <w:rFonts w:ascii="Times New Roman" w:hAnsi="Times New Roman" w:cs="Times New Roman"/>
          <w:sz w:val="24"/>
          <w:szCs w:val="24"/>
        </w:rPr>
        <w:t>je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10</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pracovních</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dní.</w:t>
      </w:r>
      <w:r w:rsidR="00CD7055">
        <w:rPr>
          <w:rFonts w:ascii="Times New Roman" w:hAnsi="Times New Roman" w:cs="Times New Roman"/>
          <w:sz w:val="24"/>
          <w:szCs w:val="24"/>
        </w:rPr>
        <w:t xml:space="preserve"> Žadatel nemůže zasahovat do textu, jedná se o obecný vzor platný pro všechny žadatele.</w:t>
      </w:r>
      <w:r w:rsidR="00C84F69">
        <w:rPr>
          <w:rFonts w:ascii="Times New Roman" w:hAnsi="Times New Roman" w:cs="Times New Roman"/>
          <w:sz w:val="24"/>
          <w:szCs w:val="24"/>
        </w:rPr>
        <w:t xml:space="preserve"> Pokud se žadatel k návrhu Podmínek v uvedené lhůtě nevyjádří, má se za to, že se zněním Podmínek souhlasí.</w:t>
      </w:r>
    </w:p>
    <w:p w:rsidR="00496CFE" w:rsidRPr="001A0C7B" w:rsidRDefault="00496CFE" w:rsidP="00BE73FF">
      <w:pPr>
        <w:keepNext/>
        <w:keepLines/>
        <w:rPr>
          <w:rFonts w:ascii="Times New Roman" w:hAnsi="Times New Roman" w:cs="Times New Roman"/>
          <w:b/>
          <w:sz w:val="24"/>
          <w:szCs w:val="24"/>
        </w:rPr>
      </w:pPr>
      <w:r w:rsidRPr="001A0C7B">
        <w:rPr>
          <w:rFonts w:ascii="Times New Roman" w:hAnsi="Times New Roman" w:cs="Times New Roman"/>
          <w:b/>
          <w:sz w:val="24"/>
          <w:szCs w:val="24"/>
        </w:rPr>
        <w:t>Údaje obsažené v</w:t>
      </w:r>
      <w:r w:rsidR="00CD7055">
        <w:rPr>
          <w:rFonts w:ascii="Times New Roman" w:hAnsi="Times New Roman" w:cs="Times New Roman"/>
          <w:b/>
          <w:sz w:val="24"/>
          <w:szCs w:val="24"/>
        </w:rPr>
        <w:t> </w:t>
      </w:r>
      <w:r w:rsidRPr="001A0C7B">
        <w:rPr>
          <w:rFonts w:ascii="Times New Roman" w:hAnsi="Times New Roman" w:cs="Times New Roman"/>
          <w:b/>
          <w:sz w:val="24"/>
          <w:szCs w:val="24"/>
        </w:rPr>
        <w:t>Registra</w:t>
      </w:r>
      <w:r w:rsidR="00CD7055">
        <w:rPr>
          <w:rFonts w:ascii="Times New Roman" w:hAnsi="Times New Roman" w:cs="Times New Roman"/>
          <w:b/>
          <w:sz w:val="24"/>
          <w:szCs w:val="24"/>
        </w:rPr>
        <w:t>ci akce</w:t>
      </w:r>
      <w:r w:rsidRPr="001A0C7B">
        <w:rPr>
          <w:rFonts w:ascii="Times New Roman" w:hAnsi="Times New Roman" w:cs="Times New Roman"/>
          <w:b/>
          <w:sz w:val="24"/>
          <w:szCs w:val="24"/>
        </w:rPr>
        <w:t xml:space="preserve">: </w:t>
      </w:r>
    </w:p>
    <w:p w:rsidR="003B5FA2" w:rsidRDefault="00BF49C6">
      <w:pPr>
        <w:pStyle w:val="Odstavecseseznamem"/>
        <w:keepNext/>
        <w:keepLines/>
        <w:numPr>
          <w:ilvl w:val="0"/>
          <w:numId w:val="53"/>
        </w:numPr>
        <w:spacing w:before="60"/>
        <w:rPr>
          <w:rFonts w:ascii="Times New Roman" w:hAnsi="Times New Roman" w:cs="Times New Roman"/>
          <w:sz w:val="24"/>
          <w:szCs w:val="24"/>
        </w:rPr>
      </w:pPr>
      <w:r w:rsidRPr="00BF49C6">
        <w:rPr>
          <w:rFonts w:ascii="Times New Roman" w:hAnsi="Times New Roman" w:cs="Times New Roman"/>
          <w:sz w:val="24"/>
          <w:szCs w:val="24"/>
        </w:rPr>
        <w:t>identifikační údaje žádosti (identifikační číslo, název projektu, označení subjektu, který dokument vydává),</w:t>
      </w:r>
    </w:p>
    <w:p w:rsidR="003B5FA2" w:rsidRDefault="00BF49C6">
      <w:pPr>
        <w:pStyle w:val="Odstavecseseznamem"/>
        <w:keepNext/>
        <w:keepLines/>
        <w:numPr>
          <w:ilvl w:val="0"/>
          <w:numId w:val="53"/>
        </w:numPr>
        <w:spacing w:before="60"/>
        <w:rPr>
          <w:rFonts w:ascii="Times New Roman" w:hAnsi="Times New Roman" w:cs="Times New Roman"/>
          <w:sz w:val="24"/>
          <w:szCs w:val="24"/>
        </w:rPr>
      </w:pPr>
      <w:r w:rsidRPr="00BF49C6">
        <w:rPr>
          <w:rFonts w:ascii="Times New Roman" w:hAnsi="Times New Roman" w:cs="Times New Roman"/>
          <w:sz w:val="24"/>
          <w:szCs w:val="24"/>
        </w:rPr>
        <w:t>název, adresa a identifikační číslo žadatele,</w:t>
      </w:r>
    </w:p>
    <w:p w:rsidR="003B5FA2" w:rsidRDefault="00BF49C6">
      <w:pPr>
        <w:pStyle w:val="Odstavecseseznamem"/>
        <w:keepNext/>
        <w:keepLines/>
        <w:numPr>
          <w:ilvl w:val="0"/>
          <w:numId w:val="53"/>
        </w:numPr>
        <w:spacing w:before="60"/>
        <w:rPr>
          <w:rFonts w:ascii="Times New Roman" w:hAnsi="Times New Roman" w:cs="Times New Roman"/>
          <w:sz w:val="24"/>
          <w:szCs w:val="24"/>
        </w:rPr>
      </w:pPr>
      <w:r w:rsidRPr="00BF49C6">
        <w:rPr>
          <w:rFonts w:ascii="Times New Roman" w:hAnsi="Times New Roman" w:cs="Times New Roman"/>
          <w:sz w:val="24"/>
          <w:szCs w:val="24"/>
        </w:rPr>
        <w:t>harmonogram realizace projektu,</w:t>
      </w:r>
    </w:p>
    <w:p w:rsidR="003B5FA2" w:rsidRDefault="00BF49C6">
      <w:pPr>
        <w:pStyle w:val="Odstavecseseznamem"/>
        <w:keepNext/>
        <w:keepLines/>
        <w:numPr>
          <w:ilvl w:val="0"/>
          <w:numId w:val="53"/>
        </w:numPr>
        <w:spacing w:before="60"/>
        <w:rPr>
          <w:rFonts w:ascii="Times New Roman" w:hAnsi="Times New Roman" w:cs="Times New Roman"/>
          <w:sz w:val="24"/>
          <w:szCs w:val="24"/>
        </w:rPr>
      </w:pPr>
      <w:r w:rsidRPr="00BF49C6">
        <w:rPr>
          <w:rFonts w:ascii="Times New Roman" w:hAnsi="Times New Roman" w:cs="Times New Roman"/>
          <w:sz w:val="24"/>
          <w:szCs w:val="24"/>
        </w:rPr>
        <w:t>monitorovací indikátory projektu,</w:t>
      </w:r>
    </w:p>
    <w:p w:rsidR="003B5FA2" w:rsidRDefault="00BF49C6">
      <w:pPr>
        <w:pStyle w:val="Odstavecseseznamem"/>
        <w:keepNext/>
        <w:keepLines/>
        <w:numPr>
          <w:ilvl w:val="0"/>
          <w:numId w:val="53"/>
        </w:numPr>
        <w:spacing w:before="60"/>
        <w:rPr>
          <w:rFonts w:ascii="Times New Roman" w:hAnsi="Times New Roman" w:cs="Times New Roman"/>
          <w:sz w:val="24"/>
          <w:szCs w:val="24"/>
        </w:rPr>
      </w:pPr>
      <w:r w:rsidRPr="00BF49C6">
        <w:rPr>
          <w:rFonts w:ascii="Times New Roman" w:hAnsi="Times New Roman" w:cs="Times New Roman"/>
          <w:sz w:val="24"/>
          <w:szCs w:val="24"/>
        </w:rPr>
        <w:t>bilance potřeb a zdrojů projektu (celkem a pro jednotlivé roky),</w:t>
      </w:r>
    </w:p>
    <w:p w:rsidR="003B5FA2" w:rsidRDefault="00BF49C6">
      <w:pPr>
        <w:pStyle w:val="Odstavecseseznamem"/>
        <w:keepNext/>
        <w:keepLines/>
        <w:numPr>
          <w:ilvl w:val="0"/>
          <w:numId w:val="53"/>
        </w:numPr>
        <w:spacing w:before="60"/>
        <w:rPr>
          <w:rFonts w:ascii="Times New Roman" w:hAnsi="Times New Roman" w:cs="Times New Roman"/>
          <w:sz w:val="24"/>
          <w:szCs w:val="24"/>
        </w:rPr>
      </w:pPr>
      <w:r w:rsidRPr="00BF49C6">
        <w:rPr>
          <w:rFonts w:ascii="Times New Roman" w:hAnsi="Times New Roman" w:cs="Times New Roman"/>
          <w:sz w:val="24"/>
          <w:szCs w:val="24"/>
        </w:rPr>
        <w:t>datum schválení a podpis.</w:t>
      </w:r>
    </w:p>
    <w:p w:rsidR="00496CFE" w:rsidRDefault="00496CFE" w:rsidP="00BE73FF">
      <w:pPr>
        <w:keepNext/>
        <w:keepLines/>
        <w:rPr>
          <w:rFonts w:ascii="Times New Roman" w:hAnsi="Times New Roman" w:cs="Times New Roman"/>
          <w:sz w:val="24"/>
          <w:szCs w:val="24"/>
        </w:rPr>
      </w:pPr>
      <w:r>
        <w:rPr>
          <w:rFonts w:ascii="Times New Roman" w:hAnsi="Times New Roman" w:cs="Times New Roman"/>
          <w:b/>
          <w:sz w:val="24"/>
          <w:szCs w:val="24"/>
        </w:rPr>
        <w:t>Údaje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obsažené</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v</w:t>
      </w:r>
      <w:r w:rsidR="006665DF">
        <w:rPr>
          <w:rFonts w:ascii="Times New Roman" w:hAnsi="Times New Roman" w:cs="Times New Roman"/>
          <w:b/>
          <w:sz w:val="24"/>
          <w:szCs w:val="24"/>
        </w:rPr>
        <w:t> </w:t>
      </w:r>
      <w:r>
        <w:rPr>
          <w:rFonts w:ascii="Times New Roman" w:hAnsi="Times New Roman" w:cs="Times New Roman"/>
          <w:b/>
          <w:sz w:val="24"/>
          <w:szCs w:val="24"/>
        </w:rPr>
        <w:t>Registra</w:t>
      </w:r>
      <w:r w:rsidR="006665DF">
        <w:rPr>
          <w:rFonts w:ascii="Times New Roman" w:hAnsi="Times New Roman" w:cs="Times New Roman"/>
          <w:b/>
          <w:sz w:val="24"/>
          <w:szCs w:val="24"/>
        </w:rPr>
        <w:t>ci akce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jsou</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shodné</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 údaji</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ve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Stanovení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výdajů</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na</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financování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akce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organizační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složky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státu/Rozhodnutí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o</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poskytnutí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dotace</w:t>
      </w:r>
      <w:r>
        <w:rPr>
          <w:rFonts w:ascii="Times New Roman" w:hAnsi="Times New Roman" w:cs="Times New Roman"/>
          <w:sz w:val="24"/>
          <w:szCs w:val="24"/>
        </w:rPr>
        <w:t xml:space="preserve">. </w:t>
      </w:r>
      <w:r w:rsidRPr="00844BAB">
        <w:rPr>
          <w:rFonts w:ascii="Times New Roman" w:hAnsi="Times New Roman" w:cs="Times New Roman"/>
          <w:b/>
          <w:sz w:val="24"/>
          <w:szCs w:val="24"/>
        </w:rPr>
        <w:t>Na případné chybně uvedené údaje žadatel písemně upozorní</w:t>
      </w:r>
      <w:r w:rsidR="00AC2EE4">
        <w:rPr>
          <w:rFonts w:ascii="Times New Roman" w:hAnsi="Times New Roman" w:cs="Times New Roman"/>
          <w:b/>
          <w:sz w:val="24"/>
          <w:szCs w:val="24"/>
        </w:rPr>
        <w:t xml:space="preserve"> </w:t>
      </w:r>
      <w:r>
        <w:rPr>
          <w:rFonts w:ascii="Times New Roman" w:hAnsi="Times New Roman" w:cs="Times New Roman"/>
          <w:b/>
          <w:sz w:val="24"/>
          <w:szCs w:val="24"/>
        </w:rPr>
        <w:t>ŘO IOP,</w:t>
      </w:r>
      <w:r w:rsidRPr="00844BAB">
        <w:rPr>
          <w:rFonts w:ascii="Times New Roman" w:hAnsi="Times New Roman" w:cs="Times New Roman"/>
          <w:b/>
          <w:sz w:val="24"/>
          <w:szCs w:val="24"/>
        </w:rPr>
        <w:t xml:space="preserve"> </w:t>
      </w:r>
      <w:r w:rsidR="006665DF">
        <w:rPr>
          <w:rFonts w:ascii="Times New Roman" w:hAnsi="Times New Roman" w:cs="Times New Roman"/>
          <w:b/>
          <w:sz w:val="24"/>
          <w:szCs w:val="24"/>
        </w:rPr>
        <w:t xml:space="preserve">dopisem nebo </w:t>
      </w:r>
      <w:r w:rsidRPr="00844BAB">
        <w:rPr>
          <w:rFonts w:ascii="Times New Roman" w:hAnsi="Times New Roman" w:cs="Times New Roman"/>
          <w:b/>
          <w:sz w:val="24"/>
          <w:szCs w:val="24"/>
        </w:rPr>
        <w:t>pomocí formuláře Oznámení o změnách v</w:t>
      </w:r>
      <w:r w:rsidR="006665DF">
        <w:rPr>
          <w:rFonts w:ascii="Times New Roman" w:hAnsi="Times New Roman" w:cs="Times New Roman"/>
          <w:b/>
          <w:sz w:val="24"/>
          <w:szCs w:val="24"/>
        </w:rPr>
        <w:t> </w:t>
      </w:r>
      <w:r w:rsidRPr="00844BAB">
        <w:rPr>
          <w:rFonts w:ascii="Times New Roman" w:hAnsi="Times New Roman" w:cs="Times New Roman"/>
          <w:b/>
          <w:sz w:val="24"/>
          <w:szCs w:val="24"/>
        </w:rPr>
        <w:t>projektu</w:t>
      </w:r>
      <w:r w:rsidR="006665DF">
        <w:rPr>
          <w:rFonts w:ascii="Times New Roman" w:hAnsi="Times New Roman" w:cs="Times New Roman"/>
          <w:b/>
          <w:sz w:val="24"/>
          <w:szCs w:val="24"/>
        </w:rPr>
        <w:t xml:space="preserve">, </w:t>
      </w:r>
      <w:r w:rsidR="006665DF" w:rsidRPr="00BE73FF">
        <w:rPr>
          <w:rFonts w:ascii="Times New Roman" w:hAnsi="Times New Roman" w:cs="Times New Roman"/>
          <w:sz w:val="24"/>
          <w:szCs w:val="24"/>
        </w:rPr>
        <w:t>viz příloha</w:t>
      </w:r>
      <w:r w:rsidR="003623F7">
        <w:rPr>
          <w:rFonts w:ascii="Times New Roman" w:hAnsi="Times New Roman" w:cs="Times New Roman"/>
          <w:sz w:val="24"/>
          <w:szCs w:val="24"/>
        </w:rPr>
        <w:t xml:space="preserve"> č. 1</w:t>
      </w:r>
      <w:r w:rsidR="00D41D16">
        <w:rPr>
          <w:rFonts w:ascii="Times New Roman" w:hAnsi="Times New Roman" w:cs="Times New Roman"/>
          <w:sz w:val="24"/>
          <w:szCs w:val="24"/>
        </w:rPr>
        <w:t>7</w:t>
      </w:r>
      <w:r w:rsidR="00BE73FF" w:rsidRPr="00BE73FF">
        <w:rPr>
          <w:rFonts w:ascii="Times New Roman" w:hAnsi="Times New Roman" w:cs="Times New Roman"/>
          <w:sz w:val="24"/>
          <w:szCs w:val="24"/>
        </w:rPr>
        <w:t xml:space="preserve"> Příručky</w:t>
      </w:r>
      <w:r w:rsidRPr="00BE73FF">
        <w:rPr>
          <w:rFonts w:ascii="Times New Roman" w:hAnsi="Times New Roman" w:cs="Times New Roman"/>
          <w:sz w:val="24"/>
          <w:szCs w:val="24"/>
        </w:rPr>
        <w:t>.</w:t>
      </w:r>
    </w:p>
    <w:p w:rsidR="00496CFE" w:rsidRDefault="00496CFE" w:rsidP="00086B41">
      <w:pPr>
        <w:pStyle w:val="Pruky-Nadpis2"/>
        <w:keepLines/>
        <w:numPr>
          <w:ilvl w:val="1"/>
          <w:numId w:val="29"/>
        </w:numPr>
        <w:spacing w:before="480" w:after="240"/>
        <w:ind w:left="737" w:hanging="737"/>
      </w:pPr>
      <w:bookmarkStart w:id="78" w:name="_Toc347146655"/>
      <w:bookmarkStart w:id="79" w:name="_Toc347147995"/>
      <w:r>
        <w:t>Vydání</w:t>
      </w:r>
      <w:smartTag w:uri="urn:schemas-microsoft-com:office:smarttags" w:element="PersonName">
        <w:r>
          <w:t xml:space="preserve"> </w:t>
        </w:r>
      </w:smartTag>
      <w:r>
        <w:t>Rozhodnutí</w:t>
      </w:r>
      <w:smartTag w:uri="urn:schemas-microsoft-com:office:smarttags" w:element="PersonName">
        <w:r>
          <w:t xml:space="preserve"> </w:t>
        </w:r>
      </w:smartTag>
      <w:r>
        <w:t>ministra</w:t>
      </w:r>
      <w:smartTag w:uri="urn:schemas-microsoft-com:office:smarttags" w:element="PersonName">
        <w:r>
          <w:t xml:space="preserve"> </w:t>
        </w:r>
      </w:smartTag>
      <w:r>
        <w:t>o</w:t>
      </w:r>
      <w:smartTag w:uri="urn:schemas-microsoft-com:office:smarttags" w:element="PersonName">
        <w:r>
          <w:t xml:space="preserve"> </w:t>
        </w:r>
      </w:smartTag>
      <w:r>
        <w:t>poskytnutí</w:t>
      </w:r>
      <w:smartTag w:uri="urn:schemas-microsoft-com:office:smarttags" w:element="PersonName">
        <w:r>
          <w:t xml:space="preserve"> </w:t>
        </w:r>
      </w:smartTag>
      <w:r>
        <w:t>dotace</w:t>
      </w:r>
      <w:smartTag w:uri="urn:schemas-microsoft-com:office:smarttags" w:element="PersonName">
        <w:r>
          <w:t xml:space="preserve"> </w:t>
        </w:r>
      </w:smartTag>
      <w:r>
        <w:t>ze</w:t>
      </w:r>
      <w:smartTag w:uri="urn:schemas-microsoft-com:office:smarttags" w:element="PersonName">
        <w:r>
          <w:t xml:space="preserve"> </w:t>
        </w:r>
      </w:smartTag>
      <w:r>
        <w:t>státního</w:t>
      </w:r>
      <w:smartTag w:uri="urn:schemas-microsoft-com:office:smarttags" w:element="PersonName">
        <w:r>
          <w:t xml:space="preserve"> </w:t>
        </w:r>
      </w:smartTag>
      <w:r>
        <w:t>rozpočtu</w:t>
      </w:r>
      <w:smartTag w:uri="urn:schemas-microsoft-com:office:smarttags" w:element="PersonName">
        <w:r>
          <w:t xml:space="preserve"> </w:t>
        </w:r>
      </w:smartTag>
      <w:r>
        <w:t>a</w:t>
      </w:r>
      <w:smartTag w:uri="urn:schemas-microsoft-com:office:smarttags" w:element="PersonName">
        <w:r>
          <w:t xml:space="preserve"> </w:t>
        </w:r>
      </w:smartTag>
      <w:r>
        <w:t>strukturálních</w:t>
      </w:r>
      <w:smartTag w:uri="urn:schemas-microsoft-com:office:smarttags" w:element="PersonName">
        <w:r>
          <w:t xml:space="preserve"> </w:t>
        </w:r>
      </w:smartTag>
      <w:r>
        <w:t>fondů</w:t>
      </w:r>
      <w:smartTag w:uri="urn:schemas-microsoft-com:office:smarttags" w:element="PersonName">
        <w:r>
          <w:t xml:space="preserve"> </w:t>
        </w:r>
      </w:smartTag>
      <w:r>
        <w:t>EU</w:t>
      </w:r>
      <w:bookmarkEnd w:id="78"/>
      <w:bookmarkEnd w:id="79"/>
      <w:r>
        <w:t xml:space="preserve"> </w:t>
      </w:r>
    </w:p>
    <w:p w:rsidR="00496CFE" w:rsidRDefault="00496CFE" w:rsidP="00BE73FF">
      <w:pPr>
        <w:pStyle w:val="Pruka-ZkladnstylCharChar1Char"/>
        <w:keepNext/>
        <w:keepLines/>
      </w:pPr>
      <w:r>
        <w:rPr>
          <w:szCs w:val="24"/>
        </w:rPr>
        <w:t xml:space="preserve">Na základě seznamu projektů schválených </w:t>
      </w:r>
      <w:r w:rsidR="002F6F53">
        <w:rPr>
          <w:szCs w:val="24"/>
        </w:rPr>
        <w:t xml:space="preserve">vedením </w:t>
      </w:r>
      <w:r>
        <w:rPr>
          <w:szCs w:val="24"/>
        </w:rPr>
        <w:t>ŘO IOP</w:t>
      </w:r>
      <w:r w:rsidR="004077A3">
        <w:rPr>
          <w:szCs w:val="24"/>
        </w:rPr>
        <w:t>, resp. ř</w:t>
      </w:r>
      <w:r w:rsidR="00EB774A">
        <w:rPr>
          <w:szCs w:val="24"/>
        </w:rPr>
        <w:t>editelem O</w:t>
      </w:r>
      <w:r w:rsidR="004077A3">
        <w:rPr>
          <w:szCs w:val="24"/>
        </w:rPr>
        <w:t>dboru rozpočtu MMR,</w:t>
      </w:r>
      <w:r>
        <w:rPr>
          <w:szCs w:val="24"/>
        </w:rPr>
        <w:t xml:space="preserve"> vydá MMR Rozhodnutí ministra o poskytnutí dotace ze státního rozpočtu a strukturálních fondů EU. </w:t>
      </w:r>
      <w:r w:rsidR="00EB774A">
        <w:rPr>
          <w:szCs w:val="24"/>
        </w:rPr>
        <w:t>Jeho p</w:t>
      </w:r>
      <w:r>
        <w:t xml:space="preserve">řílohou je seznam všech projektů doporučených k poskytnutí dotace. Jedná se o příslib poskytnutí finančních prostředků z rozpočtu ministerstva pro daný projekt. </w:t>
      </w:r>
      <w:r>
        <w:rPr>
          <w:szCs w:val="24"/>
        </w:rPr>
        <w:t xml:space="preserve">Rozhodnutí ministra je </w:t>
      </w:r>
      <w:r>
        <w:rPr>
          <w:b/>
          <w:szCs w:val="24"/>
        </w:rPr>
        <w:t>vydáváno pouze pro projekty CRR ČR a ŘO IOP</w:t>
      </w:r>
      <w:r>
        <w:rPr>
          <w:szCs w:val="24"/>
        </w:rPr>
        <w:t>.</w:t>
      </w:r>
    </w:p>
    <w:p w:rsidR="00496CFE" w:rsidRPr="001A0C7B" w:rsidRDefault="00AC2EE4" w:rsidP="00086B41">
      <w:pPr>
        <w:pStyle w:val="Pruky-Nadpis2"/>
        <w:keepLines/>
        <w:numPr>
          <w:ilvl w:val="1"/>
          <w:numId w:val="29"/>
        </w:numPr>
        <w:spacing w:before="480" w:after="240"/>
        <w:ind w:left="737" w:hanging="737"/>
      </w:pPr>
      <w:bookmarkStart w:id="80" w:name="_Toc347146656"/>
      <w:bookmarkStart w:id="81" w:name="_Toc347147996"/>
      <w:r>
        <w:t>Vydání</w:t>
      </w:r>
      <w:r w:rsidR="00E457D3">
        <w:t xml:space="preserve"> právního aktu</w:t>
      </w:r>
      <w:r w:rsidR="00B420B8">
        <w:t>/řídí</w:t>
      </w:r>
      <w:r w:rsidR="008A4003">
        <w:t>cího dokumentu</w:t>
      </w:r>
      <w:bookmarkEnd w:id="80"/>
      <w:bookmarkEnd w:id="81"/>
    </w:p>
    <w:p w:rsidR="00FA0276" w:rsidRDefault="00FA0276">
      <w:pPr>
        <w:autoSpaceDE w:val="0"/>
        <w:autoSpaceDN w:val="0"/>
        <w:adjustRightInd w:val="0"/>
        <w:rPr>
          <w:rFonts w:ascii="Times New Roman" w:hAnsi="Times New Roman" w:cs="Times New Roman"/>
          <w:sz w:val="24"/>
          <w:szCs w:val="24"/>
        </w:rPr>
      </w:pPr>
      <w:r w:rsidRPr="00274B0E">
        <w:rPr>
          <w:rFonts w:ascii="Times New Roman" w:hAnsi="Times New Roman" w:cs="Times New Roman"/>
          <w:b/>
          <w:sz w:val="24"/>
          <w:szCs w:val="24"/>
        </w:rPr>
        <w:t>Právní akt</w:t>
      </w:r>
      <w:r>
        <w:rPr>
          <w:rFonts w:ascii="Times New Roman" w:hAnsi="Times New Roman" w:cs="Times New Roman"/>
          <w:b/>
          <w:sz w:val="24"/>
          <w:szCs w:val="24"/>
        </w:rPr>
        <w:t xml:space="preserve"> </w:t>
      </w:r>
      <w:r w:rsidR="004F31B7">
        <w:rPr>
          <w:rFonts w:ascii="Times New Roman" w:hAnsi="Times New Roman" w:cs="Times New Roman"/>
          <w:b/>
          <w:sz w:val="24"/>
          <w:szCs w:val="24"/>
        </w:rPr>
        <w:t>–</w:t>
      </w:r>
      <w:r w:rsidR="00BF49C6" w:rsidRPr="00BF49C6">
        <w:rPr>
          <w:rFonts w:ascii="Times New Roman" w:hAnsi="Times New Roman" w:cs="Times New Roman"/>
          <w:sz w:val="24"/>
          <w:szCs w:val="24"/>
        </w:rPr>
        <w:t xml:space="preserve"> písemný právní akt o schválení projektu příjemce, který stanoví základní údaje o projektu, účel projektu, podmínky a další povinnosti, které musí příjemce splnit v průběhu realizace projektu a po dobu jeho udržitelnosti</w:t>
      </w:r>
      <w:r w:rsidR="00DC210A">
        <w:rPr>
          <w:rFonts w:ascii="Times New Roman" w:hAnsi="Times New Roman" w:cs="Times New Roman"/>
          <w:sz w:val="24"/>
          <w:szCs w:val="24"/>
        </w:rPr>
        <w:t xml:space="preserve"> (dle kapitoly 3.13.3 MFTK)</w:t>
      </w:r>
      <w:r w:rsidR="00BF49C6" w:rsidRPr="00BF49C6">
        <w:rPr>
          <w:rFonts w:ascii="Times New Roman" w:hAnsi="Times New Roman" w:cs="Times New Roman"/>
          <w:sz w:val="24"/>
          <w:szCs w:val="24"/>
        </w:rPr>
        <w:t>.</w:t>
      </w:r>
      <w:r w:rsidR="00740F74">
        <w:rPr>
          <w:rFonts w:ascii="Times New Roman" w:hAnsi="Times New Roman" w:cs="Times New Roman"/>
          <w:sz w:val="24"/>
          <w:szCs w:val="24"/>
        </w:rPr>
        <w:t xml:space="preserve"> Pro</w:t>
      </w:r>
      <w:r w:rsidR="00076C05">
        <w:rPr>
          <w:rFonts w:ascii="Times New Roman" w:hAnsi="Times New Roman" w:cs="Times New Roman"/>
          <w:sz w:val="24"/>
          <w:szCs w:val="24"/>
        </w:rPr>
        <w:t xml:space="preserve"> TP IOP</w:t>
      </w:r>
      <w:r w:rsidR="002375A4">
        <w:rPr>
          <w:rFonts w:ascii="Times New Roman" w:hAnsi="Times New Roman" w:cs="Times New Roman"/>
          <w:sz w:val="24"/>
          <w:szCs w:val="24"/>
        </w:rPr>
        <w:t xml:space="preserve"> je,</w:t>
      </w:r>
      <w:r w:rsidR="00076C05">
        <w:rPr>
          <w:rFonts w:ascii="Times New Roman" w:hAnsi="Times New Roman" w:cs="Times New Roman"/>
          <w:sz w:val="24"/>
          <w:szCs w:val="24"/>
        </w:rPr>
        <w:t xml:space="preserve"> </w:t>
      </w:r>
      <w:r w:rsidR="002375A4">
        <w:rPr>
          <w:rFonts w:ascii="Times New Roman" w:hAnsi="Times New Roman" w:cs="Times New Roman"/>
          <w:sz w:val="24"/>
          <w:szCs w:val="24"/>
        </w:rPr>
        <w:t>kromě projektů CRR ČR</w:t>
      </w:r>
      <w:r w:rsidR="00B2745C">
        <w:rPr>
          <w:rFonts w:ascii="Times New Roman" w:hAnsi="Times New Roman" w:cs="Times New Roman"/>
          <w:sz w:val="24"/>
          <w:szCs w:val="24"/>
        </w:rPr>
        <w:t xml:space="preserve"> a ŘO IOP</w:t>
      </w:r>
      <w:r w:rsidR="002375A4">
        <w:rPr>
          <w:rFonts w:ascii="Times New Roman" w:hAnsi="Times New Roman" w:cs="Times New Roman"/>
          <w:sz w:val="24"/>
          <w:szCs w:val="24"/>
        </w:rPr>
        <w:t xml:space="preserve">, </w:t>
      </w:r>
      <w:r w:rsidR="00076C05">
        <w:rPr>
          <w:rFonts w:ascii="Times New Roman" w:hAnsi="Times New Roman" w:cs="Times New Roman"/>
          <w:sz w:val="24"/>
          <w:szCs w:val="24"/>
        </w:rPr>
        <w:t xml:space="preserve">písemným právním aktem Dopis ministerstva pro místní rozvoj </w:t>
      </w:r>
      <w:r w:rsidR="00076C05" w:rsidRPr="001A0C7B">
        <w:rPr>
          <w:rFonts w:ascii="Times New Roman" w:hAnsi="Times New Roman" w:cs="Times New Roman"/>
          <w:sz w:val="24"/>
          <w:szCs w:val="24"/>
        </w:rPr>
        <w:t>(dále jen Dopis minist</w:t>
      </w:r>
      <w:r w:rsidR="00076C05">
        <w:rPr>
          <w:rFonts w:ascii="Times New Roman" w:hAnsi="Times New Roman" w:cs="Times New Roman"/>
          <w:sz w:val="24"/>
          <w:szCs w:val="24"/>
        </w:rPr>
        <w:t>erstva</w:t>
      </w:r>
      <w:r w:rsidR="00076C05" w:rsidRPr="001A0C7B">
        <w:rPr>
          <w:rFonts w:ascii="Times New Roman" w:hAnsi="Times New Roman" w:cs="Times New Roman"/>
          <w:sz w:val="24"/>
          <w:szCs w:val="24"/>
        </w:rPr>
        <w:t xml:space="preserve">, viz příloha č. </w:t>
      </w:r>
      <w:r w:rsidR="00076C05">
        <w:rPr>
          <w:rFonts w:ascii="Times New Roman" w:hAnsi="Times New Roman" w:cs="Times New Roman"/>
          <w:sz w:val="24"/>
          <w:szCs w:val="24"/>
        </w:rPr>
        <w:t>9</w:t>
      </w:r>
      <w:r w:rsidR="00076C05" w:rsidRPr="001A0C7B">
        <w:rPr>
          <w:rFonts w:ascii="Times New Roman" w:hAnsi="Times New Roman" w:cs="Times New Roman"/>
          <w:sz w:val="24"/>
          <w:szCs w:val="24"/>
        </w:rPr>
        <w:t>c Příručky)</w:t>
      </w:r>
      <w:r w:rsidR="00076C05">
        <w:rPr>
          <w:rFonts w:ascii="Times New Roman" w:hAnsi="Times New Roman" w:cs="Times New Roman"/>
          <w:sz w:val="24"/>
          <w:szCs w:val="24"/>
        </w:rPr>
        <w:t>.</w:t>
      </w:r>
      <w:r w:rsidR="00076C05" w:rsidRPr="001A0C7B">
        <w:rPr>
          <w:rFonts w:ascii="Times New Roman" w:hAnsi="Times New Roman" w:cs="Times New Roman"/>
          <w:sz w:val="24"/>
          <w:szCs w:val="24"/>
        </w:rPr>
        <w:t>)</w:t>
      </w:r>
      <w:r w:rsidR="00076C05">
        <w:rPr>
          <w:rFonts w:ascii="Times New Roman" w:hAnsi="Times New Roman" w:cs="Times New Roman"/>
          <w:sz w:val="24"/>
          <w:szCs w:val="24"/>
        </w:rPr>
        <w:t>.</w:t>
      </w:r>
    </w:p>
    <w:p w:rsidR="00274B0E" w:rsidRDefault="00BF49C6">
      <w:pPr>
        <w:autoSpaceDE w:val="0"/>
        <w:autoSpaceDN w:val="0"/>
        <w:adjustRightInd w:val="0"/>
        <w:rPr>
          <w:rFonts w:ascii="Times New Roman" w:hAnsi="Times New Roman" w:cs="Times New Roman"/>
          <w:b/>
          <w:sz w:val="24"/>
          <w:szCs w:val="24"/>
        </w:rPr>
      </w:pPr>
      <w:r w:rsidRPr="00BF49C6">
        <w:rPr>
          <w:rFonts w:ascii="Times New Roman" w:hAnsi="Times New Roman" w:cs="Times New Roman"/>
          <w:b/>
          <w:sz w:val="24"/>
          <w:szCs w:val="24"/>
        </w:rPr>
        <w:lastRenderedPageBreak/>
        <w:t>Řídící dokument</w:t>
      </w:r>
      <w:r w:rsidR="00274B0E">
        <w:rPr>
          <w:rFonts w:ascii="Times New Roman" w:hAnsi="Times New Roman" w:cs="Times New Roman"/>
          <w:sz w:val="24"/>
          <w:szCs w:val="24"/>
        </w:rPr>
        <w:t xml:space="preserve"> </w:t>
      </w:r>
      <w:r w:rsidR="00882D0B">
        <w:rPr>
          <w:rFonts w:ascii="Times New Roman" w:hAnsi="Times New Roman" w:cs="Times New Roman"/>
          <w:sz w:val="24"/>
          <w:szCs w:val="24"/>
        </w:rPr>
        <w:t>–</w:t>
      </w:r>
      <w:r w:rsidR="00274B0E">
        <w:rPr>
          <w:rFonts w:ascii="Times New Roman" w:hAnsi="Times New Roman" w:cs="Times New Roman"/>
          <w:sz w:val="24"/>
          <w:szCs w:val="24"/>
        </w:rPr>
        <w:t xml:space="preserve"> </w:t>
      </w:r>
      <w:r w:rsidR="00882D0B">
        <w:rPr>
          <w:rFonts w:ascii="Times New Roman" w:hAnsi="Times New Roman" w:cs="Times New Roman"/>
          <w:sz w:val="24"/>
          <w:szCs w:val="24"/>
        </w:rPr>
        <w:t>dokument vydaný</w:t>
      </w:r>
      <w:r w:rsidR="00197EC2">
        <w:rPr>
          <w:rFonts w:ascii="Times New Roman" w:hAnsi="Times New Roman" w:cs="Times New Roman"/>
          <w:sz w:val="24"/>
          <w:szCs w:val="24"/>
        </w:rPr>
        <w:t xml:space="preserve"> poskytovatelem prostředků státního rozpočtu podle zákona č. 218/2000 Sb., o rozpočtových pravidlech. </w:t>
      </w:r>
      <w:r w:rsidR="00F743F3">
        <w:rPr>
          <w:rFonts w:ascii="Times New Roman" w:hAnsi="Times New Roman" w:cs="Times New Roman"/>
          <w:sz w:val="24"/>
          <w:szCs w:val="24"/>
        </w:rPr>
        <w:t>Pro fyzické a právnické osoby</w:t>
      </w:r>
      <w:r w:rsidR="00582A03">
        <w:rPr>
          <w:rFonts w:ascii="Times New Roman" w:hAnsi="Times New Roman" w:cs="Times New Roman"/>
          <w:sz w:val="24"/>
          <w:szCs w:val="24"/>
        </w:rPr>
        <w:t xml:space="preserve"> (včetně příspěvkových organizací zřízených organizační složkou státu) je to </w:t>
      </w:r>
      <w:r w:rsidR="00582A03" w:rsidRPr="001A0C7B">
        <w:rPr>
          <w:rFonts w:ascii="Times New Roman" w:hAnsi="Times New Roman" w:cs="Times New Roman"/>
          <w:b/>
          <w:sz w:val="24"/>
          <w:szCs w:val="24"/>
        </w:rPr>
        <w:t>Rozhodnutí o</w:t>
      </w:r>
      <w:smartTag w:uri="urn:schemas-microsoft-com:office:smarttags" w:element="PersonName">
        <w:r w:rsidR="00582A03" w:rsidRPr="001A0C7B">
          <w:rPr>
            <w:rFonts w:ascii="Times New Roman" w:hAnsi="Times New Roman" w:cs="Times New Roman"/>
            <w:b/>
            <w:sz w:val="24"/>
            <w:szCs w:val="24"/>
          </w:rPr>
          <w:t xml:space="preserve"> </w:t>
        </w:r>
      </w:smartTag>
      <w:r w:rsidR="00582A03" w:rsidRPr="001A0C7B">
        <w:rPr>
          <w:rFonts w:ascii="Times New Roman" w:hAnsi="Times New Roman" w:cs="Times New Roman"/>
          <w:b/>
          <w:sz w:val="24"/>
          <w:szCs w:val="24"/>
        </w:rPr>
        <w:t>poskytnutí</w:t>
      </w:r>
      <w:smartTag w:uri="urn:schemas-microsoft-com:office:smarttags" w:element="PersonName">
        <w:r w:rsidR="00582A03" w:rsidRPr="001A0C7B">
          <w:rPr>
            <w:rFonts w:ascii="Times New Roman" w:hAnsi="Times New Roman" w:cs="Times New Roman"/>
            <w:b/>
            <w:sz w:val="24"/>
            <w:szCs w:val="24"/>
          </w:rPr>
          <w:t xml:space="preserve"> </w:t>
        </w:r>
      </w:smartTag>
      <w:r w:rsidR="00582A03" w:rsidRPr="001A0C7B">
        <w:rPr>
          <w:rFonts w:ascii="Times New Roman" w:hAnsi="Times New Roman" w:cs="Times New Roman"/>
          <w:b/>
          <w:sz w:val="24"/>
          <w:szCs w:val="24"/>
        </w:rPr>
        <w:t xml:space="preserve">dotace </w:t>
      </w:r>
      <w:r w:rsidR="00582A03" w:rsidRPr="001A0C7B">
        <w:rPr>
          <w:rFonts w:ascii="Times New Roman" w:hAnsi="Times New Roman" w:cs="Times New Roman"/>
          <w:sz w:val="24"/>
          <w:szCs w:val="24"/>
        </w:rPr>
        <w:t xml:space="preserve">(dále jen Rozhodnutí, viz příloha č. </w:t>
      </w:r>
      <w:r w:rsidR="00582A03">
        <w:rPr>
          <w:rFonts w:ascii="Times New Roman" w:hAnsi="Times New Roman" w:cs="Times New Roman"/>
          <w:sz w:val="24"/>
          <w:szCs w:val="24"/>
        </w:rPr>
        <w:t>9</w:t>
      </w:r>
      <w:r w:rsidR="00582A03" w:rsidRPr="001A0C7B">
        <w:rPr>
          <w:rFonts w:ascii="Times New Roman" w:hAnsi="Times New Roman" w:cs="Times New Roman"/>
          <w:sz w:val="24"/>
          <w:szCs w:val="24"/>
        </w:rPr>
        <w:t>b Příručky)</w:t>
      </w:r>
      <w:r w:rsidR="00582A03">
        <w:rPr>
          <w:rFonts w:ascii="Times New Roman" w:hAnsi="Times New Roman" w:cs="Times New Roman"/>
          <w:sz w:val="24"/>
          <w:szCs w:val="24"/>
        </w:rPr>
        <w:t>, pro organizační složky státu je to</w:t>
      </w:r>
      <w:r w:rsidR="00740F74">
        <w:rPr>
          <w:rFonts w:ascii="Times New Roman" w:hAnsi="Times New Roman" w:cs="Times New Roman"/>
          <w:sz w:val="24"/>
          <w:szCs w:val="24"/>
        </w:rPr>
        <w:t xml:space="preserve"> </w:t>
      </w:r>
      <w:r w:rsidR="00740F74" w:rsidRPr="001A0C7B">
        <w:rPr>
          <w:rFonts w:ascii="Times New Roman" w:hAnsi="Times New Roman" w:cs="Times New Roman"/>
          <w:b/>
          <w:sz w:val="24"/>
          <w:szCs w:val="24"/>
        </w:rPr>
        <w:t>Stanovení výdajů</w:t>
      </w:r>
      <w:r w:rsidR="00740F74" w:rsidRPr="001A0C7B">
        <w:rPr>
          <w:rFonts w:ascii="Times New Roman" w:hAnsi="Times New Roman"/>
          <w:b/>
          <w:sz w:val="24"/>
        </w:rPr>
        <w:t xml:space="preserve"> na financování akce organizační složky státu</w:t>
      </w:r>
      <w:r w:rsidR="00740F74" w:rsidRPr="001A0C7B">
        <w:rPr>
          <w:rFonts w:ascii="Times New Roman" w:hAnsi="Times New Roman" w:cs="Times New Roman"/>
          <w:sz w:val="24"/>
          <w:szCs w:val="24"/>
        </w:rPr>
        <w:t xml:space="preserve"> (dále jen Stanovení výdajů, viz příloha č. </w:t>
      </w:r>
      <w:r w:rsidR="00740F74">
        <w:rPr>
          <w:rFonts w:ascii="Times New Roman" w:hAnsi="Times New Roman" w:cs="Times New Roman"/>
          <w:sz w:val="24"/>
          <w:szCs w:val="24"/>
        </w:rPr>
        <w:t>9</w:t>
      </w:r>
      <w:r w:rsidR="00740F74" w:rsidRPr="001A0C7B">
        <w:rPr>
          <w:rFonts w:ascii="Times New Roman" w:hAnsi="Times New Roman" w:cs="Times New Roman"/>
          <w:sz w:val="24"/>
          <w:szCs w:val="24"/>
        </w:rPr>
        <w:t>a Příručky)</w:t>
      </w:r>
      <w:r w:rsidR="000205AE">
        <w:rPr>
          <w:rFonts w:ascii="Times New Roman" w:hAnsi="Times New Roman" w:cs="Times New Roman"/>
          <w:sz w:val="24"/>
          <w:szCs w:val="24"/>
        </w:rPr>
        <w:t xml:space="preserve"> nebo Závazné ukazatele projektu IOP, pokud projekt není zařazen v programovém financování</w:t>
      </w:r>
      <w:r w:rsidR="000205AE" w:rsidRPr="000205AE">
        <w:rPr>
          <w:rFonts w:ascii="Times New Roman" w:hAnsi="Times New Roman" w:cs="Times New Roman"/>
          <w:sz w:val="24"/>
          <w:szCs w:val="24"/>
        </w:rPr>
        <w:t xml:space="preserve"> </w:t>
      </w:r>
      <w:r w:rsidR="000205AE" w:rsidRPr="001A0C7B">
        <w:rPr>
          <w:rFonts w:ascii="Times New Roman" w:hAnsi="Times New Roman" w:cs="Times New Roman"/>
          <w:sz w:val="24"/>
          <w:szCs w:val="24"/>
        </w:rPr>
        <w:t>dle vyhlášky č. 560/2006 Sb</w:t>
      </w:r>
      <w:r w:rsidR="00740F74">
        <w:rPr>
          <w:rFonts w:ascii="Times New Roman" w:hAnsi="Times New Roman" w:cs="Times New Roman"/>
          <w:sz w:val="24"/>
          <w:szCs w:val="24"/>
        </w:rPr>
        <w:t>.</w:t>
      </w:r>
    </w:p>
    <w:p w:rsidR="00496CFE" w:rsidRPr="001A0C7B" w:rsidRDefault="00496CFE">
      <w:pPr>
        <w:autoSpaceDE w:val="0"/>
        <w:autoSpaceDN w:val="0"/>
        <w:adjustRightInd w:val="0"/>
        <w:rPr>
          <w:rFonts w:ascii="Times New Roman" w:hAnsi="Times New Roman" w:cs="Times New Roman"/>
          <w:b/>
          <w:sz w:val="24"/>
          <w:szCs w:val="24"/>
        </w:rPr>
      </w:pPr>
      <w:r w:rsidRPr="001A0C7B">
        <w:rPr>
          <w:rFonts w:ascii="Times New Roman" w:hAnsi="Times New Roman" w:cs="Times New Roman"/>
          <w:b/>
          <w:sz w:val="24"/>
          <w:szCs w:val="24"/>
        </w:rPr>
        <w:t>Stanovení výdajů</w:t>
      </w:r>
      <w:r w:rsidR="00AC2EE4">
        <w:rPr>
          <w:rFonts w:ascii="Times New Roman" w:hAnsi="Times New Roman" w:cs="Times New Roman"/>
          <w:b/>
          <w:sz w:val="24"/>
          <w:szCs w:val="24"/>
        </w:rPr>
        <w:t xml:space="preserve"> </w:t>
      </w:r>
      <w:r>
        <w:rPr>
          <w:rFonts w:ascii="Times New Roman" w:hAnsi="Times New Roman" w:cs="Times New Roman"/>
          <w:sz w:val="24"/>
          <w:szCs w:val="24"/>
        </w:rPr>
        <w:t xml:space="preserve">se </w:t>
      </w:r>
      <w:r w:rsidRPr="001A0C7B">
        <w:rPr>
          <w:rFonts w:ascii="Times New Roman" w:hAnsi="Times New Roman" w:cs="Times New Roman"/>
          <w:sz w:val="24"/>
          <w:szCs w:val="24"/>
        </w:rPr>
        <w:t xml:space="preserve">vydává </w:t>
      </w:r>
      <w:r w:rsidRPr="001A0C7B">
        <w:rPr>
          <w:rFonts w:ascii="Times New Roman" w:hAnsi="Times New Roman" w:cs="Times New Roman"/>
          <w:b/>
          <w:sz w:val="24"/>
          <w:szCs w:val="24"/>
        </w:rPr>
        <w:t>pro projekty ŘO</w:t>
      </w:r>
      <w:r>
        <w:rPr>
          <w:rFonts w:ascii="Times New Roman" w:hAnsi="Times New Roman" w:cs="Times New Roman"/>
          <w:b/>
          <w:sz w:val="24"/>
          <w:szCs w:val="24"/>
        </w:rPr>
        <w:t xml:space="preserve"> IOP</w:t>
      </w:r>
      <w:r w:rsidRPr="00541EBE">
        <w:rPr>
          <w:rFonts w:ascii="Times New Roman" w:hAnsi="Times New Roman" w:cs="Times New Roman"/>
          <w:sz w:val="24"/>
          <w:szCs w:val="24"/>
        </w:rPr>
        <w:t xml:space="preserve"> </w:t>
      </w:r>
      <w:r>
        <w:rPr>
          <w:rFonts w:ascii="Times New Roman" w:hAnsi="Times New Roman" w:cs="Times New Roman"/>
          <w:sz w:val="24"/>
          <w:szCs w:val="24"/>
        </w:rPr>
        <w:t xml:space="preserve">a pro </w:t>
      </w:r>
      <w:r w:rsidRPr="001A0C7B">
        <w:rPr>
          <w:rFonts w:ascii="Times New Roman" w:hAnsi="Times New Roman" w:cs="Times New Roman"/>
          <w:sz w:val="24"/>
          <w:szCs w:val="24"/>
        </w:rPr>
        <w:t xml:space="preserve">projekty MPSV, MV, </w:t>
      </w:r>
      <w:proofErr w:type="spellStart"/>
      <w:r w:rsidRPr="001A0C7B">
        <w:rPr>
          <w:rFonts w:ascii="Times New Roman" w:hAnsi="Times New Roman" w:cs="Times New Roman"/>
          <w:sz w:val="24"/>
          <w:szCs w:val="24"/>
        </w:rPr>
        <w:t>MZd</w:t>
      </w:r>
      <w:proofErr w:type="spellEnd"/>
      <w:r w:rsidRPr="001A0C7B">
        <w:rPr>
          <w:rFonts w:ascii="Times New Roman" w:hAnsi="Times New Roman" w:cs="Times New Roman"/>
          <w:sz w:val="24"/>
          <w:szCs w:val="24"/>
        </w:rPr>
        <w:t xml:space="preserve"> a MK zařazené v programovém financování dle vyhlášky č. 560/2006 Sb.</w:t>
      </w:r>
    </w:p>
    <w:p w:rsidR="00496CFE" w:rsidRPr="001A0C7B" w:rsidRDefault="00496CFE">
      <w:pPr>
        <w:autoSpaceDE w:val="0"/>
        <w:autoSpaceDN w:val="0"/>
        <w:adjustRightInd w:val="0"/>
        <w:rPr>
          <w:rFonts w:ascii="Times New Roman" w:hAnsi="Times New Roman" w:cs="Times New Roman"/>
          <w:sz w:val="24"/>
          <w:szCs w:val="24"/>
        </w:rPr>
      </w:pPr>
      <w:r w:rsidRPr="001A0C7B">
        <w:rPr>
          <w:rFonts w:ascii="Times New Roman" w:hAnsi="Times New Roman" w:cs="Times New Roman"/>
          <w:b/>
          <w:sz w:val="24"/>
          <w:szCs w:val="24"/>
        </w:rPr>
        <w:t>Rozhodnutí o poskytnutí dotace</w:t>
      </w:r>
      <w:r w:rsidRPr="001A0C7B">
        <w:rPr>
          <w:rFonts w:ascii="Times New Roman" w:hAnsi="Times New Roman" w:cs="Times New Roman"/>
          <w:sz w:val="24"/>
          <w:szCs w:val="24"/>
        </w:rPr>
        <w:t xml:space="preserve">) </w:t>
      </w:r>
      <w:r>
        <w:rPr>
          <w:rFonts w:ascii="Times New Roman" w:hAnsi="Times New Roman" w:cs="Times New Roman"/>
          <w:sz w:val="24"/>
          <w:szCs w:val="24"/>
        </w:rPr>
        <w:t>s</w:t>
      </w:r>
      <w:r w:rsidRPr="001A0C7B">
        <w:rPr>
          <w:rFonts w:ascii="Times New Roman" w:hAnsi="Times New Roman" w:cs="Times New Roman"/>
          <w:sz w:val="24"/>
          <w:szCs w:val="24"/>
        </w:rPr>
        <w:t>e vydává</w:t>
      </w:r>
      <w:r>
        <w:rPr>
          <w:rFonts w:ascii="Times New Roman" w:hAnsi="Times New Roman" w:cs="Times New Roman"/>
          <w:b/>
          <w:sz w:val="24"/>
          <w:szCs w:val="24"/>
        </w:rPr>
        <w:t xml:space="preserve"> </w:t>
      </w:r>
      <w:r w:rsidRPr="001A0C7B">
        <w:rPr>
          <w:rFonts w:ascii="Times New Roman" w:hAnsi="Times New Roman" w:cs="Times New Roman"/>
          <w:b/>
          <w:sz w:val="24"/>
          <w:szCs w:val="24"/>
        </w:rPr>
        <w:t>pro projekty CRR</w:t>
      </w:r>
      <w:r>
        <w:rPr>
          <w:rFonts w:ascii="Times New Roman" w:hAnsi="Times New Roman" w:cs="Times New Roman"/>
          <w:b/>
          <w:sz w:val="24"/>
          <w:szCs w:val="24"/>
        </w:rPr>
        <w:t xml:space="preserve"> ČR</w:t>
      </w:r>
      <w:r w:rsidRPr="001A0C7B">
        <w:rPr>
          <w:rFonts w:ascii="Times New Roman" w:hAnsi="Times New Roman" w:cs="Times New Roman"/>
          <w:sz w:val="24"/>
          <w:szCs w:val="24"/>
        </w:rPr>
        <w:t xml:space="preserve">. </w:t>
      </w:r>
    </w:p>
    <w:p w:rsidR="00496CFE" w:rsidRPr="001A0C7B" w:rsidRDefault="00496CFE">
      <w:pPr>
        <w:autoSpaceDE w:val="0"/>
        <w:autoSpaceDN w:val="0"/>
        <w:adjustRightInd w:val="0"/>
        <w:rPr>
          <w:rFonts w:ascii="Times New Roman" w:hAnsi="Times New Roman" w:cs="Times New Roman"/>
          <w:sz w:val="24"/>
          <w:szCs w:val="24"/>
        </w:rPr>
      </w:pPr>
      <w:r w:rsidRPr="001A0C7B">
        <w:rPr>
          <w:rFonts w:ascii="Times New Roman" w:hAnsi="Times New Roman" w:cs="Times New Roman"/>
          <w:b/>
          <w:sz w:val="24"/>
          <w:szCs w:val="24"/>
        </w:rPr>
        <w:t>Obsahují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identifikaci</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žadatele a stanovují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termíny zahájení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a</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ukončení realizace projektu,</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maximální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částku</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finančních</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prostředků,</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která</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může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být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žadateli</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na</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projekt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převedena/poskytnuta,</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a</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monitorovací</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indikátory</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projektu.</w:t>
      </w:r>
    </w:p>
    <w:p w:rsidR="00496CFE" w:rsidRPr="001A0C7B" w:rsidRDefault="00496CFE">
      <w:pPr>
        <w:autoSpaceDE w:val="0"/>
        <w:autoSpaceDN w:val="0"/>
        <w:adjustRightInd w:val="0"/>
        <w:rPr>
          <w:rFonts w:ascii="Times New Roman" w:hAnsi="Times New Roman"/>
          <w:sz w:val="24"/>
        </w:rPr>
      </w:pPr>
      <w:r w:rsidRPr="001A0C7B">
        <w:rPr>
          <w:rFonts w:ascii="Times New Roman" w:hAnsi="Times New Roman"/>
          <w:b/>
          <w:sz w:val="24"/>
        </w:rPr>
        <w:t xml:space="preserve">Nedílnou součástí </w:t>
      </w:r>
      <w:r w:rsidR="00AC2EE4">
        <w:rPr>
          <w:rFonts w:ascii="Times New Roman" w:hAnsi="Times New Roman" w:cs="Times New Roman"/>
          <w:b/>
          <w:sz w:val="24"/>
          <w:szCs w:val="24"/>
        </w:rPr>
        <w:t>Řídícího</w:t>
      </w:r>
      <w:r w:rsidR="00DD272E">
        <w:rPr>
          <w:rFonts w:ascii="Times New Roman" w:hAnsi="Times New Roman" w:cs="Times New Roman"/>
          <w:b/>
          <w:sz w:val="24"/>
          <w:szCs w:val="24"/>
        </w:rPr>
        <w:t xml:space="preserve"> dokumentu</w:t>
      </w:r>
      <w:r w:rsidRPr="001A0C7B">
        <w:rPr>
          <w:rFonts w:ascii="Times New Roman" w:hAnsi="Times New Roman"/>
          <w:b/>
          <w:sz w:val="24"/>
        </w:rPr>
        <w:t xml:space="preserve"> jsou Podmínky</w:t>
      </w:r>
      <w:r w:rsidRPr="001A0C7B">
        <w:rPr>
          <w:rFonts w:ascii="Times New Roman" w:hAnsi="Times New Roman"/>
          <w:sz w:val="24"/>
        </w:rPr>
        <w:t>, které obsahují základní údaje o projektu a stanovují příjemci povinnosti, které musí splnit v průběhu realizace a v některých případech v době udržitelnosti</w:t>
      </w:r>
      <w:r w:rsidR="00B74881">
        <w:rPr>
          <w:rFonts w:ascii="Times New Roman" w:hAnsi="Times New Roman"/>
          <w:sz w:val="24"/>
        </w:rPr>
        <w:t xml:space="preserve"> projektu</w:t>
      </w:r>
      <w:r w:rsidRPr="001A0C7B">
        <w:rPr>
          <w:rFonts w:ascii="Times New Roman" w:hAnsi="Times New Roman"/>
          <w:sz w:val="24"/>
        </w:rPr>
        <w:t>.</w:t>
      </w:r>
    </w:p>
    <w:p w:rsidR="00496CFE" w:rsidRDefault="00496CFE">
      <w:pPr>
        <w:autoSpaceDE w:val="0"/>
        <w:autoSpaceDN w:val="0"/>
        <w:adjustRightInd w:val="0"/>
        <w:rPr>
          <w:rFonts w:ascii="Times New Roman" w:hAnsi="Times New Roman" w:cs="Times New Roman"/>
          <w:sz w:val="24"/>
          <w:szCs w:val="24"/>
        </w:rPr>
      </w:pPr>
      <w:r w:rsidRPr="00F6128B">
        <w:rPr>
          <w:rFonts w:ascii="Times New Roman" w:hAnsi="Times New Roman"/>
          <w:sz w:val="24"/>
        </w:rPr>
        <w:t>Stanovení</w:t>
      </w:r>
      <w:smartTag w:uri="urn:schemas-microsoft-com:office:smarttags" w:element="PersonName">
        <w:r w:rsidRPr="00F6128B">
          <w:rPr>
            <w:rFonts w:ascii="Times New Roman" w:hAnsi="Times New Roman"/>
            <w:sz w:val="24"/>
          </w:rPr>
          <w:t xml:space="preserve"> </w:t>
        </w:r>
      </w:smartTag>
      <w:r w:rsidRPr="00F6128B">
        <w:rPr>
          <w:rFonts w:ascii="Times New Roman" w:hAnsi="Times New Roman"/>
          <w:sz w:val="24"/>
        </w:rPr>
        <w:t>výdajů pro MMR</w:t>
      </w:r>
      <w:r w:rsidR="004615C8" w:rsidRPr="00F6128B">
        <w:rPr>
          <w:rFonts w:ascii="Times New Roman" w:hAnsi="Times New Roman"/>
          <w:sz w:val="24"/>
        </w:rPr>
        <w:t xml:space="preserve"> a</w:t>
      </w:r>
      <w:r w:rsidR="00D86981" w:rsidRPr="00F6128B">
        <w:rPr>
          <w:rFonts w:ascii="Times New Roman" w:hAnsi="Times New Roman" w:cs="Times New Roman"/>
          <w:sz w:val="24"/>
          <w:szCs w:val="24"/>
        </w:rPr>
        <w:t xml:space="preserve"> </w:t>
      </w:r>
      <w:r w:rsidRPr="00F6128B">
        <w:rPr>
          <w:rFonts w:ascii="Times New Roman" w:hAnsi="Times New Roman"/>
          <w:sz w:val="24"/>
        </w:rPr>
        <w:t>Rozhodnutí</w:t>
      </w:r>
      <w:r w:rsidR="00D86981" w:rsidRPr="00F6128B">
        <w:rPr>
          <w:rFonts w:ascii="Times New Roman" w:hAnsi="Times New Roman"/>
          <w:sz w:val="24"/>
        </w:rPr>
        <w:t xml:space="preserve"> </w:t>
      </w:r>
      <w:r w:rsidR="004615C8" w:rsidRPr="00F6128B">
        <w:rPr>
          <w:rFonts w:ascii="Times New Roman" w:hAnsi="Times New Roman"/>
          <w:sz w:val="24"/>
        </w:rPr>
        <w:t>pro</w:t>
      </w:r>
      <w:r w:rsidR="00F6128B" w:rsidRPr="00F6128B">
        <w:rPr>
          <w:rFonts w:ascii="Times New Roman" w:hAnsi="Times New Roman"/>
          <w:sz w:val="24"/>
        </w:rPr>
        <w:t xml:space="preserve"> CRR </w:t>
      </w:r>
      <w:r w:rsidR="00B74881">
        <w:rPr>
          <w:rFonts w:ascii="Times New Roman" w:hAnsi="Times New Roman"/>
          <w:sz w:val="24"/>
        </w:rPr>
        <w:t xml:space="preserve">ČR </w:t>
      </w:r>
      <w:r w:rsidR="00D86981" w:rsidRPr="00F6128B">
        <w:rPr>
          <w:rFonts w:ascii="Times New Roman" w:hAnsi="Times New Roman" w:cs="Times New Roman"/>
          <w:sz w:val="24"/>
          <w:szCs w:val="24"/>
        </w:rPr>
        <w:t>vydává odbor</w:t>
      </w:r>
      <w:smartTag w:uri="urn:schemas-microsoft-com:office:smarttags" w:element="PersonName">
        <w:r w:rsidR="00D86981" w:rsidRPr="00F6128B">
          <w:rPr>
            <w:rFonts w:ascii="Times New Roman" w:hAnsi="Times New Roman" w:cs="Times New Roman"/>
            <w:sz w:val="24"/>
            <w:szCs w:val="24"/>
          </w:rPr>
          <w:t xml:space="preserve"> </w:t>
        </w:r>
      </w:smartTag>
      <w:r w:rsidR="00D86981" w:rsidRPr="00F6128B">
        <w:rPr>
          <w:rFonts w:ascii="Times New Roman" w:hAnsi="Times New Roman" w:cs="Times New Roman"/>
          <w:sz w:val="24"/>
          <w:szCs w:val="24"/>
        </w:rPr>
        <w:t>rozpočtu MMR</w:t>
      </w:r>
      <w:r w:rsidRPr="00F6128B">
        <w:rPr>
          <w:rFonts w:ascii="Times New Roman" w:hAnsi="Times New Roman"/>
          <w:sz w:val="24"/>
        </w:rPr>
        <w:t xml:space="preserve"> </w:t>
      </w:r>
      <w:r w:rsidRPr="00F6128B">
        <w:rPr>
          <w:rFonts w:ascii="Times New Roman" w:hAnsi="Times New Roman" w:cs="Times New Roman"/>
          <w:sz w:val="24"/>
          <w:szCs w:val="24"/>
        </w:rPr>
        <w:t>a</w:t>
      </w:r>
      <w:smartTag w:uri="urn:schemas-microsoft-com:office:smarttags" w:element="PersonName">
        <w:r w:rsidRPr="00F6128B">
          <w:rPr>
            <w:rFonts w:ascii="Times New Roman" w:hAnsi="Times New Roman" w:cs="Times New Roman"/>
            <w:sz w:val="24"/>
            <w:szCs w:val="24"/>
          </w:rPr>
          <w:t xml:space="preserve"> </w:t>
        </w:r>
      </w:smartTag>
      <w:r w:rsidRPr="00F6128B">
        <w:rPr>
          <w:rFonts w:ascii="Times New Roman" w:hAnsi="Times New Roman" w:cs="Times New Roman"/>
          <w:sz w:val="24"/>
          <w:szCs w:val="24"/>
        </w:rPr>
        <w:t>schvaluje</w:t>
      </w:r>
      <w:smartTag w:uri="urn:schemas-microsoft-com:office:smarttags" w:element="PersonName">
        <w:r w:rsidRPr="00F6128B">
          <w:rPr>
            <w:rFonts w:ascii="Times New Roman" w:hAnsi="Times New Roman" w:cs="Times New Roman"/>
            <w:sz w:val="24"/>
            <w:szCs w:val="24"/>
          </w:rPr>
          <w:t xml:space="preserve"> </w:t>
        </w:r>
      </w:smartTag>
      <w:r w:rsidRPr="00F6128B">
        <w:rPr>
          <w:rFonts w:ascii="Times New Roman" w:hAnsi="Times New Roman" w:cs="Times New Roman"/>
          <w:sz w:val="24"/>
          <w:szCs w:val="24"/>
        </w:rPr>
        <w:t>podpisem ministr pro místní rozvoj, případně osoba jím pověřená. Stanovení</w:t>
      </w:r>
      <w:smartTag w:uri="urn:schemas-microsoft-com:office:smarttags" w:element="PersonName">
        <w:r w:rsidRPr="00F6128B">
          <w:rPr>
            <w:rFonts w:ascii="Times New Roman" w:hAnsi="Times New Roman" w:cs="Times New Roman"/>
            <w:sz w:val="24"/>
            <w:szCs w:val="24"/>
          </w:rPr>
          <w:t xml:space="preserve"> </w:t>
        </w:r>
      </w:smartTag>
      <w:r w:rsidRPr="00F6128B">
        <w:rPr>
          <w:rFonts w:ascii="Times New Roman" w:hAnsi="Times New Roman" w:cs="Times New Roman"/>
          <w:sz w:val="24"/>
          <w:szCs w:val="24"/>
        </w:rPr>
        <w:t>výdajů, resp. Rozhodnutí,</w:t>
      </w:r>
      <w:smartTag w:uri="urn:schemas-microsoft-com:office:smarttags" w:element="PersonName">
        <w:r w:rsidRPr="00F6128B">
          <w:rPr>
            <w:rFonts w:ascii="Times New Roman" w:hAnsi="Times New Roman" w:cs="Times New Roman"/>
            <w:sz w:val="24"/>
            <w:szCs w:val="24"/>
          </w:rPr>
          <w:t xml:space="preserve"> </w:t>
        </w:r>
      </w:smartTag>
      <w:r w:rsidRPr="00F6128B">
        <w:rPr>
          <w:rFonts w:ascii="Times New Roman" w:hAnsi="Times New Roman" w:cs="Times New Roman"/>
          <w:sz w:val="24"/>
          <w:szCs w:val="24"/>
        </w:rPr>
        <w:t>je</w:t>
      </w:r>
      <w:smartTag w:uri="urn:schemas-microsoft-com:office:smarttags" w:element="PersonName">
        <w:r w:rsidRPr="00F6128B">
          <w:rPr>
            <w:rFonts w:ascii="Times New Roman" w:hAnsi="Times New Roman" w:cs="Times New Roman"/>
            <w:sz w:val="24"/>
            <w:szCs w:val="24"/>
          </w:rPr>
          <w:t xml:space="preserve"> </w:t>
        </w:r>
      </w:smartTag>
      <w:r w:rsidRPr="00F6128B">
        <w:rPr>
          <w:rFonts w:ascii="Times New Roman" w:hAnsi="Times New Roman" w:cs="Times New Roman"/>
          <w:sz w:val="24"/>
          <w:szCs w:val="24"/>
        </w:rPr>
        <w:t>vydáváno</w:t>
      </w:r>
      <w:smartTag w:uri="urn:schemas-microsoft-com:office:smarttags" w:element="PersonName">
        <w:r w:rsidRPr="00F6128B">
          <w:rPr>
            <w:rFonts w:ascii="Times New Roman" w:hAnsi="Times New Roman" w:cs="Times New Roman"/>
            <w:sz w:val="24"/>
            <w:szCs w:val="24"/>
          </w:rPr>
          <w:t xml:space="preserve"> </w:t>
        </w:r>
      </w:smartTag>
      <w:r w:rsidRPr="00F6128B">
        <w:rPr>
          <w:rFonts w:ascii="Times New Roman" w:hAnsi="Times New Roman" w:cs="Times New Roman"/>
          <w:sz w:val="24"/>
          <w:szCs w:val="24"/>
        </w:rPr>
        <w:t>na</w:t>
      </w:r>
      <w:smartTag w:uri="urn:schemas-microsoft-com:office:smarttags" w:element="PersonName">
        <w:r w:rsidRPr="00F6128B">
          <w:rPr>
            <w:rFonts w:ascii="Times New Roman" w:hAnsi="Times New Roman" w:cs="Times New Roman"/>
            <w:sz w:val="24"/>
            <w:szCs w:val="24"/>
          </w:rPr>
          <w:t xml:space="preserve"> </w:t>
        </w:r>
      </w:smartTag>
      <w:r w:rsidRPr="00F6128B">
        <w:rPr>
          <w:rFonts w:ascii="Times New Roman" w:hAnsi="Times New Roman" w:cs="Times New Roman"/>
          <w:sz w:val="24"/>
          <w:szCs w:val="24"/>
        </w:rPr>
        <w:t>základě</w:t>
      </w:r>
      <w:smartTag w:uri="urn:schemas-microsoft-com:office:smarttags" w:element="PersonName">
        <w:r w:rsidRPr="00F6128B">
          <w:rPr>
            <w:rFonts w:ascii="Times New Roman" w:hAnsi="Times New Roman" w:cs="Times New Roman"/>
            <w:sz w:val="24"/>
            <w:szCs w:val="24"/>
          </w:rPr>
          <w:t xml:space="preserve"> </w:t>
        </w:r>
      </w:smartTag>
      <w:r w:rsidRPr="00F6128B">
        <w:rPr>
          <w:rFonts w:ascii="Times New Roman" w:hAnsi="Times New Roman" w:cs="Times New Roman"/>
          <w:sz w:val="24"/>
          <w:szCs w:val="24"/>
        </w:rPr>
        <w:t>Registra</w:t>
      </w:r>
      <w:r w:rsidR="00CE7F2C" w:rsidRPr="00F6128B">
        <w:rPr>
          <w:rFonts w:ascii="Times New Roman" w:hAnsi="Times New Roman" w:cs="Times New Roman"/>
          <w:sz w:val="24"/>
          <w:szCs w:val="24"/>
        </w:rPr>
        <w:t>ce akce</w:t>
      </w:r>
      <w:smartTag w:uri="urn:schemas-microsoft-com:office:smarttags" w:element="PersonName">
        <w:r w:rsidRPr="00F6128B">
          <w:rPr>
            <w:rFonts w:ascii="Times New Roman" w:hAnsi="Times New Roman" w:cs="Times New Roman"/>
            <w:sz w:val="24"/>
            <w:szCs w:val="24"/>
          </w:rPr>
          <w:t xml:space="preserve"> </w:t>
        </w:r>
      </w:smartTag>
      <w:r w:rsidRPr="00F6128B">
        <w:rPr>
          <w:rFonts w:ascii="Times New Roman" w:hAnsi="Times New Roman" w:cs="Times New Roman"/>
          <w:sz w:val="24"/>
          <w:szCs w:val="24"/>
        </w:rPr>
        <w:t>a</w:t>
      </w:r>
      <w:smartTag w:uri="urn:schemas-microsoft-com:office:smarttags" w:element="PersonName">
        <w:r w:rsidRPr="00F6128B">
          <w:rPr>
            <w:rFonts w:ascii="Times New Roman" w:hAnsi="Times New Roman" w:cs="Times New Roman"/>
            <w:sz w:val="24"/>
            <w:szCs w:val="24"/>
          </w:rPr>
          <w:t xml:space="preserve"> </w:t>
        </w:r>
      </w:smartTag>
      <w:r w:rsidRPr="00F6128B">
        <w:rPr>
          <w:rFonts w:ascii="Times New Roman" w:hAnsi="Times New Roman" w:cs="Times New Roman"/>
          <w:sz w:val="24"/>
          <w:szCs w:val="24"/>
        </w:rPr>
        <w:t>Podmínek</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odsouhlasených</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 xml:space="preserve">žadatelem. </w:t>
      </w:r>
    </w:p>
    <w:p w:rsidR="00496CFE" w:rsidRPr="001A0C7B" w:rsidRDefault="00496CFE">
      <w:pPr>
        <w:rPr>
          <w:rFonts w:ascii="Times New Roman" w:hAnsi="Times New Roman" w:cs="Times New Roman"/>
          <w:sz w:val="24"/>
          <w:szCs w:val="24"/>
        </w:rPr>
      </w:pPr>
      <w:r w:rsidRPr="001A0C7B">
        <w:rPr>
          <w:rFonts w:ascii="Times New Roman" w:hAnsi="Times New Roman" w:cs="Times New Roman"/>
          <w:sz w:val="24"/>
          <w:szCs w:val="24"/>
        </w:rPr>
        <w:t>Počet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stejnopisů je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uveden</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v textu</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Podmínek.</w:t>
      </w:r>
    </w:p>
    <w:p w:rsidR="00725611" w:rsidRPr="00EC4660" w:rsidRDefault="00725611">
      <w:pPr>
        <w:rPr>
          <w:rFonts w:ascii="Times New Roman" w:hAnsi="Times New Roman" w:cs="Times New Roman"/>
          <w:sz w:val="24"/>
          <w:szCs w:val="24"/>
        </w:rPr>
      </w:pPr>
      <w:r w:rsidRPr="000526E5">
        <w:rPr>
          <w:rFonts w:ascii="Times New Roman" w:hAnsi="Times New Roman" w:cs="Times New Roman"/>
          <w:sz w:val="24"/>
          <w:szCs w:val="24"/>
        </w:rPr>
        <w:t xml:space="preserve">Před </w:t>
      </w:r>
      <w:r>
        <w:rPr>
          <w:rFonts w:ascii="Times New Roman" w:hAnsi="Times New Roman" w:cs="Times New Roman"/>
          <w:sz w:val="24"/>
          <w:szCs w:val="24"/>
        </w:rPr>
        <w:t>schválením</w:t>
      </w:r>
      <w:r w:rsidRPr="000526E5">
        <w:rPr>
          <w:rFonts w:ascii="Times New Roman" w:hAnsi="Times New Roman" w:cs="Times New Roman"/>
          <w:sz w:val="24"/>
          <w:szCs w:val="24"/>
        </w:rPr>
        <w:t xml:space="preserve"> </w:t>
      </w:r>
      <w:r w:rsidR="00AC2EE4">
        <w:rPr>
          <w:rFonts w:ascii="Times New Roman" w:hAnsi="Times New Roman" w:cs="Times New Roman"/>
          <w:sz w:val="24"/>
          <w:szCs w:val="24"/>
        </w:rPr>
        <w:t>právního</w:t>
      </w:r>
      <w:r w:rsidR="00C779A9">
        <w:rPr>
          <w:rFonts w:ascii="Times New Roman" w:hAnsi="Times New Roman" w:cs="Times New Roman"/>
          <w:sz w:val="24"/>
          <w:szCs w:val="24"/>
        </w:rPr>
        <w:t xml:space="preserve"> aktu/řídícího dokumentu</w:t>
      </w:r>
      <w:r>
        <w:rPr>
          <w:rFonts w:ascii="Times New Roman" w:hAnsi="Times New Roman" w:cs="Times New Roman"/>
          <w:sz w:val="24"/>
          <w:szCs w:val="24"/>
        </w:rPr>
        <w:t xml:space="preserve"> </w:t>
      </w:r>
      <w:r w:rsidRPr="000526E5">
        <w:rPr>
          <w:rFonts w:ascii="Times New Roman" w:hAnsi="Times New Roman" w:cs="Times New Roman"/>
          <w:sz w:val="24"/>
          <w:szCs w:val="24"/>
        </w:rPr>
        <w:t>může dojít ke změně vzoru Podmínek uvedených v příloze</w:t>
      </w:r>
      <w:r>
        <w:rPr>
          <w:rFonts w:ascii="Times New Roman" w:hAnsi="Times New Roman" w:cs="Times New Roman"/>
          <w:sz w:val="24"/>
          <w:szCs w:val="24"/>
        </w:rPr>
        <w:t>.</w:t>
      </w:r>
    </w:p>
    <w:p w:rsidR="00496CFE" w:rsidRPr="001A0C7B" w:rsidRDefault="00FB6D9B" w:rsidP="00086B41">
      <w:pPr>
        <w:pStyle w:val="Pruky-Nadpis2"/>
        <w:keepLines/>
        <w:numPr>
          <w:ilvl w:val="1"/>
          <w:numId w:val="29"/>
        </w:numPr>
        <w:spacing w:before="480" w:after="240"/>
        <w:ind w:left="737" w:hanging="737"/>
      </w:pPr>
      <w:bookmarkStart w:id="82" w:name="_Toc347146657"/>
      <w:bookmarkStart w:id="83" w:name="_Toc347147997"/>
      <w:r>
        <w:t>Písemný právní akt</w:t>
      </w:r>
      <w:bookmarkEnd w:id="82"/>
      <w:bookmarkEnd w:id="83"/>
    </w:p>
    <w:p w:rsidR="00496CFE" w:rsidRPr="001A0C7B" w:rsidRDefault="00496CFE">
      <w:pPr>
        <w:autoSpaceDE w:val="0"/>
        <w:autoSpaceDN w:val="0"/>
        <w:adjustRightInd w:val="0"/>
        <w:rPr>
          <w:rFonts w:ascii="Times New Roman" w:hAnsi="Times New Roman" w:cs="Times New Roman"/>
          <w:sz w:val="24"/>
          <w:szCs w:val="24"/>
        </w:rPr>
      </w:pPr>
      <w:r w:rsidRPr="001A0C7B">
        <w:rPr>
          <w:rFonts w:ascii="Times New Roman" w:hAnsi="Times New Roman" w:cs="Times New Roman"/>
          <w:b/>
          <w:sz w:val="24"/>
          <w:szCs w:val="24"/>
        </w:rPr>
        <w:t xml:space="preserve">Je-li žadatelem MV, MPSV, </w:t>
      </w:r>
      <w:proofErr w:type="spellStart"/>
      <w:r w:rsidRPr="001A0C7B">
        <w:rPr>
          <w:rFonts w:ascii="Times New Roman" w:hAnsi="Times New Roman" w:cs="Times New Roman"/>
          <w:b/>
          <w:sz w:val="24"/>
          <w:szCs w:val="24"/>
        </w:rPr>
        <w:t>MZd</w:t>
      </w:r>
      <w:proofErr w:type="spellEnd"/>
      <w:r w:rsidRPr="001A0C7B">
        <w:rPr>
          <w:rFonts w:ascii="Times New Roman" w:hAnsi="Times New Roman" w:cs="Times New Roman"/>
          <w:b/>
          <w:sz w:val="24"/>
          <w:szCs w:val="24"/>
        </w:rPr>
        <w:t xml:space="preserve"> nebo MK, </w:t>
      </w:r>
      <w:r w:rsidR="000E70FD">
        <w:rPr>
          <w:rFonts w:ascii="Times New Roman" w:hAnsi="Times New Roman" w:cs="Times New Roman"/>
          <w:b/>
          <w:sz w:val="24"/>
          <w:szCs w:val="24"/>
        </w:rPr>
        <w:t>připr</w:t>
      </w:r>
      <w:r w:rsidRPr="001A0C7B">
        <w:rPr>
          <w:rFonts w:ascii="Times New Roman" w:hAnsi="Times New Roman" w:cs="Times New Roman"/>
          <w:b/>
          <w:sz w:val="24"/>
          <w:szCs w:val="24"/>
        </w:rPr>
        <w:t>aví OR MMR Dopis minist</w:t>
      </w:r>
      <w:r w:rsidR="00B67619">
        <w:rPr>
          <w:rFonts w:ascii="Times New Roman" w:hAnsi="Times New Roman" w:cs="Times New Roman"/>
          <w:b/>
          <w:sz w:val="24"/>
          <w:szCs w:val="24"/>
        </w:rPr>
        <w:t>erstva</w:t>
      </w:r>
      <w:r w:rsidRPr="001A0C7B">
        <w:rPr>
          <w:rFonts w:ascii="Times New Roman" w:hAnsi="Times New Roman" w:cs="Times New Roman"/>
          <w:sz w:val="24"/>
          <w:szCs w:val="24"/>
        </w:rPr>
        <w:t>, který pod</w:t>
      </w:r>
      <w:r>
        <w:rPr>
          <w:rFonts w:ascii="Times New Roman" w:hAnsi="Times New Roman" w:cs="Times New Roman"/>
          <w:sz w:val="24"/>
          <w:szCs w:val="24"/>
        </w:rPr>
        <w:t>e</w:t>
      </w:r>
      <w:r w:rsidRPr="001A0C7B">
        <w:rPr>
          <w:rFonts w:ascii="Times New Roman" w:hAnsi="Times New Roman" w:cs="Times New Roman"/>
          <w:sz w:val="24"/>
          <w:szCs w:val="24"/>
        </w:rPr>
        <w:t>pis</w:t>
      </w:r>
      <w:r>
        <w:rPr>
          <w:rFonts w:ascii="Times New Roman" w:hAnsi="Times New Roman" w:cs="Times New Roman"/>
          <w:sz w:val="24"/>
          <w:szCs w:val="24"/>
        </w:rPr>
        <w:t>uje</w:t>
      </w:r>
      <w:r w:rsidRPr="001A0C7B">
        <w:rPr>
          <w:rFonts w:ascii="Times New Roman" w:hAnsi="Times New Roman" w:cs="Times New Roman"/>
          <w:sz w:val="24"/>
          <w:szCs w:val="24"/>
        </w:rPr>
        <w:t xml:space="preserve"> ministr pro místní rozvoj, případně osoba jím pověřená.</w:t>
      </w:r>
      <w:r w:rsidRPr="001A0C7B">
        <w:rPr>
          <w:rFonts w:ascii="Times New Roman" w:hAnsi="Times New Roman" w:cs="Times New Roman"/>
          <w:b/>
          <w:sz w:val="24"/>
          <w:szCs w:val="24"/>
        </w:rPr>
        <w:t xml:space="preserve"> </w:t>
      </w:r>
      <w:r w:rsidRPr="001A0C7B">
        <w:rPr>
          <w:rFonts w:ascii="Times New Roman" w:hAnsi="Times New Roman" w:cs="Times New Roman"/>
          <w:sz w:val="24"/>
          <w:szCs w:val="24"/>
        </w:rPr>
        <w:t>Dopis minist</w:t>
      </w:r>
      <w:r w:rsidR="00072DC4">
        <w:rPr>
          <w:rFonts w:ascii="Times New Roman" w:hAnsi="Times New Roman" w:cs="Times New Roman"/>
          <w:sz w:val="24"/>
          <w:szCs w:val="24"/>
        </w:rPr>
        <w:t>erstva</w:t>
      </w:r>
      <w:r w:rsidRPr="001A0C7B">
        <w:rPr>
          <w:rFonts w:ascii="Times New Roman" w:hAnsi="Times New Roman" w:cs="Times New Roman"/>
          <w:b/>
          <w:sz w:val="24"/>
          <w:szCs w:val="24"/>
        </w:rPr>
        <w:t xml:space="preserve"> </w:t>
      </w:r>
      <w:r w:rsidRPr="00072DC4">
        <w:rPr>
          <w:rFonts w:ascii="Times New Roman" w:hAnsi="Times New Roman" w:cs="Times New Roman"/>
          <w:sz w:val="24"/>
          <w:szCs w:val="24"/>
        </w:rPr>
        <w:t>obsahuje</w:t>
      </w:r>
      <w:r w:rsidRPr="001A0C7B">
        <w:rPr>
          <w:rFonts w:ascii="Times New Roman" w:hAnsi="Times New Roman" w:cs="Times New Roman"/>
          <w:sz w:val="24"/>
          <w:szCs w:val="24"/>
        </w:rPr>
        <w:t xml:space="preserve"> identifikaci žadatele a projektu</w:t>
      </w:r>
      <w:r w:rsidR="00FB6D9B">
        <w:rPr>
          <w:rFonts w:ascii="Times New Roman" w:hAnsi="Times New Roman" w:cs="Times New Roman"/>
          <w:sz w:val="24"/>
          <w:szCs w:val="24"/>
        </w:rPr>
        <w:t>,</w:t>
      </w:r>
      <w:r w:rsidR="000510C7">
        <w:rPr>
          <w:rFonts w:ascii="Times New Roman" w:hAnsi="Times New Roman" w:cs="Times New Roman"/>
          <w:sz w:val="24"/>
          <w:szCs w:val="24"/>
        </w:rPr>
        <w:t xml:space="preserve"> </w:t>
      </w:r>
      <w:r w:rsidRPr="001A0C7B">
        <w:rPr>
          <w:rFonts w:ascii="Times New Roman" w:hAnsi="Times New Roman" w:cs="Times New Roman"/>
          <w:sz w:val="24"/>
          <w:szCs w:val="24"/>
        </w:rPr>
        <w:t>informaci o schválení projektu k</w:t>
      </w:r>
      <w:r w:rsidR="00FB6D9B">
        <w:rPr>
          <w:rFonts w:ascii="Times New Roman" w:hAnsi="Times New Roman" w:cs="Times New Roman"/>
          <w:sz w:val="24"/>
          <w:szCs w:val="24"/>
        </w:rPr>
        <w:t> </w:t>
      </w:r>
      <w:r w:rsidRPr="001A0C7B">
        <w:rPr>
          <w:rFonts w:ascii="Times New Roman" w:hAnsi="Times New Roman" w:cs="Times New Roman"/>
          <w:sz w:val="24"/>
          <w:szCs w:val="24"/>
        </w:rPr>
        <w:t>financování</w:t>
      </w:r>
      <w:r w:rsidR="007141EA">
        <w:rPr>
          <w:rFonts w:ascii="Times New Roman" w:hAnsi="Times New Roman" w:cs="Times New Roman"/>
          <w:sz w:val="24"/>
          <w:szCs w:val="24"/>
        </w:rPr>
        <w:t xml:space="preserve">, účel projektu a </w:t>
      </w:r>
      <w:r w:rsidR="00FB6D9B">
        <w:rPr>
          <w:rFonts w:ascii="Times New Roman" w:hAnsi="Times New Roman" w:cs="Times New Roman"/>
          <w:sz w:val="24"/>
          <w:szCs w:val="24"/>
        </w:rPr>
        <w:t>monitorovací indikátory</w:t>
      </w:r>
      <w:r w:rsidRPr="001A0C7B">
        <w:rPr>
          <w:rFonts w:ascii="Times New Roman" w:hAnsi="Times New Roman" w:cs="Times New Roman"/>
          <w:sz w:val="24"/>
          <w:szCs w:val="24"/>
        </w:rPr>
        <w:t xml:space="preserve">. </w:t>
      </w:r>
    </w:p>
    <w:p w:rsidR="009423B5" w:rsidRDefault="00496CFE">
      <w:pPr>
        <w:autoSpaceDE w:val="0"/>
        <w:autoSpaceDN w:val="0"/>
        <w:adjustRightInd w:val="0"/>
        <w:rPr>
          <w:rFonts w:ascii="Times New Roman" w:hAnsi="Times New Roman"/>
          <w:sz w:val="24"/>
        </w:rPr>
      </w:pPr>
      <w:r w:rsidRPr="001A0C7B">
        <w:rPr>
          <w:rFonts w:ascii="Times New Roman" w:hAnsi="Times New Roman"/>
          <w:b/>
          <w:sz w:val="24"/>
        </w:rPr>
        <w:t xml:space="preserve">Přílohou </w:t>
      </w:r>
      <w:r w:rsidRPr="001A0C7B">
        <w:rPr>
          <w:rFonts w:ascii="Times New Roman" w:hAnsi="Times New Roman" w:cs="Times New Roman"/>
          <w:b/>
          <w:sz w:val="24"/>
          <w:szCs w:val="24"/>
        </w:rPr>
        <w:t>Dopisu minist</w:t>
      </w:r>
      <w:r w:rsidR="00072DC4">
        <w:rPr>
          <w:rFonts w:ascii="Times New Roman" w:hAnsi="Times New Roman" w:cs="Times New Roman"/>
          <w:b/>
          <w:sz w:val="24"/>
          <w:szCs w:val="24"/>
        </w:rPr>
        <w:t xml:space="preserve">erstva </w:t>
      </w:r>
      <w:r w:rsidRPr="001A0C7B">
        <w:rPr>
          <w:rFonts w:ascii="Times New Roman" w:hAnsi="Times New Roman"/>
          <w:b/>
          <w:sz w:val="24"/>
        </w:rPr>
        <w:t>jsou Podmínky</w:t>
      </w:r>
      <w:r w:rsidR="006A5F9A">
        <w:rPr>
          <w:rFonts w:ascii="Times New Roman" w:hAnsi="Times New Roman"/>
          <w:b/>
          <w:sz w:val="24"/>
        </w:rPr>
        <w:t xml:space="preserve"> realizace projektu</w:t>
      </w:r>
      <w:r w:rsidR="006909BC">
        <w:rPr>
          <w:rFonts w:ascii="Times New Roman" w:hAnsi="Times New Roman"/>
          <w:b/>
          <w:sz w:val="24"/>
        </w:rPr>
        <w:t xml:space="preserve"> nebo Podmínky Stanovení výdajů</w:t>
      </w:r>
      <w:r w:rsidRPr="001A0C7B">
        <w:rPr>
          <w:rFonts w:ascii="Times New Roman" w:hAnsi="Times New Roman"/>
          <w:sz w:val="24"/>
        </w:rPr>
        <w:t>, které</w:t>
      </w:r>
      <w:r>
        <w:rPr>
          <w:rFonts w:ascii="Times New Roman" w:hAnsi="Times New Roman"/>
          <w:sz w:val="24"/>
        </w:rPr>
        <w:t xml:space="preserve"> obsahují základní údaje o projektu a stanovují příjemci povinnosti, které musí splnit v průběhu realizace a v některých případech v době udržitelnosti projektu.</w:t>
      </w:r>
    </w:p>
    <w:p w:rsidR="009423B5" w:rsidRDefault="009423B5" w:rsidP="009423B5">
      <w:pPr>
        <w:rPr>
          <w:rFonts w:ascii="Times New Roman" w:hAnsi="Times New Roman" w:cs="Times New Roman"/>
          <w:sz w:val="24"/>
          <w:szCs w:val="24"/>
        </w:rPr>
      </w:pPr>
      <w:r>
        <w:rPr>
          <w:rFonts w:ascii="Times New Roman" w:hAnsi="Times New Roman" w:cs="Times New Roman"/>
          <w:sz w:val="24"/>
          <w:szCs w:val="24"/>
        </w:rPr>
        <w:t xml:space="preserve">Pro projekty </w:t>
      </w:r>
      <w:r w:rsidRPr="001A0C7B">
        <w:rPr>
          <w:rFonts w:ascii="Times New Roman" w:hAnsi="Times New Roman" w:cs="Times New Roman"/>
          <w:sz w:val="24"/>
          <w:szCs w:val="24"/>
        </w:rPr>
        <w:t xml:space="preserve">MPSV, MV, </w:t>
      </w:r>
      <w:proofErr w:type="spellStart"/>
      <w:r w:rsidRPr="001A0C7B">
        <w:rPr>
          <w:rFonts w:ascii="Times New Roman" w:hAnsi="Times New Roman" w:cs="Times New Roman"/>
          <w:sz w:val="24"/>
          <w:szCs w:val="24"/>
        </w:rPr>
        <w:t>MZd</w:t>
      </w:r>
      <w:proofErr w:type="spellEnd"/>
      <w:r w:rsidRPr="001A0C7B">
        <w:rPr>
          <w:rFonts w:ascii="Times New Roman" w:hAnsi="Times New Roman" w:cs="Times New Roman"/>
          <w:sz w:val="24"/>
          <w:szCs w:val="24"/>
        </w:rPr>
        <w:t xml:space="preserve"> a MK</w:t>
      </w:r>
      <w:r w:rsidR="002375A4">
        <w:rPr>
          <w:rFonts w:ascii="Times New Roman" w:hAnsi="Times New Roman" w:cs="Times New Roman"/>
          <w:sz w:val="24"/>
          <w:szCs w:val="24"/>
        </w:rPr>
        <w:t>,</w:t>
      </w:r>
      <w:r w:rsidRPr="001A0C7B">
        <w:rPr>
          <w:rFonts w:ascii="Times New Roman" w:hAnsi="Times New Roman" w:cs="Times New Roman"/>
          <w:sz w:val="24"/>
          <w:szCs w:val="24"/>
        </w:rPr>
        <w:t xml:space="preserve"> </w:t>
      </w:r>
      <w:r>
        <w:rPr>
          <w:rFonts w:ascii="Times New Roman" w:hAnsi="Times New Roman" w:cs="Times New Roman"/>
          <w:sz w:val="24"/>
          <w:szCs w:val="24"/>
        </w:rPr>
        <w:t xml:space="preserve">zařazené v </w:t>
      </w:r>
      <w:r w:rsidRPr="001A0C7B">
        <w:rPr>
          <w:rFonts w:ascii="Times New Roman" w:hAnsi="Times New Roman" w:cs="Times New Roman"/>
          <w:sz w:val="24"/>
          <w:szCs w:val="24"/>
        </w:rPr>
        <w:t>programovém financování dle vyhlášky č. 560/2006 Sb</w:t>
      </w:r>
      <w:r>
        <w:rPr>
          <w:rFonts w:ascii="Times New Roman" w:hAnsi="Times New Roman" w:cs="Times New Roman"/>
          <w:sz w:val="24"/>
          <w:szCs w:val="24"/>
        </w:rPr>
        <w:t xml:space="preserve">., </w:t>
      </w:r>
      <w:r w:rsidRPr="001A0C7B">
        <w:rPr>
          <w:rFonts w:ascii="Times New Roman" w:hAnsi="Times New Roman" w:cs="Times New Roman"/>
          <w:sz w:val="24"/>
          <w:szCs w:val="24"/>
        </w:rPr>
        <w:t>vydávají odpovědné útvary jednotlivých resortů Stanovení výdajů po obdržení Dopisu minist</w:t>
      </w:r>
      <w:r>
        <w:rPr>
          <w:rFonts w:ascii="Times New Roman" w:hAnsi="Times New Roman" w:cs="Times New Roman"/>
          <w:sz w:val="24"/>
          <w:szCs w:val="24"/>
        </w:rPr>
        <w:t>e</w:t>
      </w:r>
      <w:r w:rsidRPr="001A0C7B">
        <w:rPr>
          <w:rFonts w:ascii="Times New Roman" w:hAnsi="Times New Roman" w:cs="Times New Roman"/>
          <w:sz w:val="24"/>
          <w:szCs w:val="24"/>
        </w:rPr>
        <w:t>r</w:t>
      </w:r>
      <w:r>
        <w:rPr>
          <w:rFonts w:ascii="Times New Roman" w:hAnsi="Times New Roman" w:cs="Times New Roman"/>
          <w:sz w:val="24"/>
          <w:szCs w:val="24"/>
        </w:rPr>
        <w:t xml:space="preserve">stva </w:t>
      </w:r>
      <w:r w:rsidRPr="001A0C7B">
        <w:rPr>
          <w:rFonts w:ascii="Times New Roman" w:hAnsi="Times New Roman" w:cs="Times New Roman"/>
          <w:sz w:val="24"/>
          <w:szCs w:val="24"/>
        </w:rPr>
        <w:t xml:space="preserve">spolu </w:t>
      </w:r>
      <w:r w:rsidRPr="00F6128B">
        <w:rPr>
          <w:rFonts w:ascii="Times New Roman" w:hAnsi="Times New Roman" w:cs="Times New Roman"/>
          <w:sz w:val="24"/>
          <w:szCs w:val="24"/>
        </w:rPr>
        <w:t>s Podmínkami. Po vydání jsou příjemci povinni zaslat bezodkladně kopii Stanovení výdajů</w:t>
      </w:r>
      <w:r>
        <w:rPr>
          <w:rFonts w:ascii="Times New Roman" w:hAnsi="Times New Roman" w:cs="Times New Roman"/>
          <w:sz w:val="24"/>
          <w:szCs w:val="24"/>
        </w:rPr>
        <w:t xml:space="preserve"> s Podmínkami</w:t>
      </w:r>
      <w:r w:rsidRPr="00F6128B">
        <w:rPr>
          <w:rFonts w:ascii="Times New Roman" w:hAnsi="Times New Roman" w:cs="Times New Roman"/>
          <w:sz w:val="24"/>
          <w:szCs w:val="24"/>
        </w:rPr>
        <w:t xml:space="preserve"> </w:t>
      </w:r>
      <w:r w:rsidR="006909BC">
        <w:rPr>
          <w:rFonts w:ascii="Times New Roman" w:hAnsi="Times New Roman" w:cs="Times New Roman"/>
          <w:sz w:val="24"/>
          <w:szCs w:val="24"/>
        </w:rPr>
        <w:t xml:space="preserve">Stanovení výdajů </w:t>
      </w:r>
      <w:r w:rsidRPr="00F6128B">
        <w:rPr>
          <w:rFonts w:ascii="Times New Roman" w:hAnsi="Times New Roman" w:cs="Times New Roman"/>
          <w:sz w:val="24"/>
          <w:szCs w:val="24"/>
        </w:rPr>
        <w:t>ŘO IOP</w:t>
      </w:r>
      <w:r>
        <w:rPr>
          <w:rFonts w:ascii="Times New Roman" w:hAnsi="Times New Roman" w:cs="Times New Roman"/>
          <w:sz w:val="24"/>
          <w:szCs w:val="24"/>
        </w:rPr>
        <w:t>.</w:t>
      </w:r>
      <w:r w:rsidRPr="00F6128B">
        <w:rPr>
          <w:rFonts w:ascii="Times New Roman" w:hAnsi="Times New Roman" w:cs="Times New Roman"/>
          <w:sz w:val="24"/>
          <w:szCs w:val="24"/>
        </w:rPr>
        <w:t xml:space="preserve"> </w:t>
      </w:r>
    </w:p>
    <w:p w:rsidR="009423B5" w:rsidRDefault="009423B5" w:rsidP="009423B5">
      <w:pPr>
        <w:rPr>
          <w:rFonts w:ascii="Times New Roman" w:hAnsi="Times New Roman" w:cs="Times New Roman"/>
          <w:sz w:val="24"/>
          <w:szCs w:val="24"/>
        </w:rPr>
      </w:pPr>
      <w:r>
        <w:rPr>
          <w:rFonts w:ascii="Times New Roman" w:hAnsi="Times New Roman" w:cs="Times New Roman"/>
          <w:sz w:val="24"/>
          <w:szCs w:val="24"/>
        </w:rPr>
        <w:t>V případě, že projekt není zařazen v programovém financování</w:t>
      </w:r>
      <w:r w:rsidR="002375A4">
        <w:rPr>
          <w:rFonts w:ascii="Times New Roman" w:hAnsi="Times New Roman" w:cs="Times New Roman"/>
          <w:sz w:val="24"/>
          <w:szCs w:val="24"/>
        </w:rPr>
        <w:t>,</w:t>
      </w:r>
      <w:r w:rsidR="009E011E">
        <w:rPr>
          <w:rFonts w:ascii="Times New Roman" w:hAnsi="Times New Roman" w:cs="Times New Roman"/>
          <w:sz w:val="24"/>
          <w:szCs w:val="24"/>
        </w:rPr>
        <w:t xml:space="preserve"> příjemce </w:t>
      </w:r>
      <w:r w:rsidR="0054512A">
        <w:rPr>
          <w:rFonts w:ascii="Times New Roman" w:hAnsi="Times New Roman" w:cs="Times New Roman"/>
          <w:sz w:val="24"/>
          <w:szCs w:val="24"/>
        </w:rPr>
        <w:t xml:space="preserve">o tom </w:t>
      </w:r>
      <w:r w:rsidR="009E011E">
        <w:rPr>
          <w:rFonts w:ascii="Times New Roman" w:hAnsi="Times New Roman" w:cs="Times New Roman"/>
          <w:sz w:val="24"/>
          <w:szCs w:val="24"/>
        </w:rPr>
        <w:t>písemn</w:t>
      </w:r>
      <w:r w:rsidR="002375A4">
        <w:rPr>
          <w:rFonts w:ascii="Times New Roman" w:hAnsi="Times New Roman" w:cs="Times New Roman"/>
          <w:sz w:val="24"/>
          <w:szCs w:val="24"/>
        </w:rPr>
        <w:t>ě informuje ŘO IOP</w:t>
      </w:r>
      <w:r w:rsidR="0054512A">
        <w:rPr>
          <w:rFonts w:ascii="Times New Roman" w:hAnsi="Times New Roman" w:cs="Times New Roman"/>
          <w:sz w:val="24"/>
          <w:szCs w:val="24"/>
        </w:rPr>
        <w:t xml:space="preserve"> a </w:t>
      </w:r>
      <w:r w:rsidR="002375A4">
        <w:rPr>
          <w:rFonts w:ascii="Times New Roman" w:hAnsi="Times New Roman" w:cs="Times New Roman"/>
          <w:sz w:val="24"/>
          <w:szCs w:val="24"/>
        </w:rPr>
        <w:t xml:space="preserve">zároveň zašle </w:t>
      </w:r>
      <w:r w:rsidR="006A5F9A">
        <w:rPr>
          <w:rFonts w:ascii="Times New Roman" w:hAnsi="Times New Roman" w:cs="Times New Roman"/>
          <w:sz w:val="24"/>
          <w:szCs w:val="24"/>
        </w:rPr>
        <w:t>souhlas se Závaznými ukazateli projektu IOP a</w:t>
      </w:r>
      <w:r w:rsidR="0054512A">
        <w:rPr>
          <w:rFonts w:ascii="Times New Roman" w:hAnsi="Times New Roman" w:cs="Times New Roman"/>
          <w:sz w:val="24"/>
          <w:szCs w:val="24"/>
        </w:rPr>
        <w:t> </w:t>
      </w:r>
      <w:r w:rsidR="002C053D">
        <w:rPr>
          <w:rFonts w:ascii="Times New Roman" w:hAnsi="Times New Roman" w:cs="Times New Roman"/>
          <w:sz w:val="24"/>
          <w:szCs w:val="24"/>
        </w:rPr>
        <w:t>Podmínkami realizace projektu</w:t>
      </w:r>
      <w:r w:rsidR="006A5F9A">
        <w:rPr>
          <w:rFonts w:ascii="Times New Roman" w:hAnsi="Times New Roman" w:cs="Times New Roman"/>
          <w:sz w:val="24"/>
          <w:szCs w:val="24"/>
        </w:rPr>
        <w:t xml:space="preserve">, které </w:t>
      </w:r>
      <w:r w:rsidR="002375A4">
        <w:rPr>
          <w:rFonts w:ascii="Times New Roman" w:hAnsi="Times New Roman" w:cs="Times New Roman"/>
          <w:sz w:val="24"/>
          <w:szCs w:val="24"/>
        </w:rPr>
        <w:t>obdržel</w:t>
      </w:r>
      <w:r w:rsidR="006A5F9A">
        <w:rPr>
          <w:rFonts w:ascii="Times New Roman" w:hAnsi="Times New Roman" w:cs="Times New Roman"/>
          <w:sz w:val="24"/>
          <w:szCs w:val="24"/>
        </w:rPr>
        <w:t xml:space="preserve"> společně s Dopisem ministerstva</w:t>
      </w:r>
      <w:r>
        <w:rPr>
          <w:rFonts w:ascii="Times New Roman" w:hAnsi="Times New Roman" w:cs="Times New Roman"/>
          <w:sz w:val="24"/>
          <w:szCs w:val="24"/>
        </w:rPr>
        <w:t>.</w:t>
      </w:r>
      <w:r w:rsidR="00B15335">
        <w:rPr>
          <w:rFonts w:ascii="Times New Roman" w:hAnsi="Times New Roman" w:cs="Times New Roman"/>
          <w:sz w:val="24"/>
          <w:szCs w:val="24"/>
        </w:rPr>
        <w:t xml:space="preserve"> P</w:t>
      </w:r>
      <w:r w:rsidR="002C053D">
        <w:rPr>
          <w:rFonts w:ascii="Times New Roman" w:hAnsi="Times New Roman" w:cs="Times New Roman"/>
          <w:sz w:val="24"/>
          <w:szCs w:val="24"/>
        </w:rPr>
        <w:t xml:space="preserve">orušení </w:t>
      </w:r>
      <w:r w:rsidR="00B15335">
        <w:rPr>
          <w:rFonts w:ascii="Times New Roman" w:hAnsi="Times New Roman" w:cs="Times New Roman"/>
          <w:sz w:val="24"/>
          <w:szCs w:val="24"/>
        </w:rPr>
        <w:t>účelu</w:t>
      </w:r>
      <w:r w:rsidR="00896BA3">
        <w:rPr>
          <w:rFonts w:ascii="Times New Roman" w:hAnsi="Times New Roman" w:cs="Times New Roman"/>
          <w:sz w:val="24"/>
          <w:szCs w:val="24"/>
        </w:rPr>
        <w:t xml:space="preserve"> projektu</w:t>
      </w:r>
      <w:r w:rsidR="00B15335">
        <w:rPr>
          <w:rFonts w:ascii="Times New Roman" w:hAnsi="Times New Roman" w:cs="Times New Roman"/>
          <w:sz w:val="24"/>
          <w:szCs w:val="24"/>
        </w:rPr>
        <w:t xml:space="preserve"> a Podmínek bude považováno za neoprávněné použití peněžních prostředků dle § 3 písm. e) zákona</w:t>
      </w:r>
      <w:r w:rsidR="00896BA3">
        <w:rPr>
          <w:rFonts w:ascii="Times New Roman" w:hAnsi="Times New Roman" w:cs="Times New Roman"/>
          <w:sz w:val="24"/>
          <w:szCs w:val="24"/>
        </w:rPr>
        <w:t xml:space="preserve"> č. 218/2000 Sb., o rozpočtových pravidlech.</w:t>
      </w:r>
      <w:r w:rsidR="00B15335">
        <w:rPr>
          <w:rFonts w:ascii="Times New Roman" w:hAnsi="Times New Roman" w:cs="Times New Roman"/>
          <w:sz w:val="24"/>
          <w:szCs w:val="24"/>
        </w:rPr>
        <w:t xml:space="preserve"> </w:t>
      </w:r>
    </w:p>
    <w:p w:rsidR="003B5FA2" w:rsidRDefault="00496C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Počet stejnopisů je uveden v textu Podmínek.</w:t>
      </w:r>
    </w:p>
    <w:p w:rsidR="00725611" w:rsidRDefault="00725611">
      <w:pPr>
        <w:rPr>
          <w:rFonts w:ascii="Times New Roman" w:hAnsi="Times New Roman" w:cs="Times New Roman"/>
          <w:sz w:val="24"/>
          <w:szCs w:val="24"/>
        </w:rPr>
      </w:pPr>
    </w:p>
    <w:p w:rsidR="00725611" w:rsidRDefault="00725611">
      <w:pPr>
        <w:rPr>
          <w:rFonts w:ascii="Times New Roman" w:hAnsi="Times New Roman" w:cs="Times New Roman"/>
          <w:sz w:val="24"/>
          <w:szCs w:val="24"/>
        </w:rPr>
      </w:pPr>
    </w:p>
    <w:p w:rsidR="003662BC" w:rsidRDefault="00BF49C6">
      <w:pPr>
        <w:rPr>
          <w:rFonts w:ascii="Times New Roman" w:hAnsi="Times New Roman" w:cs="Times New Roman"/>
          <w:b/>
          <w:sz w:val="24"/>
          <w:szCs w:val="24"/>
        </w:rPr>
      </w:pPr>
      <w:r w:rsidRPr="00BF49C6">
        <w:rPr>
          <w:rFonts w:ascii="Times New Roman" w:hAnsi="Times New Roman" w:cs="Times New Roman"/>
          <w:b/>
          <w:sz w:val="24"/>
          <w:szCs w:val="24"/>
        </w:rPr>
        <w:t>Přehled vydávaných právních aktů a řídicí dokumentace</w:t>
      </w:r>
    </w:p>
    <w:p w:rsidR="003662BC" w:rsidRDefault="003662BC">
      <w:pPr>
        <w:rPr>
          <w:rFonts w:ascii="Times New Roman" w:hAnsi="Times New Roman" w:cs="Times New Roman"/>
          <w:b/>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37"/>
        <w:gridCol w:w="2037"/>
        <w:gridCol w:w="2503"/>
        <w:gridCol w:w="2334"/>
      </w:tblGrid>
      <w:tr w:rsidR="003662BC" w:rsidTr="003662BC">
        <w:tc>
          <w:tcPr>
            <w:tcW w:w="2037" w:type="dxa"/>
            <w:tcBorders>
              <w:top w:val="single" w:sz="12" w:space="0" w:color="auto"/>
              <w:bottom w:val="single" w:sz="12" w:space="0" w:color="auto"/>
              <w:right w:val="single" w:sz="12" w:space="0" w:color="auto"/>
            </w:tcBorders>
          </w:tcPr>
          <w:p w:rsidR="003662BC" w:rsidRPr="00DB243D" w:rsidRDefault="003662BC" w:rsidP="003662BC">
            <w:pPr>
              <w:pStyle w:val="NORMALOM"/>
              <w:rPr>
                <w:b/>
              </w:rPr>
            </w:pPr>
            <w:r w:rsidRPr="00DB243D">
              <w:rPr>
                <w:b/>
              </w:rPr>
              <w:t>Příjemce prostředků IOP</w:t>
            </w:r>
          </w:p>
        </w:tc>
        <w:tc>
          <w:tcPr>
            <w:tcW w:w="2037" w:type="dxa"/>
            <w:tcBorders>
              <w:top w:val="single" w:sz="12" w:space="0" w:color="auto"/>
              <w:left w:val="single" w:sz="12" w:space="0" w:color="auto"/>
              <w:bottom w:val="single" w:sz="12" w:space="0" w:color="auto"/>
              <w:right w:val="single" w:sz="12" w:space="0" w:color="auto"/>
            </w:tcBorders>
          </w:tcPr>
          <w:p w:rsidR="003662BC" w:rsidRPr="00DB243D" w:rsidRDefault="003662BC" w:rsidP="003662BC">
            <w:pPr>
              <w:pStyle w:val="NORMALOM"/>
              <w:rPr>
                <w:b/>
              </w:rPr>
            </w:pPr>
            <w:r>
              <w:rPr>
                <w:b/>
              </w:rPr>
              <w:t>Právní akt</w:t>
            </w:r>
          </w:p>
        </w:tc>
        <w:tc>
          <w:tcPr>
            <w:tcW w:w="2503" w:type="dxa"/>
            <w:tcBorders>
              <w:top w:val="single" w:sz="12" w:space="0" w:color="auto"/>
              <w:left w:val="single" w:sz="12" w:space="0" w:color="auto"/>
              <w:bottom w:val="single" w:sz="12" w:space="0" w:color="auto"/>
            </w:tcBorders>
          </w:tcPr>
          <w:p w:rsidR="003662BC" w:rsidRPr="00DB243D" w:rsidRDefault="003662BC" w:rsidP="003662BC">
            <w:pPr>
              <w:pStyle w:val="NORMALOM"/>
              <w:rPr>
                <w:b/>
              </w:rPr>
            </w:pPr>
            <w:r>
              <w:rPr>
                <w:b/>
              </w:rPr>
              <w:t>Řídi</w:t>
            </w:r>
            <w:r w:rsidRPr="00DB243D">
              <w:rPr>
                <w:b/>
              </w:rPr>
              <w:t>cí dokumentace</w:t>
            </w:r>
          </w:p>
        </w:tc>
        <w:tc>
          <w:tcPr>
            <w:tcW w:w="2334" w:type="dxa"/>
            <w:tcBorders>
              <w:top w:val="single" w:sz="12" w:space="0" w:color="auto"/>
              <w:bottom w:val="single" w:sz="12" w:space="0" w:color="auto"/>
            </w:tcBorders>
          </w:tcPr>
          <w:p w:rsidR="003662BC" w:rsidRDefault="003662BC" w:rsidP="003662BC">
            <w:pPr>
              <w:pStyle w:val="NORMALOM"/>
              <w:jc w:val="left"/>
              <w:rPr>
                <w:b/>
              </w:rPr>
            </w:pPr>
            <w:r w:rsidRPr="00DB243D">
              <w:rPr>
                <w:b/>
              </w:rPr>
              <w:t>Vydává</w:t>
            </w:r>
          </w:p>
        </w:tc>
      </w:tr>
      <w:tr w:rsidR="003662BC" w:rsidTr="003662BC">
        <w:trPr>
          <w:trHeight w:val="456"/>
        </w:trPr>
        <w:tc>
          <w:tcPr>
            <w:tcW w:w="2037" w:type="dxa"/>
            <w:vMerge w:val="restart"/>
            <w:tcBorders>
              <w:top w:val="single" w:sz="12" w:space="0" w:color="auto"/>
              <w:bottom w:val="single" w:sz="6" w:space="0" w:color="auto"/>
              <w:right w:val="single" w:sz="12" w:space="0" w:color="auto"/>
            </w:tcBorders>
          </w:tcPr>
          <w:p w:rsidR="003662BC" w:rsidRDefault="003662BC" w:rsidP="003662BC">
            <w:pPr>
              <w:pStyle w:val="NORMALOM"/>
            </w:pPr>
            <w:r>
              <w:t xml:space="preserve">MV, MPSV, </w:t>
            </w:r>
            <w:proofErr w:type="spellStart"/>
            <w:r>
              <w:t>MZd</w:t>
            </w:r>
            <w:proofErr w:type="spellEnd"/>
            <w:r>
              <w:t>, MK</w:t>
            </w:r>
          </w:p>
          <w:p w:rsidR="003662BC" w:rsidRPr="00E12F62" w:rsidRDefault="003662BC" w:rsidP="003662BC">
            <w:pPr>
              <w:pStyle w:val="NORMALOM"/>
              <w:jc w:val="left"/>
              <w:rPr>
                <w:i/>
              </w:rPr>
            </w:pPr>
            <w:r w:rsidRPr="00B07F81">
              <w:rPr>
                <w:b/>
                <w:i/>
              </w:rPr>
              <w:t>Projekty zařazené v programovém financování</w:t>
            </w:r>
            <w:r w:rsidRPr="00E12F62">
              <w:rPr>
                <w:i/>
              </w:rPr>
              <w:t xml:space="preserve"> dle vyhl.560/2006 Sb.</w:t>
            </w:r>
          </w:p>
        </w:tc>
        <w:tc>
          <w:tcPr>
            <w:tcW w:w="2037" w:type="dxa"/>
            <w:tcBorders>
              <w:top w:val="single" w:sz="12" w:space="0" w:color="auto"/>
              <w:left w:val="single" w:sz="12" w:space="0" w:color="auto"/>
              <w:bottom w:val="single" w:sz="6" w:space="0" w:color="auto"/>
              <w:right w:val="single" w:sz="12" w:space="0" w:color="auto"/>
            </w:tcBorders>
          </w:tcPr>
          <w:p w:rsidR="003662BC" w:rsidRPr="00DB243D" w:rsidRDefault="003662BC" w:rsidP="003662BC">
            <w:pPr>
              <w:pStyle w:val="NORMALOM"/>
            </w:pPr>
            <w:r w:rsidRPr="00DB243D">
              <w:t>Dopis</w:t>
            </w:r>
            <w:r w:rsidR="002375A4">
              <w:t xml:space="preserve"> ministerstva</w:t>
            </w:r>
          </w:p>
          <w:p w:rsidR="003662BC" w:rsidRPr="00DB243D" w:rsidRDefault="003662BC" w:rsidP="003662BC">
            <w:pPr>
              <w:pStyle w:val="NORMALOM"/>
            </w:pPr>
          </w:p>
        </w:tc>
        <w:tc>
          <w:tcPr>
            <w:tcW w:w="2503" w:type="dxa"/>
            <w:tcBorders>
              <w:top w:val="single" w:sz="12" w:space="0" w:color="auto"/>
              <w:left w:val="single" w:sz="12" w:space="0" w:color="auto"/>
              <w:bottom w:val="single" w:sz="6" w:space="0" w:color="auto"/>
            </w:tcBorders>
          </w:tcPr>
          <w:p w:rsidR="003662BC" w:rsidRDefault="003662BC" w:rsidP="003662BC">
            <w:pPr>
              <w:pStyle w:val="NORMALOM"/>
              <w:jc w:val="left"/>
            </w:pPr>
          </w:p>
          <w:p w:rsidR="003662BC" w:rsidRPr="00DB243D" w:rsidRDefault="003662BC" w:rsidP="003662BC">
            <w:pPr>
              <w:pStyle w:val="NORMALOM"/>
              <w:jc w:val="left"/>
            </w:pPr>
          </w:p>
        </w:tc>
        <w:tc>
          <w:tcPr>
            <w:tcW w:w="2334" w:type="dxa"/>
            <w:tcBorders>
              <w:top w:val="single" w:sz="12" w:space="0" w:color="auto"/>
              <w:bottom w:val="single" w:sz="6" w:space="0" w:color="auto"/>
            </w:tcBorders>
          </w:tcPr>
          <w:p w:rsidR="003662BC" w:rsidRDefault="003662BC" w:rsidP="003662BC">
            <w:pPr>
              <w:pStyle w:val="NORMALOM"/>
              <w:jc w:val="left"/>
            </w:pPr>
            <w:r>
              <w:t>Řídi</w:t>
            </w:r>
            <w:r w:rsidRPr="00DB243D">
              <w:t>cí orgán</w:t>
            </w:r>
            <w:r>
              <w:t xml:space="preserve"> (OR MMR)</w:t>
            </w:r>
          </w:p>
          <w:p w:rsidR="003662BC" w:rsidRDefault="003662BC" w:rsidP="003662BC">
            <w:pPr>
              <w:pStyle w:val="NORMALOM"/>
              <w:jc w:val="left"/>
            </w:pPr>
          </w:p>
        </w:tc>
      </w:tr>
      <w:tr w:rsidR="003662BC" w:rsidTr="003662BC">
        <w:trPr>
          <w:trHeight w:val="226"/>
        </w:trPr>
        <w:tc>
          <w:tcPr>
            <w:tcW w:w="2037" w:type="dxa"/>
            <w:vMerge/>
            <w:tcBorders>
              <w:top w:val="single" w:sz="6" w:space="0" w:color="auto"/>
              <w:bottom w:val="single" w:sz="6" w:space="0" w:color="auto"/>
              <w:right w:val="single" w:sz="12" w:space="0" w:color="auto"/>
            </w:tcBorders>
          </w:tcPr>
          <w:p w:rsidR="003662BC" w:rsidRPr="00DB243D" w:rsidRDefault="003662BC" w:rsidP="003662BC">
            <w:pPr>
              <w:pStyle w:val="NORMALOM"/>
            </w:pPr>
          </w:p>
        </w:tc>
        <w:tc>
          <w:tcPr>
            <w:tcW w:w="2037" w:type="dxa"/>
            <w:tcBorders>
              <w:top w:val="single" w:sz="6" w:space="0" w:color="auto"/>
              <w:left w:val="single" w:sz="12" w:space="0" w:color="auto"/>
              <w:bottom w:val="single" w:sz="6" w:space="0" w:color="auto"/>
              <w:right w:val="single" w:sz="12" w:space="0" w:color="auto"/>
            </w:tcBorders>
          </w:tcPr>
          <w:p w:rsidR="003662BC" w:rsidRPr="00DB243D" w:rsidRDefault="003662BC" w:rsidP="003662BC">
            <w:pPr>
              <w:pStyle w:val="NORMALOM"/>
            </w:pPr>
          </w:p>
        </w:tc>
        <w:tc>
          <w:tcPr>
            <w:tcW w:w="2503" w:type="dxa"/>
            <w:tcBorders>
              <w:top w:val="single" w:sz="6" w:space="0" w:color="auto"/>
              <w:left w:val="single" w:sz="12" w:space="0" w:color="auto"/>
              <w:bottom w:val="single" w:sz="6" w:space="0" w:color="auto"/>
            </w:tcBorders>
          </w:tcPr>
          <w:p w:rsidR="003662BC" w:rsidRDefault="003662BC" w:rsidP="003662BC">
            <w:pPr>
              <w:pStyle w:val="NORMALOM"/>
              <w:jc w:val="left"/>
            </w:pPr>
            <w:r>
              <w:t>Registrace akce</w:t>
            </w:r>
          </w:p>
        </w:tc>
        <w:tc>
          <w:tcPr>
            <w:tcW w:w="2334" w:type="dxa"/>
            <w:vMerge w:val="restart"/>
            <w:tcBorders>
              <w:top w:val="single" w:sz="6" w:space="0" w:color="auto"/>
              <w:bottom w:val="single" w:sz="6" w:space="0" w:color="auto"/>
            </w:tcBorders>
          </w:tcPr>
          <w:p w:rsidR="003662BC" w:rsidRDefault="003662BC" w:rsidP="003662BC">
            <w:pPr>
              <w:pStyle w:val="NORMALOM"/>
              <w:jc w:val="left"/>
            </w:pPr>
            <w:r>
              <w:t xml:space="preserve">MV, MPSV, </w:t>
            </w:r>
            <w:proofErr w:type="spellStart"/>
            <w:r>
              <w:t>MZd</w:t>
            </w:r>
            <w:proofErr w:type="spellEnd"/>
            <w:r>
              <w:t>, MK</w:t>
            </w:r>
          </w:p>
        </w:tc>
      </w:tr>
      <w:tr w:rsidR="003662BC" w:rsidTr="003662BC">
        <w:trPr>
          <w:trHeight w:val="226"/>
        </w:trPr>
        <w:tc>
          <w:tcPr>
            <w:tcW w:w="2037" w:type="dxa"/>
            <w:vMerge/>
            <w:tcBorders>
              <w:top w:val="single" w:sz="6" w:space="0" w:color="auto"/>
              <w:bottom w:val="single" w:sz="12" w:space="0" w:color="auto"/>
              <w:right w:val="single" w:sz="12" w:space="0" w:color="auto"/>
            </w:tcBorders>
          </w:tcPr>
          <w:p w:rsidR="003662BC" w:rsidRPr="00DB243D" w:rsidRDefault="003662BC" w:rsidP="003662BC">
            <w:pPr>
              <w:pStyle w:val="NORMALOM"/>
            </w:pPr>
          </w:p>
        </w:tc>
        <w:tc>
          <w:tcPr>
            <w:tcW w:w="2037" w:type="dxa"/>
            <w:tcBorders>
              <w:top w:val="single" w:sz="6" w:space="0" w:color="auto"/>
              <w:left w:val="single" w:sz="12" w:space="0" w:color="auto"/>
              <w:bottom w:val="single" w:sz="12" w:space="0" w:color="auto"/>
              <w:right w:val="single" w:sz="12" w:space="0" w:color="auto"/>
            </w:tcBorders>
          </w:tcPr>
          <w:p w:rsidR="003662BC" w:rsidRPr="00DB243D" w:rsidRDefault="003662BC" w:rsidP="003662BC">
            <w:pPr>
              <w:pStyle w:val="NORMALOM"/>
            </w:pPr>
          </w:p>
        </w:tc>
        <w:tc>
          <w:tcPr>
            <w:tcW w:w="2503" w:type="dxa"/>
            <w:tcBorders>
              <w:top w:val="single" w:sz="6" w:space="0" w:color="auto"/>
              <w:left w:val="single" w:sz="12" w:space="0" w:color="auto"/>
              <w:bottom w:val="single" w:sz="12" w:space="0" w:color="auto"/>
            </w:tcBorders>
          </w:tcPr>
          <w:p w:rsidR="003662BC" w:rsidRDefault="003662BC" w:rsidP="003662BC">
            <w:pPr>
              <w:pStyle w:val="NORMALOM"/>
              <w:jc w:val="left"/>
            </w:pPr>
            <w:r w:rsidRPr="00DB243D">
              <w:t>Stanovení výdajů na financování akce OSS</w:t>
            </w:r>
          </w:p>
        </w:tc>
        <w:tc>
          <w:tcPr>
            <w:tcW w:w="2334" w:type="dxa"/>
            <w:vMerge/>
            <w:tcBorders>
              <w:top w:val="single" w:sz="6" w:space="0" w:color="auto"/>
              <w:bottom w:val="single" w:sz="12" w:space="0" w:color="auto"/>
            </w:tcBorders>
          </w:tcPr>
          <w:p w:rsidR="003662BC" w:rsidRDefault="003662BC" w:rsidP="003662BC">
            <w:pPr>
              <w:pStyle w:val="NORMALOM"/>
              <w:jc w:val="left"/>
            </w:pPr>
          </w:p>
        </w:tc>
      </w:tr>
      <w:tr w:rsidR="003662BC" w:rsidTr="003662BC">
        <w:trPr>
          <w:trHeight w:val="228"/>
        </w:trPr>
        <w:tc>
          <w:tcPr>
            <w:tcW w:w="2037" w:type="dxa"/>
            <w:vMerge w:val="restart"/>
            <w:tcBorders>
              <w:top w:val="single" w:sz="12" w:space="0" w:color="auto"/>
              <w:bottom w:val="single" w:sz="6" w:space="0" w:color="auto"/>
              <w:right w:val="single" w:sz="12" w:space="0" w:color="auto"/>
            </w:tcBorders>
          </w:tcPr>
          <w:p w:rsidR="003662BC" w:rsidRDefault="003662BC" w:rsidP="003662BC">
            <w:pPr>
              <w:pStyle w:val="NORMALOM"/>
            </w:pPr>
            <w:r>
              <w:t xml:space="preserve">MV, MPSV, </w:t>
            </w:r>
            <w:proofErr w:type="spellStart"/>
            <w:r>
              <w:t>MZd</w:t>
            </w:r>
            <w:proofErr w:type="spellEnd"/>
            <w:r>
              <w:t>, MK</w:t>
            </w:r>
          </w:p>
          <w:p w:rsidR="003662BC" w:rsidRPr="00DB243D" w:rsidRDefault="003662BC" w:rsidP="00ED514B">
            <w:pPr>
              <w:pStyle w:val="NORMALOM"/>
              <w:jc w:val="left"/>
            </w:pPr>
            <w:r w:rsidRPr="00E12F62">
              <w:rPr>
                <w:b/>
                <w:i/>
              </w:rPr>
              <w:t xml:space="preserve">Projekty </w:t>
            </w:r>
            <w:r w:rsidRPr="00B07F81">
              <w:rPr>
                <w:b/>
                <w:i/>
                <w:u w:val="single"/>
              </w:rPr>
              <w:t>ne</w:t>
            </w:r>
            <w:r w:rsidRPr="00E12F62">
              <w:rPr>
                <w:i/>
              </w:rPr>
              <w:t>zařazené</w:t>
            </w:r>
            <w:r w:rsidRPr="00E12F62">
              <w:rPr>
                <w:b/>
                <w:i/>
              </w:rPr>
              <w:t xml:space="preserve"> v programovém financování </w:t>
            </w:r>
            <w:r w:rsidRPr="00E12F62">
              <w:rPr>
                <w:i/>
              </w:rPr>
              <w:t>dle vyhl.560/2006 Sb.</w:t>
            </w:r>
          </w:p>
        </w:tc>
        <w:tc>
          <w:tcPr>
            <w:tcW w:w="2037" w:type="dxa"/>
            <w:tcBorders>
              <w:top w:val="single" w:sz="12" w:space="0" w:color="auto"/>
              <w:left w:val="single" w:sz="12" w:space="0" w:color="auto"/>
              <w:bottom w:val="single" w:sz="6" w:space="0" w:color="auto"/>
              <w:right w:val="single" w:sz="12" w:space="0" w:color="auto"/>
            </w:tcBorders>
          </w:tcPr>
          <w:p w:rsidR="003662BC" w:rsidRPr="00DB243D" w:rsidRDefault="003662BC" w:rsidP="003662BC">
            <w:pPr>
              <w:pStyle w:val="NORMALOM"/>
            </w:pPr>
            <w:r w:rsidRPr="00DB243D">
              <w:t>Dopis</w:t>
            </w:r>
            <w:r w:rsidR="002375A4">
              <w:t xml:space="preserve"> ministerstva</w:t>
            </w:r>
            <w:r>
              <w:t xml:space="preserve"> </w:t>
            </w:r>
          </w:p>
          <w:p w:rsidR="003662BC" w:rsidRPr="00DB243D" w:rsidRDefault="003662BC" w:rsidP="003662BC">
            <w:pPr>
              <w:pStyle w:val="NORMALOM"/>
              <w:jc w:val="left"/>
            </w:pPr>
          </w:p>
        </w:tc>
        <w:tc>
          <w:tcPr>
            <w:tcW w:w="2503" w:type="dxa"/>
            <w:tcBorders>
              <w:top w:val="single" w:sz="12" w:space="0" w:color="auto"/>
              <w:left w:val="single" w:sz="12" w:space="0" w:color="auto"/>
              <w:bottom w:val="single" w:sz="6" w:space="0" w:color="auto"/>
            </w:tcBorders>
          </w:tcPr>
          <w:p w:rsidR="003662BC" w:rsidRDefault="003662BC" w:rsidP="003662BC">
            <w:pPr>
              <w:pStyle w:val="NORMALOM"/>
            </w:pPr>
          </w:p>
          <w:p w:rsidR="003662BC" w:rsidRPr="00DB243D" w:rsidRDefault="003662BC" w:rsidP="003662BC">
            <w:pPr>
              <w:pStyle w:val="NORMALOM"/>
            </w:pPr>
          </w:p>
        </w:tc>
        <w:tc>
          <w:tcPr>
            <w:tcW w:w="2334" w:type="dxa"/>
            <w:tcBorders>
              <w:top w:val="single" w:sz="12" w:space="0" w:color="auto"/>
              <w:bottom w:val="single" w:sz="6" w:space="0" w:color="auto"/>
            </w:tcBorders>
          </w:tcPr>
          <w:p w:rsidR="003662BC" w:rsidRDefault="003662BC" w:rsidP="003662BC">
            <w:pPr>
              <w:pStyle w:val="NORMALOM"/>
              <w:jc w:val="left"/>
            </w:pPr>
            <w:r>
              <w:t>Řídi</w:t>
            </w:r>
            <w:r w:rsidRPr="00DB243D">
              <w:t>cí orgán</w:t>
            </w:r>
            <w:r>
              <w:t xml:space="preserve"> (OR MMR)</w:t>
            </w:r>
          </w:p>
          <w:p w:rsidR="003662BC" w:rsidRDefault="003662BC" w:rsidP="003662BC">
            <w:pPr>
              <w:pStyle w:val="NORMALOM"/>
              <w:jc w:val="left"/>
            </w:pPr>
          </w:p>
        </w:tc>
      </w:tr>
      <w:tr w:rsidR="003662BC" w:rsidTr="003662BC">
        <w:trPr>
          <w:trHeight w:val="226"/>
        </w:trPr>
        <w:tc>
          <w:tcPr>
            <w:tcW w:w="2037" w:type="dxa"/>
            <w:vMerge/>
            <w:tcBorders>
              <w:top w:val="single" w:sz="6" w:space="0" w:color="auto"/>
              <w:bottom w:val="single" w:sz="6" w:space="0" w:color="auto"/>
              <w:right w:val="single" w:sz="12" w:space="0" w:color="auto"/>
            </w:tcBorders>
          </w:tcPr>
          <w:p w:rsidR="003662BC" w:rsidRPr="00DB243D" w:rsidRDefault="003662BC" w:rsidP="003662BC">
            <w:pPr>
              <w:pStyle w:val="NORMALOM"/>
            </w:pPr>
          </w:p>
        </w:tc>
        <w:tc>
          <w:tcPr>
            <w:tcW w:w="2037" w:type="dxa"/>
            <w:tcBorders>
              <w:top w:val="single" w:sz="6" w:space="0" w:color="auto"/>
              <w:left w:val="single" w:sz="12" w:space="0" w:color="auto"/>
              <w:bottom w:val="single" w:sz="6" w:space="0" w:color="auto"/>
              <w:right w:val="single" w:sz="12" w:space="0" w:color="auto"/>
            </w:tcBorders>
          </w:tcPr>
          <w:p w:rsidR="003662BC" w:rsidRPr="00DB243D" w:rsidRDefault="003662BC" w:rsidP="003662BC">
            <w:pPr>
              <w:pStyle w:val="NORMALOM"/>
            </w:pPr>
          </w:p>
        </w:tc>
        <w:tc>
          <w:tcPr>
            <w:tcW w:w="2503" w:type="dxa"/>
            <w:tcBorders>
              <w:top w:val="single" w:sz="6" w:space="0" w:color="auto"/>
              <w:left w:val="single" w:sz="12" w:space="0" w:color="auto"/>
              <w:bottom w:val="single" w:sz="6" w:space="0" w:color="auto"/>
            </w:tcBorders>
          </w:tcPr>
          <w:p w:rsidR="003662BC" w:rsidRDefault="003662BC" w:rsidP="003662BC">
            <w:pPr>
              <w:pStyle w:val="NORMALOM"/>
              <w:jc w:val="left"/>
            </w:pPr>
            <w:r>
              <w:t>Závazné ukazatele projektu IOP</w:t>
            </w:r>
          </w:p>
        </w:tc>
        <w:tc>
          <w:tcPr>
            <w:tcW w:w="2334" w:type="dxa"/>
            <w:tcBorders>
              <w:top w:val="single" w:sz="6" w:space="0" w:color="auto"/>
              <w:bottom w:val="single" w:sz="6" w:space="0" w:color="auto"/>
            </w:tcBorders>
          </w:tcPr>
          <w:p w:rsidR="003662BC" w:rsidRDefault="003662BC" w:rsidP="003662BC">
            <w:pPr>
              <w:pStyle w:val="NORMALOM"/>
              <w:jc w:val="left"/>
            </w:pPr>
            <w:r>
              <w:t>Řídi</w:t>
            </w:r>
            <w:r w:rsidRPr="00DB243D">
              <w:t>cí orgán</w:t>
            </w:r>
            <w:r>
              <w:t xml:space="preserve"> (OR MMR)</w:t>
            </w:r>
          </w:p>
          <w:p w:rsidR="003662BC" w:rsidRDefault="003662BC" w:rsidP="003662BC">
            <w:pPr>
              <w:pStyle w:val="NORMALOM"/>
              <w:jc w:val="left"/>
            </w:pPr>
          </w:p>
        </w:tc>
      </w:tr>
      <w:tr w:rsidR="003662BC" w:rsidTr="003662BC">
        <w:trPr>
          <w:trHeight w:val="126"/>
        </w:trPr>
        <w:tc>
          <w:tcPr>
            <w:tcW w:w="2037" w:type="dxa"/>
            <w:vMerge w:val="restart"/>
            <w:tcBorders>
              <w:top w:val="single" w:sz="12" w:space="0" w:color="auto"/>
              <w:bottom w:val="single" w:sz="6" w:space="0" w:color="auto"/>
              <w:right w:val="single" w:sz="12" w:space="0" w:color="auto"/>
            </w:tcBorders>
          </w:tcPr>
          <w:p w:rsidR="003662BC" w:rsidRPr="00DB243D" w:rsidRDefault="003662BC" w:rsidP="003662BC">
            <w:pPr>
              <w:pStyle w:val="NORMALOM"/>
            </w:pPr>
            <w:r>
              <w:t>CRR ČR</w:t>
            </w:r>
          </w:p>
        </w:tc>
        <w:tc>
          <w:tcPr>
            <w:tcW w:w="2037" w:type="dxa"/>
            <w:tcBorders>
              <w:top w:val="single" w:sz="12" w:space="0" w:color="auto"/>
              <w:left w:val="single" w:sz="12" w:space="0" w:color="auto"/>
              <w:bottom w:val="single" w:sz="6" w:space="0" w:color="auto"/>
              <w:right w:val="single" w:sz="12" w:space="0" w:color="auto"/>
            </w:tcBorders>
          </w:tcPr>
          <w:p w:rsidR="003662BC" w:rsidRPr="00DB243D" w:rsidRDefault="003662BC" w:rsidP="003662BC">
            <w:pPr>
              <w:pStyle w:val="NORMALOM"/>
            </w:pPr>
          </w:p>
        </w:tc>
        <w:tc>
          <w:tcPr>
            <w:tcW w:w="2503" w:type="dxa"/>
            <w:tcBorders>
              <w:top w:val="single" w:sz="12" w:space="0" w:color="auto"/>
              <w:left w:val="single" w:sz="12" w:space="0" w:color="auto"/>
              <w:bottom w:val="single" w:sz="6" w:space="0" w:color="auto"/>
            </w:tcBorders>
          </w:tcPr>
          <w:p w:rsidR="003662BC" w:rsidRPr="00DB243D" w:rsidRDefault="003662BC" w:rsidP="003662BC">
            <w:pPr>
              <w:pStyle w:val="NORMALOM"/>
              <w:jc w:val="left"/>
            </w:pPr>
            <w:r>
              <w:t>Registrace akce</w:t>
            </w:r>
          </w:p>
        </w:tc>
        <w:tc>
          <w:tcPr>
            <w:tcW w:w="2334" w:type="dxa"/>
            <w:vMerge w:val="restart"/>
            <w:tcBorders>
              <w:top w:val="single" w:sz="12" w:space="0" w:color="auto"/>
            </w:tcBorders>
          </w:tcPr>
          <w:p w:rsidR="003662BC" w:rsidRDefault="003662BC" w:rsidP="003662BC">
            <w:pPr>
              <w:pStyle w:val="NORMALOM"/>
              <w:jc w:val="left"/>
            </w:pPr>
            <w:r>
              <w:t>Řídi</w:t>
            </w:r>
            <w:r w:rsidRPr="00DB243D">
              <w:t>cí orgán</w:t>
            </w:r>
            <w:r>
              <w:t xml:space="preserve"> (OR MMR)</w:t>
            </w:r>
          </w:p>
          <w:p w:rsidR="003662BC" w:rsidRDefault="003662BC" w:rsidP="003662BC">
            <w:pPr>
              <w:pStyle w:val="NORMALOM"/>
              <w:jc w:val="left"/>
            </w:pPr>
          </w:p>
        </w:tc>
      </w:tr>
      <w:tr w:rsidR="003662BC" w:rsidTr="003662BC">
        <w:trPr>
          <w:trHeight w:val="125"/>
        </w:trPr>
        <w:tc>
          <w:tcPr>
            <w:tcW w:w="2037" w:type="dxa"/>
            <w:vMerge/>
            <w:tcBorders>
              <w:top w:val="single" w:sz="6" w:space="0" w:color="auto"/>
              <w:bottom w:val="single" w:sz="6" w:space="0" w:color="auto"/>
              <w:right w:val="single" w:sz="12" w:space="0" w:color="auto"/>
            </w:tcBorders>
          </w:tcPr>
          <w:p w:rsidR="003662BC" w:rsidRPr="00DB243D" w:rsidRDefault="003662BC" w:rsidP="003662BC">
            <w:pPr>
              <w:pStyle w:val="NORMALOM"/>
            </w:pPr>
          </w:p>
        </w:tc>
        <w:tc>
          <w:tcPr>
            <w:tcW w:w="2037" w:type="dxa"/>
            <w:tcBorders>
              <w:top w:val="single" w:sz="6" w:space="0" w:color="auto"/>
              <w:left w:val="single" w:sz="12" w:space="0" w:color="auto"/>
              <w:bottom w:val="single" w:sz="6" w:space="0" w:color="auto"/>
              <w:right w:val="single" w:sz="12" w:space="0" w:color="auto"/>
            </w:tcBorders>
          </w:tcPr>
          <w:p w:rsidR="003662BC" w:rsidRPr="00DB243D" w:rsidRDefault="003662BC" w:rsidP="003662BC">
            <w:pPr>
              <w:pStyle w:val="NORMALOM"/>
              <w:jc w:val="left"/>
            </w:pPr>
          </w:p>
        </w:tc>
        <w:tc>
          <w:tcPr>
            <w:tcW w:w="2503" w:type="dxa"/>
            <w:tcBorders>
              <w:top w:val="single" w:sz="6" w:space="0" w:color="auto"/>
              <w:left w:val="single" w:sz="12" w:space="0" w:color="auto"/>
              <w:bottom w:val="single" w:sz="6" w:space="0" w:color="auto"/>
            </w:tcBorders>
          </w:tcPr>
          <w:p w:rsidR="003662BC" w:rsidRPr="00DB243D" w:rsidRDefault="003662BC" w:rsidP="003662BC">
            <w:pPr>
              <w:pStyle w:val="NORMALOM"/>
              <w:jc w:val="left"/>
            </w:pPr>
            <w:r>
              <w:t>Rozhodnutí o poskytnutí dotace</w:t>
            </w:r>
          </w:p>
        </w:tc>
        <w:tc>
          <w:tcPr>
            <w:tcW w:w="2334" w:type="dxa"/>
            <w:vMerge/>
            <w:tcBorders>
              <w:bottom w:val="single" w:sz="6" w:space="0" w:color="auto"/>
            </w:tcBorders>
          </w:tcPr>
          <w:p w:rsidR="003662BC" w:rsidRDefault="003662BC" w:rsidP="003662BC">
            <w:pPr>
              <w:pStyle w:val="NORMALOM"/>
              <w:jc w:val="left"/>
            </w:pPr>
          </w:p>
        </w:tc>
      </w:tr>
      <w:tr w:rsidR="003662BC" w:rsidTr="003662BC">
        <w:trPr>
          <w:trHeight w:val="156"/>
        </w:trPr>
        <w:tc>
          <w:tcPr>
            <w:tcW w:w="2037" w:type="dxa"/>
            <w:vMerge w:val="restart"/>
            <w:tcBorders>
              <w:top w:val="single" w:sz="12" w:space="0" w:color="auto"/>
              <w:bottom w:val="single" w:sz="6" w:space="0" w:color="auto"/>
              <w:right w:val="single" w:sz="12" w:space="0" w:color="auto"/>
            </w:tcBorders>
          </w:tcPr>
          <w:p w:rsidR="003662BC" w:rsidRPr="00DB243D" w:rsidRDefault="003662BC" w:rsidP="003662BC">
            <w:pPr>
              <w:pStyle w:val="NORMALOM"/>
            </w:pPr>
            <w:r>
              <w:t>Řídi</w:t>
            </w:r>
            <w:r w:rsidRPr="00DB243D">
              <w:t>cí orgán</w:t>
            </w:r>
          </w:p>
        </w:tc>
        <w:tc>
          <w:tcPr>
            <w:tcW w:w="2037" w:type="dxa"/>
            <w:vMerge w:val="restart"/>
            <w:tcBorders>
              <w:top w:val="single" w:sz="12" w:space="0" w:color="auto"/>
              <w:left w:val="single" w:sz="12" w:space="0" w:color="auto"/>
              <w:bottom w:val="single" w:sz="6" w:space="0" w:color="auto"/>
              <w:right w:val="single" w:sz="12" w:space="0" w:color="auto"/>
            </w:tcBorders>
          </w:tcPr>
          <w:p w:rsidR="003662BC" w:rsidRPr="00DB243D" w:rsidRDefault="003662BC" w:rsidP="003662BC">
            <w:pPr>
              <w:pStyle w:val="NORMALOM"/>
            </w:pPr>
          </w:p>
        </w:tc>
        <w:tc>
          <w:tcPr>
            <w:tcW w:w="2503" w:type="dxa"/>
            <w:tcBorders>
              <w:top w:val="single" w:sz="12" w:space="0" w:color="auto"/>
              <w:left w:val="single" w:sz="12" w:space="0" w:color="auto"/>
              <w:bottom w:val="single" w:sz="6" w:space="0" w:color="auto"/>
            </w:tcBorders>
          </w:tcPr>
          <w:p w:rsidR="003662BC" w:rsidRPr="00DB243D" w:rsidRDefault="003662BC" w:rsidP="003662BC">
            <w:pPr>
              <w:pStyle w:val="NORMALOM"/>
              <w:jc w:val="left"/>
            </w:pPr>
            <w:r>
              <w:t>Registrace akce</w:t>
            </w:r>
          </w:p>
        </w:tc>
        <w:tc>
          <w:tcPr>
            <w:tcW w:w="2334" w:type="dxa"/>
            <w:vMerge w:val="restart"/>
            <w:tcBorders>
              <w:top w:val="single" w:sz="12" w:space="0" w:color="auto"/>
              <w:bottom w:val="single" w:sz="6" w:space="0" w:color="auto"/>
            </w:tcBorders>
          </w:tcPr>
          <w:p w:rsidR="003662BC" w:rsidRDefault="003662BC" w:rsidP="003662BC">
            <w:pPr>
              <w:pStyle w:val="NORMALOM"/>
              <w:jc w:val="left"/>
            </w:pPr>
            <w:r w:rsidRPr="00DB243D">
              <w:t>Říd</w:t>
            </w:r>
            <w:r>
              <w:t>i</w:t>
            </w:r>
            <w:r w:rsidRPr="00DB243D">
              <w:t>cí orgán (OR MMR)</w:t>
            </w:r>
          </w:p>
        </w:tc>
      </w:tr>
      <w:tr w:rsidR="003662BC" w:rsidTr="003662BC">
        <w:trPr>
          <w:trHeight w:val="156"/>
        </w:trPr>
        <w:tc>
          <w:tcPr>
            <w:tcW w:w="2037" w:type="dxa"/>
            <w:vMerge/>
            <w:tcBorders>
              <w:top w:val="single" w:sz="6" w:space="0" w:color="auto"/>
              <w:bottom w:val="single" w:sz="12" w:space="0" w:color="auto"/>
              <w:right w:val="single" w:sz="12" w:space="0" w:color="auto"/>
            </w:tcBorders>
          </w:tcPr>
          <w:p w:rsidR="003662BC" w:rsidRPr="00DB243D" w:rsidRDefault="003662BC" w:rsidP="003662BC">
            <w:pPr>
              <w:pStyle w:val="NORMALOM"/>
            </w:pPr>
          </w:p>
        </w:tc>
        <w:tc>
          <w:tcPr>
            <w:tcW w:w="2037" w:type="dxa"/>
            <w:vMerge/>
            <w:tcBorders>
              <w:top w:val="single" w:sz="6" w:space="0" w:color="auto"/>
              <w:left w:val="single" w:sz="12" w:space="0" w:color="auto"/>
              <w:bottom w:val="single" w:sz="12" w:space="0" w:color="auto"/>
              <w:right w:val="single" w:sz="12" w:space="0" w:color="auto"/>
            </w:tcBorders>
          </w:tcPr>
          <w:p w:rsidR="003662BC" w:rsidRPr="00DB243D" w:rsidRDefault="003662BC" w:rsidP="003662BC">
            <w:pPr>
              <w:pStyle w:val="NORMALOM"/>
            </w:pPr>
          </w:p>
        </w:tc>
        <w:tc>
          <w:tcPr>
            <w:tcW w:w="2503" w:type="dxa"/>
            <w:tcBorders>
              <w:top w:val="single" w:sz="6" w:space="0" w:color="auto"/>
              <w:left w:val="single" w:sz="12" w:space="0" w:color="auto"/>
              <w:bottom w:val="single" w:sz="12" w:space="0" w:color="auto"/>
            </w:tcBorders>
          </w:tcPr>
          <w:p w:rsidR="003662BC" w:rsidRPr="00DB243D" w:rsidRDefault="003662BC" w:rsidP="003662BC">
            <w:pPr>
              <w:pStyle w:val="NORMALOM"/>
              <w:jc w:val="left"/>
            </w:pPr>
            <w:r w:rsidRPr="00DB243D">
              <w:t>Stanovení výdajů na financování akce OSS</w:t>
            </w:r>
          </w:p>
        </w:tc>
        <w:tc>
          <w:tcPr>
            <w:tcW w:w="2334" w:type="dxa"/>
            <w:vMerge/>
            <w:tcBorders>
              <w:top w:val="single" w:sz="6" w:space="0" w:color="auto"/>
              <w:bottom w:val="single" w:sz="12" w:space="0" w:color="auto"/>
            </w:tcBorders>
          </w:tcPr>
          <w:p w:rsidR="003662BC" w:rsidRDefault="003662BC" w:rsidP="003662BC">
            <w:pPr>
              <w:pStyle w:val="NORMALOM"/>
              <w:jc w:val="left"/>
            </w:pPr>
          </w:p>
        </w:tc>
      </w:tr>
    </w:tbl>
    <w:p w:rsidR="003662BC" w:rsidRPr="003662BC" w:rsidRDefault="003662BC">
      <w:pPr>
        <w:rPr>
          <w:rFonts w:ascii="Times New Roman" w:hAnsi="Times New Roman" w:cs="Times New Roman"/>
          <w:b/>
          <w:sz w:val="24"/>
          <w:szCs w:val="24"/>
        </w:rPr>
      </w:pPr>
    </w:p>
    <w:p w:rsidR="00332725" w:rsidRDefault="00332725" w:rsidP="00332725">
      <w:pPr>
        <w:pStyle w:val="Pruka-Nadpis1"/>
        <w:keepLines/>
        <w:numPr>
          <w:ilvl w:val="0"/>
          <w:numId w:val="29"/>
        </w:numPr>
      </w:pPr>
      <w:bookmarkStart w:id="84" w:name="_Toc347146658"/>
      <w:bookmarkStart w:id="85" w:name="_Toc347147998"/>
      <w:r>
        <w:lastRenderedPageBreak/>
        <w:t>Realizace projektu</w:t>
      </w:r>
      <w:bookmarkEnd w:id="84"/>
      <w:bookmarkEnd w:id="85"/>
      <w:r>
        <w:t xml:space="preserve"> </w:t>
      </w:r>
    </w:p>
    <w:p w:rsidR="00496CFE" w:rsidRDefault="00496CFE" w:rsidP="00086B41">
      <w:pPr>
        <w:pStyle w:val="Pruky-Nadpis2"/>
        <w:keepLines/>
        <w:numPr>
          <w:ilvl w:val="1"/>
          <w:numId w:val="29"/>
        </w:numPr>
        <w:spacing w:before="480" w:after="240"/>
        <w:ind w:left="737" w:hanging="737"/>
      </w:pPr>
      <w:bookmarkStart w:id="86" w:name="_Toc347146659"/>
      <w:bookmarkStart w:id="87" w:name="_Toc347147999"/>
      <w:r>
        <w:t xml:space="preserve">Podmínky </w:t>
      </w:r>
      <w:r w:rsidR="00C779A9">
        <w:t>právního aktu/řídícího dokumentu</w:t>
      </w:r>
      <w:bookmarkEnd w:id="86"/>
      <w:bookmarkEnd w:id="87"/>
      <w:r>
        <w:t xml:space="preserve"> </w:t>
      </w:r>
    </w:p>
    <w:p w:rsidR="00EC4660" w:rsidRPr="00C84F69" w:rsidRDefault="00B82D37" w:rsidP="00A77B6F">
      <w:pPr>
        <w:pStyle w:val="Bn"/>
        <w:keepNext/>
        <w:keepLines/>
        <w:spacing w:after="0"/>
        <w:rPr>
          <w:rFonts w:ascii="Times New Roman" w:hAnsi="Times New Roman"/>
          <w:sz w:val="24"/>
        </w:rPr>
      </w:pPr>
      <w:r w:rsidRPr="00DC1F8A">
        <w:rPr>
          <w:rFonts w:ascii="Times New Roman" w:hAnsi="Times New Roman"/>
          <w:sz w:val="24"/>
        </w:rPr>
        <w:t>Příjemce realizuje projekt v</w:t>
      </w:r>
      <w:r>
        <w:rPr>
          <w:rFonts w:ascii="Times New Roman" w:hAnsi="Times New Roman"/>
          <w:sz w:val="24"/>
        </w:rPr>
        <w:t> </w:t>
      </w:r>
      <w:r w:rsidRPr="00DC1F8A">
        <w:rPr>
          <w:rFonts w:ascii="Times New Roman" w:hAnsi="Times New Roman"/>
          <w:sz w:val="24"/>
        </w:rPr>
        <w:t>souladu</w:t>
      </w:r>
      <w:r>
        <w:rPr>
          <w:rFonts w:ascii="Times New Roman" w:hAnsi="Times New Roman"/>
          <w:sz w:val="24"/>
        </w:rPr>
        <w:t xml:space="preserve"> s projektovou žádostí,</w:t>
      </w:r>
      <w:r w:rsidRPr="00DC1F8A">
        <w:rPr>
          <w:rFonts w:ascii="Times New Roman" w:hAnsi="Times New Roman"/>
          <w:sz w:val="24"/>
        </w:rPr>
        <w:t xml:space="preserve"> </w:t>
      </w:r>
      <w:r w:rsidR="00D268CC">
        <w:rPr>
          <w:rFonts w:ascii="Times New Roman" w:hAnsi="Times New Roman"/>
          <w:sz w:val="24"/>
        </w:rPr>
        <w:t>právním aktem, řídící dokumentací</w:t>
      </w:r>
      <w:r w:rsidRPr="00DC1F8A">
        <w:rPr>
          <w:rFonts w:ascii="Times New Roman" w:hAnsi="Times New Roman"/>
          <w:sz w:val="24"/>
        </w:rPr>
        <w:t xml:space="preserve"> a Podmínkami.</w:t>
      </w:r>
      <w:r>
        <w:rPr>
          <w:rFonts w:ascii="Times New Roman" w:hAnsi="Times New Roman"/>
          <w:sz w:val="24"/>
        </w:rPr>
        <w:t xml:space="preserve"> </w:t>
      </w:r>
      <w:r w:rsidR="00496CFE">
        <w:rPr>
          <w:rFonts w:ascii="Times New Roman" w:hAnsi="Times New Roman"/>
          <w:sz w:val="24"/>
        </w:rPr>
        <w:t>Podmínky</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definují</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povinnosti</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příjemce</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a</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pravidla,</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kterými</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se</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musí</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řídit</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po</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celou</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dobu</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realizace a udržitelnosti</w:t>
      </w:r>
      <w:r w:rsidR="00A77B6F">
        <w:rPr>
          <w:rStyle w:val="Znakapoznpodarou"/>
          <w:rFonts w:ascii="Times New Roman" w:hAnsi="Times New Roman"/>
          <w:sz w:val="24"/>
        </w:rPr>
        <w:footnoteReference w:id="5"/>
      </w:r>
      <w:r w:rsidR="00496CFE">
        <w:rPr>
          <w:rFonts w:ascii="Times New Roman" w:hAnsi="Times New Roman"/>
          <w:sz w:val="24"/>
        </w:rPr>
        <w:t xml:space="preserve"> projektu,</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tj.</w:t>
      </w:r>
      <w:smartTag w:uri="urn:schemas-microsoft-com:office:smarttags" w:element="PersonName">
        <w:r w:rsidR="00496CFE">
          <w:rPr>
            <w:rFonts w:ascii="Times New Roman" w:hAnsi="Times New Roman"/>
            <w:sz w:val="24"/>
          </w:rPr>
          <w:t xml:space="preserve"> </w:t>
        </w:r>
      </w:smartTag>
      <w:r w:rsidR="00496CFE">
        <w:rPr>
          <w:rFonts w:ascii="Times New Roman" w:hAnsi="Times New Roman"/>
          <w:sz w:val="24"/>
        </w:rPr>
        <w:t xml:space="preserve">pět let po ukončení </w:t>
      </w:r>
      <w:r w:rsidR="00BB114A">
        <w:rPr>
          <w:rFonts w:ascii="Times New Roman" w:hAnsi="Times New Roman"/>
          <w:sz w:val="24"/>
        </w:rPr>
        <w:t xml:space="preserve">realizace </w:t>
      </w:r>
      <w:r w:rsidR="00496CFE">
        <w:rPr>
          <w:rFonts w:ascii="Times New Roman" w:hAnsi="Times New Roman"/>
          <w:sz w:val="24"/>
        </w:rPr>
        <w:t xml:space="preserve">projektu </w:t>
      </w:r>
      <w:r w:rsidR="00D268CC">
        <w:rPr>
          <w:rFonts w:ascii="Times New Roman" w:hAnsi="Times New Roman"/>
          <w:sz w:val="24"/>
        </w:rPr>
        <w:t>uvedeného v právním aktu nebo řídícím dokumentu</w:t>
      </w:r>
      <w:r w:rsidR="00496CFE">
        <w:rPr>
          <w:rFonts w:ascii="Times New Roman" w:hAnsi="Times New Roman"/>
          <w:sz w:val="24"/>
        </w:rPr>
        <w:t>.</w:t>
      </w:r>
      <w:r w:rsidR="00BB114A">
        <w:rPr>
          <w:rFonts w:ascii="Times New Roman" w:hAnsi="Times New Roman"/>
          <w:sz w:val="24"/>
        </w:rPr>
        <w:t xml:space="preserve"> P</w:t>
      </w:r>
      <w:r w:rsidR="00BB114A" w:rsidRPr="00CC6861">
        <w:rPr>
          <w:rFonts w:ascii="Times New Roman" w:hAnsi="Times New Roman"/>
          <w:sz w:val="24"/>
        </w:rPr>
        <w:t xml:space="preserve">říjemce </w:t>
      </w:r>
      <w:r w:rsidR="00BB114A">
        <w:rPr>
          <w:rFonts w:ascii="Times New Roman" w:hAnsi="Times New Roman"/>
          <w:sz w:val="24"/>
        </w:rPr>
        <w:t>se</w:t>
      </w:r>
      <w:r w:rsidR="00BB114A" w:rsidRPr="00CC6861">
        <w:rPr>
          <w:rFonts w:ascii="Times New Roman" w:hAnsi="Times New Roman"/>
          <w:sz w:val="24"/>
        </w:rPr>
        <w:t xml:space="preserve"> zavazuje </w:t>
      </w:r>
      <w:r w:rsidR="00712199">
        <w:rPr>
          <w:rFonts w:ascii="Times New Roman" w:hAnsi="Times New Roman"/>
          <w:sz w:val="24"/>
        </w:rPr>
        <w:t>postupovat v souladu s podmínkami vyhlášené výzvy</w:t>
      </w:r>
      <w:r w:rsidR="00BB114A" w:rsidRPr="00CC6861">
        <w:rPr>
          <w:rFonts w:ascii="Times New Roman" w:hAnsi="Times New Roman"/>
          <w:sz w:val="24"/>
        </w:rPr>
        <w:t xml:space="preserve"> </w:t>
      </w:r>
      <w:r w:rsidR="00BB114A">
        <w:rPr>
          <w:rFonts w:ascii="Times New Roman" w:hAnsi="Times New Roman"/>
          <w:sz w:val="24"/>
        </w:rPr>
        <w:t>i u</w:t>
      </w:r>
      <w:r w:rsidR="00BB114A" w:rsidRPr="00CC6861">
        <w:rPr>
          <w:rFonts w:ascii="Times New Roman" w:hAnsi="Times New Roman"/>
          <w:sz w:val="24"/>
        </w:rPr>
        <w:t xml:space="preserve"> </w:t>
      </w:r>
      <w:r w:rsidR="00BB114A">
        <w:rPr>
          <w:rFonts w:ascii="Times New Roman" w:hAnsi="Times New Roman"/>
          <w:sz w:val="24"/>
        </w:rPr>
        <w:t xml:space="preserve">aktivit </w:t>
      </w:r>
      <w:r w:rsidR="00BB114A" w:rsidRPr="00CC6861">
        <w:rPr>
          <w:rFonts w:ascii="Times New Roman" w:hAnsi="Times New Roman"/>
          <w:sz w:val="24"/>
        </w:rPr>
        <w:t>projekt</w:t>
      </w:r>
      <w:r w:rsidR="00BB114A">
        <w:rPr>
          <w:rFonts w:ascii="Times New Roman" w:hAnsi="Times New Roman"/>
          <w:sz w:val="24"/>
        </w:rPr>
        <w:t>u</w:t>
      </w:r>
      <w:r w:rsidR="00BB114A" w:rsidRPr="00CC6861">
        <w:rPr>
          <w:rFonts w:ascii="Times New Roman" w:hAnsi="Times New Roman"/>
          <w:sz w:val="24"/>
        </w:rPr>
        <w:t>, které byly zaháj</w:t>
      </w:r>
      <w:r w:rsidR="00BB114A">
        <w:rPr>
          <w:rFonts w:ascii="Times New Roman" w:hAnsi="Times New Roman"/>
          <w:sz w:val="24"/>
        </w:rPr>
        <w:t xml:space="preserve">eny před </w:t>
      </w:r>
      <w:r w:rsidR="00712199">
        <w:rPr>
          <w:rFonts w:ascii="Times New Roman" w:hAnsi="Times New Roman"/>
          <w:sz w:val="24"/>
        </w:rPr>
        <w:t xml:space="preserve">schválením </w:t>
      </w:r>
      <w:r w:rsidR="007810FA">
        <w:rPr>
          <w:rFonts w:ascii="Times New Roman" w:hAnsi="Times New Roman"/>
          <w:sz w:val="24"/>
        </w:rPr>
        <w:t>Rozhodnutí o poskytnutí dotace, Stanovení výdajů nebo před datem schválení Záv</w:t>
      </w:r>
      <w:r w:rsidR="00A171AE">
        <w:rPr>
          <w:rFonts w:ascii="Times New Roman" w:hAnsi="Times New Roman"/>
          <w:sz w:val="24"/>
        </w:rPr>
        <w:t>azných ukazatelů projektu IOP</w:t>
      </w:r>
      <w:r w:rsidR="00BB114A" w:rsidRPr="00CC6861">
        <w:rPr>
          <w:rFonts w:ascii="Times New Roman" w:hAnsi="Times New Roman"/>
          <w:sz w:val="24"/>
        </w:rPr>
        <w:t xml:space="preserve">, </w:t>
      </w:r>
      <w:r w:rsidR="00BB114A">
        <w:rPr>
          <w:rFonts w:ascii="Times New Roman" w:hAnsi="Times New Roman"/>
          <w:sz w:val="24"/>
        </w:rPr>
        <w:t xml:space="preserve">aby výdaje </w:t>
      </w:r>
      <w:r w:rsidR="00BB114A" w:rsidRPr="00CC6861">
        <w:rPr>
          <w:rFonts w:ascii="Times New Roman" w:hAnsi="Times New Roman"/>
          <w:sz w:val="24"/>
        </w:rPr>
        <w:t>moh</w:t>
      </w:r>
      <w:r w:rsidR="00BB114A">
        <w:rPr>
          <w:rFonts w:ascii="Times New Roman" w:hAnsi="Times New Roman"/>
          <w:sz w:val="24"/>
        </w:rPr>
        <w:t>ly</w:t>
      </w:r>
      <w:r w:rsidR="00BB114A" w:rsidRPr="00CC6861">
        <w:rPr>
          <w:rFonts w:ascii="Times New Roman" w:hAnsi="Times New Roman"/>
          <w:sz w:val="24"/>
        </w:rPr>
        <w:t xml:space="preserve"> být kvalifikovány jako způsobilé</w:t>
      </w:r>
      <w:r w:rsidR="00BB114A">
        <w:rPr>
          <w:rFonts w:ascii="Times New Roman" w:hAnsi="Times New Roman"/>
          <w:sz w:val="24"/>
        </w:rPr>
        <w:t>.</w:t>
      </w:r>
      <w:r w:rsidR="00496CFE">
        <w:rPr>
          <w:rFonts w:ascii="Times New Roman" w:hAnsi="Times New Roman"/>
          <w:sz w:val="24"/>
        </w:rPr>
        <w:t xml:space="preserve"> </w:t>
      </w:r>
    </w:p>
    <w:p w:rsidR="00496CFE" w:rsidRDefault="00496CFE" w:rsidP="00A77B6F">
      <w:pPr>
        <w:pStyle w:val="Pruky-Nadpis3"/>
        <w:keepLines/>
        <w:spacing w:before="480"/>
        <w:rPr>
          <w:lang w:val="cs-CZ"/>
        </w:rPr>
      </w:pPr>
      <w:bookmarkStart w:id="88" w:name="_Toc155769576"/>
      <w:bookmarkStart w:id="89" w:name="_Toc347146660"/>
      <w:bookmarkStart w:id="90" w:name="_Toc347148000"/>
      <w:r>
        <w:rPr>
          <w:lang w:val="cs-CZ"/>
        </w:rPr>
        <w:t>Ukončení</w:t>
      </w:r>
      <w:smartTag w:uri="urn:schemas-microsoft-com:office:smarttags" w:element="PersonName">
        <w:r>
          <w:rPr>
            <w:lang w:val="cs-CZ"/>
          </w:rPr>
          <w:t xml:space="preserve"> </w:t>
        </w:r>
      </w:smartTag>
      <w:r>
        <w:rPr>
          <w:lang w:val="cs-CZ"/>
        </w:rPr>
        <w:t xml:space="preserve">realizace </w:t>
      </w:r>
      <w:bookmarkEnd w:id="88"/>
      <w:r w:rsidR="00EC4660">
        <w:rPr>
          <w:lang w:val="cs-CZ"/>
        </w:rPr>
        <w:t>projektu</w:t>
      </w:r>
      <w:bookmarkEnd w:id="89"/>
      <w:bookmarkEnd w:id="90"/>
      <w:r w:rsidR="00EC4660">
        <w:rPr>
          <w:lang w:val="cs-CZ"/>
        </w:rPr>
        <w:t xml:space="preserve"> </w:t>
      </w:r>
    </w:p>
    <w:p w:rsidR="00820870" w:rsidRDefault="00496CFE" w:rsidP="00C84F69">
      <w:pPr>
        <w:keepNext/>
        <w:keepLines/>
        <w:overflowPunct w:val="0"/>
        <w:autoSpaceDE w:val="0"/>
        <w:autoSpaceDN w:val="0"/>
        <w:adjustRightInd w:val="0"/>
        <w:spacing w:before="0"/>
        <w:textAlignment w:val="baseline"/>
        <w:rPr>
          <w:rFonts w:ascii="Times New Roman" w:hAnsi="Times New Roman" w:cs="Times New Roman"/>
          <w:sz w:val="24"/>
          <w:szCs w:val="24"/>
        </w:rPr>
      </w:pPr>
      <w:r>
        <w:rPr>
          <w:rFonts w:ascii="Times New Roman" w:hAnsi="Times New Roman" w:cs="Times New Roman"/>
          <w:sz w:val="24"/>
          <w:szCs w:val="24"/>
        </w:rPr>
        <w:t xml:space="preserve">Ukončením </w:t>
      </w:r>
      <w:r>
        <w:rPr>
          <w:rFonts w:ascii="Times New Roman" w:hAnsi="Times New Roman" w:cs="Times New Roman"/>
          <w:b/>
          <w:bCs/>
          <w:sz w:val="24"/>
          <w:szCs w:val="24"/>
        </w:rPr>
        <w:t>realizace</w:t>
      </w:r>
      <w:smartTag w:uri="urn:schemas-microsoft-com:office:smarttags" w:element="PersonName">
        <w:r>
          <w:rPr>
            <w:rFonts w:ascii="Times New Roman" w:hAnsi="Times New Roman" w:cs="Times New Roman"/>
            <w:b/>
            <w:bCs/>
            <w:sz w:val="24"/>
            <w:szCs w:val="24"/>
          </w:rPr>
          <w:t xml:space="preserve"> </w:t>
        </w:r>
      </w:smartTag>
      <w:r>
        <w:rPr>
          <w:rFonts w:ascii="Times New Roman" w:hAnsi="Times New Roman" w:cs="Times New Roman"/>
          <w:b/>
          <w:bCs/>
          <w:sz w:val="24"/>
          <w:szCs w:val="24"/>
        </w:rPr>
        <w:t xml:space="preserve">akce </w:t>
      </w:r>
      <w:r>
        <w:rPr>
          <w:rFonts w:ascii="Times New Roman" w:hAnsi="Times New Roman" w:cs="Times New Roman"/>
          <w:sz w:val="24"/>
          <w:szCs w:val="24"/>
        </w:rPr>
        <w:t>se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rozumí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prokazatelné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uzavření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všech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aktivit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projektu. Tuto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skutečnost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třeba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doložit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kromě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vlastních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výstupů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projektu ověřitelnými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průkazy dosažení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cílů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Např.</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certifikací,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prezenční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listinou,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fotodokumentací,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protokolem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předání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převzetí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díla mezi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dodavatelem/zhotovitelem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příjemcem</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apod. </w:t>
      </w:r>
    </w:p>
    <w:p w:rsidR="00496CFE" w:rsidRPr="00776354" w:rsidRDefault="00496CFE" w:rsidP="009A3A2B">
      <w:pPr>
        <w:keepNext/>
        <w:keepLine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Dat</w:t>
      </w:r>
      <w:r w:rsidR="00820870">
        <w:rPr>
          <w:rFonts w:ascii="Times New Roman" w:hAnsi="Times New Roman" w:cs="Times New Roman"/>
          <w:sz w:val="24"/>
          <w:szCs w:val="24"/>
        </w:rPr>
        <w:t>a na dokumentech, které prokazují uzavření jednotlivých aktivit projektu</w:t>
      </w:r>
      <w:r w:rsidR="000216DA">
        <w:rPr>
          <w:rFonts w:ascii="Times New Roman" w:hAnsi="Times New Roman" w:cs="Times New Roman"/>
          <w:sz w:val="24"/>
          <w:szCs w:val="24"/>
        </w:rPr>
        <w:t>,</w:t>
      </w:r>
      <w:r>
        <w:rPr>
          <w:rFonts w:ascii="Times New Roman" w:hAnsi="Times New Roman" w:cs="Times New Roman"/>
          <w:sz w:val="24"/>
          <w:szCs w:val="24"/>
        </w:rPr>
        <w:t xml:space="preserve"> nesmí překročit termín ukončení realizace projektu</w:t>
      </w:r>
      <w:r w:rsidR="000E70FD">
        <w:rPr>
          <w:rFonts w:ascii="Times New Roman" w:hAnsi="Times New Roman" w:cs="Times New Roman"/>
          <w:sz w:val="24"/>
          <w:szCs w:val="24"/>
        </w:rPr>
        <w:t>,</w:t>
      </w:r>
      <w:r>
        <w:rPr>
          <w:rFonts w:ascii="Times New Roman" w:hAnsi="Times New Roman" w:cs="Times New Roman"/>
          <w:sz w:val="24"/>
          <w:szCs w:val="24"/>
        </w:rPr>
        <w:t xml:space="preserve"> uvedený ve </w:t>
      </w:r>
      <w:r w:rsidR="00BF49C6" w:rsidRPr="00BF49C6">
        <w:rPr>
          <w:rFonts w:ascii="Times New Roman" w:hAnsi="Times New Roman" w:cs="Times New Roman"/>
          <w:sz w:val="24"/>
          <w:szCs w:val="24"/>
        </w:rPr>
        <w:t>Stanovení výdajů/</w:t>
      </w:r>
      <w:r w:rsidR="00ED578D" w:rsidRPr="00ED578D">
        <w:rPr>
          <w:rFonts w:ascii="Times New Roman" w:hAnsi="Times New Roman" w:cs="Times New Roman"/>
          <w:sz w:val="24"/>
          <w:szCs w:val="24"/>
        </w:rPr>
        <w:t>Závazných</w:t>
      </w:r>
      <w:r w:rsidR="00BF49C6" w:rsidRPr="00BF49C6">
        <w:rPr>
          <w:rFonts w:ascii="Times New Roman" w:hAnsi="Times New Roman" w:cs="Times New Roman"/>
          <w:sz w:val="24"/>
          <w:szCs w:val="24"/>
        </w:rPr>
        <w:t xml:space="preserve"> ukazatelích projektu IOP/ Rozhodnutí.</w:t>
      </w:r>
    </w:p>
    <w:p w:rsidR="004E5CBC" w:rsidRPr="00776354" w:rsidRDefault="00BF49C6" w:rsidP="00A77B6F">
      <w:pPr>
        <w:pStyle w:val="Pruky-Nadpis3"/>
        <w:keepLines/>
        <w:spacing w:before="480"/>
        <w:rPr>
          <w:lang w:val="cs-CZ"/>
        </w:rPr>
      </w:pPr>
      <w:bookmarkStart w:id="91" w:name="_Toc347146661"/>
      <w:bookmarkStart w:id="92" w:name="_Toc347148001"/>
      <w:r w:rsidRPr="00BF49C6">
        <w:rPr>
          <w:lang w:val="cs-CZ"/>
        </w:rPr>
        <w:t>Ukon</w:t>
      </w:r>
      <w:r w:rsidRPr="00BF49C6">
        <w:rPr>
          <w:rFonts w:hint="eastAsia"/>
          <w:lang w:val="cs-CZ"/>
        </w:rPr>
        <w:t>č</w:t>
      </w:r>
      <w:r w:rsidRPr="00BF49C6">
        <w:rPr>
          <w:lang w:val="cs-CZ"/>
        </w:rPr>
        <w:t>ení financování projektu</w:t>
      </w:r>
      <w:bookmarkEnd w:id="91"/>
      <w:bookmarkEnd w:id="92"/>
    </w:p>
    <w:p w:rsidR="0051620F" w:rsidRDefault="00BF49C6" w:rsidP="00A77B6F">
      <w:pPr>
        <w:keepNext/>
        <w:keepLines/>
        <w:overflowPunct w:val="0"/>
        <w:autoSpaceDE w:val="0"/>
        <w:autoSpaceDN w:val="0"/>
        <w:adjustRightInd w:val="0"/>
        <w:spacing w:before="0"/>
        <w:textAlignment w:val="baseline"/>
        <w:rPr>
          <w:rFonts w:ascii="Times New Roman" w:hAnsi="Times New Roman" w:cs="Times New Roman"/>
          <w:sz w:val="24"/>
          <w:szCs w:val="24"/>
        </w:rPr>
      </w:pPr>
      <w:r w:rsidRPr="00BF49C6">
        <w:rPr>
          <w:rFonts w:ascii="Times New Roman" w:hAnsi="Times New Roman" w:cs="Times New Roman"/>
          <w:sz w:val="24"/>
          <w:szCs w:val="24"/>
        </w:rPr>
        <w:t>Ve Stanovení výdajů/</w:t>
      </w:r>
      <w:r w:rsidR="00ED578D" w:rsidRPr="00ED578D">
        <w:rPr>
          <w:rFonts w:ascii="Times New Roman" w:hAnsi="Times New Roman" w:cs="Times New Roman"/>
          <w:sz w:val="24"/>
          <w:szCs w:val="24"/>
        </w:rPr>
        <w:t>Závazných</w:t>
      </w:r>
      <w:r w:rsidRPr="00BF49C6">
        <w:rPr>
          <w:rFonts w:ascii="Times New Roman" w:hAnsi="Times New Roman" w:cs="Times New Roman"/>
          <w:sz w:val="24"/>
          <w:szCs w:val="24"/>
        </w:rPr>
        <w:t xml:space="preserve"> ukazatelích projektu IOP/Rozhodnutí je stanoven termín</w:t>
      </w:r>
      <w:r w:rsidR="004E5CBC" w:rsidRPr="00776354">
        <w:rPr>
          <w:rFonts w:ascii="Times New Roman" w:hAnsi="Times New Roman" w:cs="Times New Roman"/>
          <w:sz w:val="24"/>
          <w:szCs w:val="24"/>
        </w:rPr>
        <w:t>, po</w:t>
      </w:r>
      <w:r w:rsidR="004E5CBC">
        <w:rPr>
          <w:rFonts w:ascii="Times New Roman" w:hAnsi="Times New Roman" w:cs="Times New Roman"/>
          <w:sz w:val="24"/>
          <w:szCs w:val="24"/>
        </w:rPr>
        <w:t xml:space="preserve"> </w:t>
      </w:r>
      <w:r w:rsidR="000E70FD">
        <w:rPr>
          <w:rFonts w:ascii="Times New Roman" w:hAnsi="Times New Roman" w:cs="Times New Roman"/>
          <w:sz w:val="24"/>
          <w:szCs w:val="24"/>
        </w:rPr>
        <w:t>kterém</w:t>
      </w:r>
      <w:r w:rsidR="004E5CBC">
        <w:rPr>
          <w:rFonts w:ascii="Times New Roman" w:hAnsi="Times New Roman" w:cs="Times New Roman"/>
          <w:sz w:val="24"/>
          <w:szCs w:val="24"/>
        </w:rPr>
        <w:t xml:space="preserve"> příjemce nemůže provádět žádné úhrady a musí mít ukončeno financování ze všech zdrojů. Tento termín následuje po termínu ukončení realizace projektu a předchází závěrečnému vyhodnocení akce.</w:t>
      </w:r>
      <w:r w:rsidR="00C84F69">
        <w:rPr>
          <w:rFonts w:ascii="Times New Roman" w:hAnsi="Times New Roman" w:cs="Times New Roman"/>
          <w:sz w:val="24"/>
          <w:szCs w:val="24"/>
        </w:rPr>
        <w:t xml:space="preserve"> </w:t>
      </w:r>
      <w:r w:rsidR="0051620F">
        <w:rPr>
          <w:rFonts w:ascii="Times New Roman" w:hAnsi="Times New Roman" w:cs="Times New Roman"/>
          <w:sz w:val="24"/>
          <w:szCs w:val="24"/>
        </w:rPr>
        <w:t>Termín je automaticky nastaven na 6 měsíců od ukončení data realizace projektu.</w:t>
      </w:r>
    </w:p>
    <w:p w:rsidR="004E5CBC" w:rsidRPr="00E24686" w:rsidRDefault="0051620F" w:rsidP="00C84F69">
      <w:pPr>
        <w:keepNext/>
        <w:keepLines/>
        <w:overflowPunct w:val="0"/>
        <w:autoSpaceDE w:val="0"/>
        <w:autoSpaceDN w:val="0"/>
        <w:adjustRightInd w:val="0"/>
        <w:textAlignment w:val="baseline"/>
        <w:rPr>
          <w:rFonts w:ascii="Times New Roman" w:hAnsi="Times New Roman" w:cs="Times New Roman"/>
          <w:sz w:val="24"/>
          <w:szCs w:val="24"/>
        </w:rPr>
      </w:pPr>
      <w:r w:rsidRPr="0058333C">
        <w:rPr>
          <w:rFonts w:ascii="Times New Roman" w:hAnsi="Times New Roman" w:cs="Times New Roman"/>
          <w:sz w:val="24"/>
          <w:szCs w:val="24"/>
        </w:rPr>
        <w:t>V případě uplatnění režimu přenesené daňové povinnosti je nutné v návaznosti na ukončení financování vypořádat DPH s finančním úřadem, případně upravit harmonogram realizace a ukončení financování akce</w:t>
      </w:r>
      <w:r>
        <w:rPr>
          <w:rFonts w:ascii="Times New Roman" w:hAnsi="Times New Roman" w:cs="Times New Roman"/>
          <w:i/>
          <w:sz w:val="24"/>
          <w:szCs w:val="24"/>
        </w:rPr>
        <w:t>.</w:t>
      </w:r>
      <w:r w:rsidR="004E5CBC">
        <w:rPr>
          <w:rFonts w:ascii="Times New Roman" w:hAnsi="Times New Roman" w:cs="Times New Roman"/>
          <w:sz w:val="24"/>
          <w:szCs w:val="24"/>
        </w:rPr>
        <w:t xml:space="preserve"> </w:t>
      </w:r>
    </w:p>
    <w:p w:rsidR="00496CFE" w:rsidRPr="00235020" w:rsidRDefault="00EB343F" w:rsidP="00A77B6F">
      <w:pPr>
        <w:pStyle w:val="Pruky-Nadpis3"/>
        <w:keepLines/>
        <w:spacing w:before="480"/>
        <w:rPr>
          <w:lang w:val="cs-CZ"/>
        </w:rPr>
      </w:pPr>
      <w:r>
        <w:rPr>
          <w:rFonts w:ascii="Times New Roman" w:hAnsi="Times New Roman"/>
          <w:szCs w:val="24"/>
        </w:rPr>
        <w:br w:type="page"/>
      </w:r>
      <w:bookmarkStart w:id="93" w:name="_Toc347146662"/>
      <w:bookmarkStart w:id="94" w:name="_Toc347148002"/>
      <w:r w:rsidR="00BF49C6" w:rsidRPr="00BF49C6">
        <w:rPr>
          <w:lang w:val="cs-CZ"/>
        </w:rPr>
        <w:lastRenderedPageBreak/>
        <w:t>Zpráva pro záv</w:t>
      </w:r>
      <w:r w:rsidR="00BF49C6" w:rsidRPr="00BF49C6">
        <w:rPr>
          <w:rFonts w:hint="eastAsia"/>
          <w:lang w:val="cs-CZ"/>
        </w:rPr>
        <w:t>ě</w:t>
      </w:r>
      <w:r w:rsidR="00BF49C6" w:rsidRPr="00BF49C6">
        <w:rPr>
          <w:lang w:val="cs-CZ"/>
        </w:rPr>
        <w:t>re</w:t>
      </w:r>
      <w:r w:rsidR="00BF49C6" w:rsidRPr="00BF49C6">
        <w:rPr>
          <w:rFonts w:hint="eastAsia"/>
          <w:lang w:val="cs-CZ"/>
        </w:rPr>
        <w:t>č</w:t>
      </w:r>
      <w:r w:rsidR="00BF49C6" w:rsidRPr="00BF49C6">
        <w:rPr>
          <w:lang w:val="cs-CZ"/>
        </w:rPr>
        <w:t>né vyhodnocení akce</w:t>
      </w:r>
      <w:bookmarkEnd w:id="93"/>
      <w:bookmarkEnd w:id="94"/>
    </w:p>
    <w:p w:rsidR="00496CFE" w:rsidRDefault="00BF49C6" w:rsidP="00A77B6F">
      <w:pPr>
        <w:keepNext/>
        <w:keepLines/>
        <w:spacing w:after="120"/>
        <w:rPr>
          <w:rFonts w:ascii="Times New Roman" w:hAnsi="Times New Roman" w:cs="Times New Roman"/>
          <w:sz w:val="24"/>
          <w:szCs w:val="24"/>
        </w:rPr>
      </w:pPr>
      <w:r w:rsidRPr="00BF49C6">
        <w:rPr>
          <w:rFonts w:ascii="Times New Roman" w:hAnsi="Times New Roman" w:cs="Times New Roman"/>
          <w:sz w:val="24"/>
          <w:szCs w:val="24"/>
        </w:rPr>
        <w:t>Ve Stanovení výdajů/</w:t>
      </w:r>
      <w:r w:rsidR="00ED578D" w:rsidRPr="00ED578D">
        <w:rPr>
          <w:rFonts w:ascii="Times New Roman" w:hAnsi="Times New Roman" w:cs="Times New Roman"/>
          <w:sz w:val="24"/>
          <w:szCs w:val="24"/>
        </w:rPr>
        <w:t>Závazných</w:t>
      </w:r>
      <w:r w:rsidRPr="00BF49C6">
        <w:rPr>
          <w:rFonts w:ascii="Times New Roman" w:hAnsi="Times New Roman" w:cs="Times New Roman"/>
          <w:sz w:val="24"/>
          <w:szCs w:val="24"/>
        </w:rPr>
        <w:t xml:space="preserve"> ukazatelích projektu IOP/Rozhodnutí je</w:t>
      </w:r>
      <w:r w:rsidR="00496CFE">
        <w:rPr>
          <w:rFonts w:ascii="Times New Roman" w:hAnsi="Times New Roman" w:cs="Times New Roman"/>
          <w:sz w:val="24"/>
          <w:szCs w:val="24"/>
        </w:rPr>
        <w:t xml:space="preserve"> stanoven termín, do kterého musí</w:t>
      </w:r>
      <w:r w:rsidR="00496CFE" w:rsidRPr="00B54D03">
        <w:rPr>
          <w:rFonts w:ascii="Times New Roman" w:hAnsi="Times New Roman" w:cs="Times New Roman"/>
          <w:sz w:val="24"/>
          <w:szCs w:val="24"/>
        </w:rPr>
        <w:t xml:space="preserve"> příjemce</w:t>
      </w:r>
      <w:r w:rsidR="00496CFE" w:rsidRPr="009C6266">
        <w:rPr>
          <w:rFonts w:ascii="Times New Roman" w:hAnsi="Times New Roman" w:cs="Times New Roman"/>
          <w:sz w:val="24"/>
          <w:szCs w:val="24"/>
        </w:rPr>
        <w:t xml:space="preserve"> provést závěrečné vyhodnocení projektu v </w:t>
      </w:r>
      <w:r w:rsidR="00496CFE" w:rsidRPr="001A0C7B">
        <w:rPr>
          <w:rFonts w:ascii="Times New Roman" w:hAnsi="Times New Roman" w:cs="Times New Roman"/>
          <w:sz w:val="24"/>
          <w:szCs w:val="24"/>
        </w:rPr>
        <w:t>souladu s §</w:t>
      </w:r>
      <w:r w:rsidR="00C13224">
        <w:rPr>
          <w:rFonts w:ascii="Times New Roman" w:hAnsi="Times New Roman" w:cs="Times New Roman"/>
          <w:sz w:val="24"/>
          <w:szCs w:val="24"/>
        </w:rPr>
        <w:t xml:space="preserve"> </w:t>
      </w:r>
      <w:r w:rsidR="00496CFE" w:rsidRPr="001A0C7B">
        <w:rPr>
          <w:rFonts w:ascii="Times New Roman" w:hAnsi="Times New Roman" w:cs="Times New Roman"/>
          <w:sz w:val="24"/>
          <w:szCs w:val="24"/>
        </w:rPr>
        <w:t>6 vyhlášky Ministerstva financí ČR č. 560/2006 Sb., o účasti státního rozpočtu na financování programů reprodukce majetku. Má povinnost předložit na CRR</w:t>
      </w:r>
      <w:r w:rsidR="00496CFE">
        <w:rPr>
          <w:rFonts w:ascii="Times New Roman" w:hAnsi="Times New Roman" w:cs="Times New Roman"/>
          <w:sz w:val="24"/>
          <w:szCs w:val="24"/>
        </w:rPr>
        <w:t xml:space="preserve"> ČR</w:t>
      </w:r>
      <w:r w:rsidR="00496CFE" w:rsidRPr="001A0C7B">
        <w:rPr>
          <w:rFonts w:ascii="Times New Roman" w:hAnsi="Times New Roman" w:cs="Times New Roman"/>
          <w:sz w:val="24"/>
          <w:szCs w:val="24"/>
        </w:rPr>
        <w:t>, resp. ŘO</w:t>
      </w:r>
      <w:r w:rsidR="00496CFE">
        <w:rPr>
          <w:rFonts w:ascii="Times New Roman" w:hAnsi="Times New Roman" w:cs="Times New Roman"/>
          <w:sz w:val="24"/>
          <w:szCs w:val="24"/>
        </w:rPr>
        <w:t xml:space="preserve"> IOP</w:t>
      </w:r>
      <w:r w:rsidR="00496CFE" w:rsidRPr="001A0C7B">
        <w:rPr>
          <w:rFonts w:ascii="Times New Roman" w:hAnsi="Times New Roman" w:cs="Times New Roman"/>
          <w:sz w:val="24"/>
          <w:szCs w:val="24"/>
        </w:rPr>
        <w:t xml:space="preserve">, vyplněný formulář </w:t>
      </w:r>
      <w:r w:rsidR="00496CFE" w:rsidRPr="001A0C7B">
        <w:rPr>
          <w:rFonts w:ascii="Times New Roman" w:hAnsi="Times New Roman" w:cs="Times New Roman"/>
          <w:b/>
          <w:sz w:val="24"/>
          <w:szCs w:val="24"/>
        </w:rPr>
        <w:t>Zpráva pro závěrečné vyhodnocení akce</w:t>
      </w:r>
      <w:r w:rsidR="00496CFE" w:rsidRPr="001A0C7B">
        <w:rPr>
          <w:rFonts w:ascii="Times New Roman" w:hAnsi="Times New Roman" w:cs="Times New Roman"/>
          <w:sz w:val="24"/>
          <w:szCs w:val="24"/>
        </w:rPr>
        <w:t xml:space="preserve">, který je přílohou č. </w:t>
      </w:r>
      <w:r w:rsidR="00D41D16">
        <w:rPr>
          <w:rFonts w:ascii="Times New Roman" w:hAnsi="Times New Roman" w:cs="Times New Roman"/>
          <w:sz w:val="24"/>
          <w:szCs w:val="24"/>
        </w:rPr>
        <w:t>10</w:t>
      </w:r>
      <w:r w:rsidR="00496CFE" w:rsidRPr="001A0C7B">
        <w:rPr>
          <w:rFonts w:ascii="Times New Roman" w:hAnsi="Times New Roman" w:cs="Times New Roman"/>
          <w:sz w:val="24"/>
          <w:szCs w:val="24"/>
        </w:rPr>
        <w:t xml:space="preserve"> Příručky</w:t>
      </w:r>
      <w:r w:rsidR="00496CFE" w:rsidRPr="009C6266">
        <w:rPr>
          <w:rFonts w:ascii="Times New Roman" w:hAnsi="Times New Roman" w:cs="Times New Roman"/>
          <w:sz w:val="24"/>
          <w:szCs w:val="24"/>
        </w:rPr>
        <w:t xml:space="preserve">. </w:t>
      </w:r>
      <w:r w:rsidR="00496CFE" w:rsidRPr="00211F01">
        <w:rPr>
          <w:rFonts w:ascii="Times New Roman" w:hAnsi="Times New Roman" w:cs="Times New Roman"/>
          <w:sz w:val="24"/>
          <w:szCs w:val="24"/>
        </w:rPr>
        <w:t xml:space="preserve">Formulář musí </w:t>
      </w:r>
      <w:r w:rsidR="00C13224">
        <w:rPr>
          <w:rFonts w:ascii="Times New Roman" w:hAnsi="Times New Roman" w:cs="Times New Roman"/>
          <w:sz w:val="24"/>
          <w:szCs w:val="24"/>
        </w:rPr>
        <w:t>příjemce</w:t>
      </w:r>
      <w:r w:rsidR="00C13224" w:rsidRPr="00211F01">
        <w:rPr>
          <w:rFonts w:ascii="Times New Roman" w:hAnsi="Times New Roman" w:cs="Times New Roman"/>
          <w:sz w:val="24"/>
          <w:szCs w:val="24"/>
        </w:rPr>
        <w:t xml:space="preserve"> </w:t>
      </w:r>
      <w:r w:rsidR="00496CFE" w:rsidRPr="00211F01">
        <w:rPr>
          <w:rFonts w:ascii="Times New Roman" w:hAnsi="Times New Roman" w:cs="Times New Roman"/>
          <w:sz w:val="24"/>
          <w:szCs w:val="24"/>
        </w:rPr>
        <w:t>předlož</w:t>
      </w:r>
      <w:r w:rsidR="00C13224">
        <w:rPr>
          <w:rFonts w:ascii="Times New Roman" w:hAnsi="Times New Roman" w:cs="Times New Roman"/>
          <w:sz w:val="24"/>
          <w:szCs w:val="24"/>
        </w:rPr>
        <w:t>it</w:t>
      </w:r>
      <w:r w:rsidR="00496CFE" w:rsidRPr="00211F01">
        <w:rPr>
          <w:rFonts w:ascii="Times New Roman" w:hAnsi="Times New Roman" w:cs="Times New Roman"/>
          <w:sz w:val="24"/>
          <w:szCs w:val="24"/>
        </w:rPr>
        <w:t xml:space="preserve"> v </w:t>
      </w:r>
      <w:r w:rsidR="00496CFE">
        <w:rPr>
          <w:rFonts w:ascii="Times New Roman" w:hAnsi="Times New Roman" w:cs="Times New Roman"/>
          <w:sz w:val="24"/>
          <w:szCs w:val="24"/>
        </w:rPr>
        <w:t>písemné</w:t>
      </w:r>
      <w:r w:rsidR="00496CFE" w:rsidRPr="00211F01">
        <w:rPr>
          <w:rFonts w:ascii="Times New Roman" w:hAnsi="Times New Roman" w:cs="Times New Roman"/>
          <w:sz w:val="24"/>
          <w:szCs w:val="24"/>
        </w:rPr>
        <w:t xml:space="preserve"> a </w:t>
      </w:r>
      <w:r w:rsidR="00496CFE" w:rsidRPr="00F86B36">
        <w:rPr>
          <w:rFonts w:ascii="Times New Roman" w:hAnsi="Times New Roman" w:cs="Times New Roman"/>
          <w:sz w:val="24"/>
          <w:szCs w:val="24"/>
        </w:rPr>
        <w:t>elektronické</w:t>
      </w:r>
      <w:r w:rsidR="00496CFE">
        <w:rPr>
          <w:rFonts w:ascii="Times New Roman" w:hAnsi="Times New Roman" w:cs="Times New Roman"/>
          <w:sz w:val="24"/>
          <w:szCs w:val="24"/>
        </w:rPr>
        <w:t xml:space="preserve"> verzi.</w:t>
      </w:r>
    </w:p>
    <w:p w:rsidR="00496CFE" w:rsidRDefault="00496CFE" w:rsidP="00A77B6F">
      <w:pPr>
        <w:keepNext/>
        <w:keepLines/>
        <w:spacing w:after="120"/>
        <w:rPr>
          <w:rFonts w:ascii="Times New Roman" w:hAnsi="Times New Roman" w:cs="Times New Roman"/>
          <w:sz w:val="24"/>
          <w:szCs w:val="24"/>
        </w:rPr>
      </w:pPr>
      <w:r>
        <w:rPr>
          <w:rFonts w:ascii="Times New Roman" w:hAnsi="Times New Roman" w:cs="Times New Roman"/>
          <w:sz w:val="24"/>
          <w:szCs w:val="24"/>
        </w:rPr>
        <w:t xml:space="preserve">Uvedená příloha je relevantní jen pro projekty, které se řídí vyhláškou MF č. 560/2006 Sb. </w:t>
      </w:r>
      <w:r w:rsidR="000E70FD">
        <w:rPr>
          <w:rFonts w:ascii="Times New Roman" w:hAnsi="Times New Roman" w:cs="Times New Roman"/>
          <w:sz w:val="24"/>
          <w:szCs w:val="24"/>
        </w:rPr>
        <w:t xml:space="preserve">Ostatní </w:t>
      </w:r>
      <w:r>
        <w:rPr>
          <w:rFonts w:ascii="Times New Roman" w:hAnsi="Times New Roman" w:cs="Times New Roman"/>
          <w:sz w:val="24"/>
          <w:szCs w:val="24"/>
        </w:rPr>
        <w:t>postupují při vypořádání vztahů se státním rozpočtem podle vyhlášky MF č. 52/2008 Sb.</w:t>
      </w:r>
    </w:p>
    <w:p w:rsidR="00496CFE" w:rsidRDefault="00496CFE" w:rsidP="00A77B6F">
      <w:pPr>
        <w:pStyle w:val="Pruky-Nadpis3"/>
        <w:keepLines/>
        <w:spacing w:before="480"/>
        <w:rPr>
          <w:lang w:val="cs-CZ"/>
        </w:rPr>
      </w:pPr>
      <w:bookmarkStart w:id="95" w:name="_Toc347146663"/>
      <w:bookmarkStart w:id="96" w:name="_Toc347148003"/>
      <w:r>
        <w:rPr>
          <w:lang w:val="cs-CZ"/>
        </w:rPr>
        <w:t>Vedení</w:t>
      </w:r>
      <w:smartTag w:uri="urn:schemas-microsoft-com:office:smarttags" w:element="PersonName">
        <w:r>
          <w:rPr>
            <w:lang w:val="cs-CZ"/>
          </w:rPr>
          <w:t xml:space="preserve"> </w:t>
        </w:r>
      </w:smartTag>
      <w:r>
        <w:rPr>
          <w:lang w:val="cs-CZ"/>
        </w:rPr>
        <w:t>účetnictví</w:t>
      </w:r>
      <w:bookmarkEnd w:id="95"/>
      <w:bookmarkEnd w:id="96"/>
    </w:p>
    <w:p w:rsidR="000E70FD" w:rsidRDefault="00496CFE" w:rsidP="00A77B6F">
      <w:pPr>
        <w:keepNext/>
        <w:keepLines/>
        <w:spacing w:after="120"/>
        <w:rPr>
          <w:rFonts w:ascii="Times New Roman" w:hAnsi="Times New Roman" w:cs="Times New Roman"/>
          <w:sz w:val="24"/>
          <w:szCs w:val="24"/>
        </w:rPr>
      </w:pPr>
      <w:r w:rsidRPr="00DF2563">
        <w:rPr>
          <w:rFonts w:ascii="Times New Roman" w:hAnsi="Times New Roman" w:cs="Times New Roman"/>
          <w:b/>
          <w:sz w:val="24"/>
          <w:szCs w:val="24"/>
        </w:rPr>
        <w:t xml:space="preserve">Příjemce je povinen </w:t>
      </w:r>
      <w:r>
        <w:rPr>
          <w:rFonts w:ascii="Times New Roman" w:hAnsi="Times New Roman" w:cs="Times New Roman"/>
          <w:b/>
          <w:sz w:val="24"/>
          <w:szCs w:val="24"/>
        </w:rPr>
        <w:t xml:space="preserve">v době realizace a udržitelnosti projektu </w:t>
      </w:r>
      <w:r w:rsidR="00784510">
        <w:rPr>
          <w:rFonts w:ascii="Times New Roman" w:hAnsi="Times New Roman" w:cs="Times New Roman"/>
          <w:b/>
          <w:sz w:val="24"/>
          <w:szCs w:val="24"/>
        </w:rPr>
        <w:t xml:space="preserve">vést </w:t>
      </w:r>
      <w:r w:rsidRPr="0088586D">
        <w:rPr>
          <w:rFonts w:ascii="Times New Roman" w:hAnsi="Times New Roman" w:cs="Times New Roman"/>
          <w:b/>
          <w:snapToGrid w:val="0"/>
          <w:sz w:val="24"/>
          <w:szCs w:val="24"/>
        </w:rPr>
        <w:t>účetn</w:t>
      </w:r>
      <w:r w:rsidR="00784510" w:rsidRPr="0088586D">
        <w:rPr>
          <w:rFonts w:ascii="Times New Roman" w:hAnsi="Times New Roman" w:cs="Times New Roman"/>
          <w:b/>
          <w:snapToGrid w:val="0"/>
          <w:sz w:val="24"/>
          <w:szCs w:val="24"/>
        </w:rPr>
        <w:t xml:space="preserve">ictví </w:t>
      </w:r>
      <w:r w:rsidRPr="00DF2563">
        <w:rPr>
          <w:rFonts w:ascii="Times New Roman" w:hAnsi="Times New Roman" w:cs="Times New Roman"/>
          <w:b/>
          <w:sz w:val="24"/>
          <w:szCs w:val="24"/>
        </w:rPr>
        <w:t xml:space="preserve">v souladu </w:t>
      </w:r>
      <w:r w:rsidR="00350FD9">
        <w:rPr>
          <w:rFonts w:ascii="Times New Roman" w:hAnsi="Times New Roman" w:cs="Times New Roman"/>
          <w:b/>
          <w:sz w:val="24"/>
          <w:szCs w:val="24"/>
        </w:rPr>
        <w:t xml:space="preserve">se </w:t>
      </w:r>
      <w:r w:rsidRPr="00DF2563">
        <w:rPr>
          <w:rFonts w:ascii="Times New Roman" w:hAnsi="Times New Roman" w:cs="Times New Roman"/>
          <w:b/>
          <w:sz w:val="24"/>
          <w:szCs w:val="24"/>
        </w:rPr>
        <w:t>zákon</w:t>
      </w:r>
      <w:r w:rsidR="00350FD9">
        <w:rPr>
          <w:rFonts w:ascii="Times New Roman" w:hAnsi="Times New Roman" w:cs="Times New Roman"/>
          <w:b/>
          <w:sz w:val="24"/>
          <w:szCs w:val="24"/>
        </w:rPr>
        <w:t>em</w:t>
      </w:r>
      <w:r w:rsidRPr="00DF2563">
        <w:rPr>
          <w:rFonts w:ascii="Times New Roman" w:hAnsi="Times New Roman" w:cs="Times New Roman"/>
          <w:b/>
          <w:sz w:val="24"/>
          <w:szCs w:val="24"/>
        </w:rPr>
        <w:t xml:space="preserve"> </w:t>
      </w:r>
      <w:r>
        <w:rPr>
          <w:rFonts w:ascii="Times New Roman" w:hAnsi="Times New Roman" w:cs="Times New Roman"/>
          <w:b/>
          <w:sz w:val="24"/>
          <w:szCs w:val="24"/>
        </w:rPr>
        <w:t xml:space="preserve">č. 563/1991 Sb., </w:t>
      </w:r>
      <w:r w:rsidRPr="00DF2563">
        <w:rPr>
          <w:rFonts w:ascii="Times New Roman" w:hAnsi="Times New Roman" w:cs="Times New Roman"/>
          <w:b/>
          <w:sz w:val="24"/>
          <w:szCs w:val="24"/>
        </w:rPr>
        <w:t>o účetnictví</w:t>
      </w:r>
      <w:r w:rsidRPr="00DF2563">
        <w:rPr>
          <w:rFonts w:ascii="Times New Roman" w:hAnsi="Times New Roman" w:cs="Times New Roman"/>
          <w:sz w:val="24"/>
          <w:szCs w:val="24"/>
        </w:rPr>
        <w:t>, ve znění pozdějších předpisů</w:t>
      </w:r>
      <w:r w:rsidR="00350FD9">
        <w:rPr>
          <w:rFonts w:ascii="Times New Roman" w:hAnsi="Times New Roman" w:cs="Times New Roman"/>
          <w:sz w:val="24"/>
          <w:szCs w:val="24"/>
        </w:rPr>
        <w:t xml:space="preserve">. </w:t>
      </w:r>
      <w:r w:rsidR="000E70FD">
        <w:rPr>
          <w:rFonts w:ascii="Times New Roman" w:hAnsi="Times New Roman" w:cs="Times New Roman"/>
          <w:sz w:val="24"/>
          <w:szCs w:val="24"/>
        </w:rPr>
        <w:t>P</w:t>
      </w:r>
      <w:r w:rsidR="00350FD9">
        <w:rPr>
          <w:rFonts w:ascii="Times New Roman" w:hAnsi="Times New Roman" w:cs="Times New Roman"/>
          <w:sz w:val="24"/>
          <w:szCs w:val="24"/>
        </w:rPr>
        <w:t xml:space="preserve">říjemce </w:t>
      </w:r>
      <w:r w:rsidR="000E70FD">
        <w:rPr>
          <w:rFonts w:ascii="Times New Roman" w:hAnsi="Times New Roman" w:cs="Times New Roman"/>
          <w:sz w:val="24"/>
          <w:szCs w:val="24"/>
        </w:rPr>
        <w:t xml:space="preserve">je </w:t>
      </w:r>
      <w:r w:rsidR="00350FD9">
        <w:rPr>
          <w:rFonts w:ascii="Times New Roman" w:hAnsi="Times New Roman" w:cs="Times New Roman"/>
          <w:sz w:val="24"/>
          <w:szCs w:val="24"/>
        </w:rPr>
        <w:t>povinen v </w:t>
      </w:r>
      <w:r w:rsidR="00350FD9" w:rsidRPr="00350FD9">
        <w:rPr>
          <w:rFonts w:ascii="Times New Roman" w:hAnsi="Times New Roman" w:cs="Times New Roman"/>
          <w:sz w:val="24"/>
          <w:szCs w:val="24"/>
        </w:rPr>
        <w:t>souladu čl. 60 odst. d) Obecného nařízení</w:t>
      </w:r>
      <w:r w:rsidR="00784510">
        <w:rPr>
          <w:rFonts w:ascii="Times New Roman" w:hAnsi="Times New Roman" w:cs="Times New Roman"/>
          <w:sz w:val="24"/>
          <w:szCs w:val="24"/>
        </w:rPr>
        <w:t xml:space="preserve"> </w:t>
      </w:r>
      <w:r w:rsidR="00A02CA9" w:rsidRPr="00A02CA9">
        <w:rPr>
          <w:rFonts w:ascii="Times New Roman" w:hAnsi="Times New Roman" w:cs="Times New Roman"/>
          <w:b/>
          <w:sz w:val="24"/>
          <w:szCs w:val="24"/>
        </w:rPr>
        <w:t xml:space="preserve">vést </w:t>
      </w:r>
      <w:r w:rsidR="00784510" w:rsidRPr="007F5634">
        <w:rPr>
          <w:rFonts w:ascii="Times New Roman" w:hAnsi="Times New Roman" w:cs="Times New Roman"/>
          <w:b/>
          <w:sz w:val="24"/>
          <w:szCs w:val="24"/>
        </w:rPr>
        <w:t>své příjmy a výdaje s jednoznačnou vazbou ke konkrétnímu projektu</w:t>
      </w:r>
      <w:r w:rsidR="00F1198D">
        <w:rPr>
          <w:rFonts w:ascii="Times New Roman" w:hAnsi="Times New Roman" w:cs="Times New Roman"/>
          <w:b/>
          <w:sz w:val="24"/>
          <w:szCs w:val="24"/>
        </w:rPr>
        <w:t>,</w:t>
      </w:r>
      <w:r w:rsidR="00F1198D">
        <w:rPr>
          <w:rFonts w:ascii="Times New Roman" w:hAnsi="Times New Roman" w:cs="Times New Roman"/>
          <w:sz w:val="24"/>
          <w:szCs w:val="24"/>
        </w:rPr>
        <w:t xml:space="preserve"> tzn.</w:t>
      </w:r>
      <w:r w:rsidR="00A105B9">
        <w:rPr>
          <w:rFonts w:ascii="Times New Roman" w:hAnsi="Times New Roman" w:cs="Times New Roman"/>
          <w:sz w:val="24"/>
          <w:szCs w:val="24"/>
        </w:rPr>
        <w:t>,</w:t>
      </w:r>
      <w:r w:rsidR="00F1198D">
        <w:rPr>
          <w:rFonts w:ascii="Times New Roman" w:hAnsi="Times New Roman" w:cs="Times New Roman"/>
          <w:sz w:val="24"/>
          <w:szCs w:val="24"/>
        </w:rPr>
        <w:t xml:space="preserve"> že musí jednotlivé účetní záznamy</w:t>
      </w:r>
      <w:r w:rsidR="008F7B9E">
        <w:rPr>
          <w:rFonts w:ascii="Times New Roman" w:hAnsi="Times New Roman" w:cs="Times New Roman"/>
          <w:sz w:val="24"/>
          <w:szCs w:val="24"/>
        </w:rPr>
        <w:t xml:space="preserve"> týkající se příjmů a výdajů</w:t>
      </w:r>
      <w:r w:rsidR="00F1198D">
        <w:rPr>
          <w:rFonts w:ascii="Times New Roman" w:hAnsi="Times New Roman" w:cs="Times New Roman"/>
          <w:sz w:val="24"/>
          <w:szCs w:val="24"/>
        </w:rPr>
        <w:t xml:space="preserve"> vztahující</w:t>
      </w:r>
      <w:r w:rsidR="000216DA">
        <w:rPr>
          <w:rFonts w:ascii="Times New Roman" w:hAnsi="Times New Roman" w:cs="Times New Roman"/>
          <w:sz w:val="24"/>
          <w:szCs w:val="24"/>
        </w:rPr>
        <w:t>ch</w:t>
      </w:r>
      <w:r w:rsidR="00F1198D">
        <w:rPr>
          <w:rFonts w:ascii="Times New Roman" w:hAnsi="Times New Roman" w:cs="Times New Roman"/>
          <w:sz w:val="24"/>
          <w:szCs w:val="24"/>
        </w:rPr>
        <w:t xml:space="preserve"> se k</w:t>
      </w:r>
      <w:r w:rsidR="000216DA">
        <w:rPr>
          <w:rFonts w:ascii="Times New Roman" w:hAnsi="Times New Roman" w:cs="Times New Roman"/>
          <w:sz w:val="24"/>
          <w:szCs w:val="24"/>
        </w:rPr>
        <w:t> </w:t>
      </w:r>
      <w:r w:rsidR="00F1198D">
        <w:rPr>
          <w:rFonts w:ascii="Times New Roman" w:hAnsi="Times New Roman" w:cs="Times New Roman"/>
          <w:sz w:val="24"/>
          <w:szCs w:val="24"/>
        </w:rPr>
        <w:t>realizaci</w:t>
      </w:r>
      <w:r w:rsidR="000216DA">
        <w:rPr>
          <w:rFonts w:ascii="Times New Roman" w:hAnsi="Times New Roman" w:cs="Times New Roman"/>
          <w:sz w:val="24"/>
          <w:szCs w:val="24"/>
        </w:rPr>
        <w:t xml:space="preserve"> </w:t>
      </w:r>
      <w:r w:rsidR="00F1198D">
        <w:rPr>
          <w:rFonts w:ascii="Times New Roman" w:hAnsi="Times New Roman" w:cs="Times New Roman"/>
          <w:sz w:val="24"/>
          <w:szCs w:val="24"/>
        </w:rPr>
        <w:t xml:space="preserve">projektu identifikovat a oddělit </w:t>
      </w:r>
      <w:r w:rsidR="000216DA">
        <w:rPr>
          <w:rFonts w:ascii="Times New Roman" w:hAnsi="Times New Roman" w:cs="Times New Roman"/>
          <w:sz w:val="24"/>
          <w:szCs w:val="24"/>
        </w:rPr>
        <w:t xml:space="preserve">je </w:t>
      </w:r>
      <w:r w:rsidR="00F1198D">
        <w:rPr>
          <w:rFonts w:ascii="Times New Roman" w:hAnsi="Times New Roman" w:cs="Times New Roman"/>
          <w:sz w:val="24"/>
          <w:szCs w:val="24"/>
        </w:rPr>
        <w:t>od záznamů netýkajících se daného projektu</w:t>
      </w:r>
      <w:r w:rsidR="00B93EDF">
        <w:rPr>
          <w:rFonts w:ascii="Times New Roman" w:hAnsi="Times New Roman" w:cs="Times New Roman"/>
          <w:sz w:val="24"/>
          <w:szCs w:val="24"/>
        </w:rPr>
        <w:t>.</w:t>
      </w:r>
      <w:r w:rsidR="00487F78">
        <w:rPr>
          <w:rFonts w:ascii="Times New Roman" w:hAnsi="Times New Roman" w:cs="Times New Roman"/>
          <w:sz w:val="24"/>
          <w:szCs w:val="24"/>
        </w:rPr>
        <w:t xml:space="preserve"> </w:t>
      </w:r>
    </w:p>
    <w:p w:rsidR="00805D91" w:rsidRDefault="00805D91" w:rsidP="00805D91">
      <w:pPr>
        <w:keepNext/>
        <w:keepLines/>
        <w:spacing w:after="120"/>
        <w:rPr>
          <w:rFonts w:ascii="Times New Roman" w:hAnsi="Times New Roman" w:cs="Times New Roman"/>
          <w:sz w:val="24"/>
          <w:szCs w:val="24"/>
        </w:rPr>
      </w:pPr>
      <w:r w:rsidRPr="008D01D5">
        <w:rPr>
          <w:rFonts w:ascii="Times New Roman" w:hAnsi="Times New Roman" w:cs="Times New Roman"/>
          <w:sz w:val="24"/>
          <w:szCs w:val="24"/>
        </w:rPr>
        <w:t>Každý originální účetní doklad musí obsahovat informaci, že se jedná o projekt IOP, a číslo projektu.</w:t>
      </w:r>
    </w:p>
    <w:p w:rsidR="0075144B" w:rsidRDefault="0075144B" w:rsidP="00A77B6F">
      <w:pPr>
        <w:keepNext/>
        <w:keepLines/>
        <w:spacing w:after="120"/>
        <w:rPr>
          <w:rFonts w:ascii="Times New Roman" w:hAnsi="Times New Roman" w:cs="Times New Roman"/>
          <w:sz w:val="24"/>
          <w:szCs w:val="24"/>
        </w:rPr>
      </w:pPr>
      <w:r>
        <w:rPr>
          <w:rFonts w:ascii="Times New Roman" w:hAnsi="Times New Roman" w:cs="Times New Roman"/>
          <w:sz w:val="24"/>
          <w:szCs w:val="24"/>
        </w:rPr>
        <w:t>Refundace výdajů není příjmem vztahujícím se k realizaci projektu, proto není nutné účtovat o ní odděleně.</w:t>
      </w:r>
    </w:p>
    <w:p w:rsidR="00B93EDF" w:rsidRDefault="00487F78" w:rsidP="00A77B6F">
      <w:pPr>
        <w:keepNext/>
        <w:keepLines/>
        <w:spacing w:after="120"/>
        <w:rPr>
          <w:rFonts w:ascii="Times New Roman" w:hAnsi="Times New Roman" w:cs="Times New Roman"/>
          <w:sz w:val="24"/>
          <w:szCs w:val="24"/>
        </w:rPr>
      </w:pPr>
      <w:r w:rsidRPr="00AA2A57">
        <w:rPr>
          <w:rFonts w:ascii="Times New Roman" w:hAnsi="Times New Roman" w:cs="Times New Roman"/>
          <w:sz w:val="24"/>
          <w:szCs w:val="24"/>
        </w:rPr>
        <w:t>Bude-li mít příjemce jeden bankovní účet pro více projektů či celou účetní jednotku, je nutné na výpisech z účtu jednoznačně identifikovat platební operace vztahující se k projektu financovanému z</w:t>
      </w:r>
      <w:r>
        <w:rPr>
          <w:rFonts w:ascii="Times New Roman" w:hAnsi="Times New Roman" w:cs="Times New Roman"/>
          <w:sz w:val="24"/>
          <w:szCs w:val="24"/>
        </w:rPr>
        <w:t> </w:t>
      </w:r>
      <w:r w:rsidRPr="00AA2A57">
        <w:rPr>
          <w:rFonts w:ascii="Times New Roman" w:hAnsi="Times New Roman" w:cs="Times New Roman"/>
          <w:sz w:val="24"/>
          <w:szCs w:val="24"/>
        </w:rPr>
        <w:t>IOP</w:t>
      </w:r>
      <w:r>
        <w:rPr>
          <w:rFonts w:ascii="Times New Roman" w:hAnsi="Times New Roman" w:cs="Times New Roman"/>
          <w:sz w:val="24"/>
          <w:szCs w:val="24"/>
        </w:rPr>
        <w:t>.</w:t>
      </w:r>
      <w:r w:rsidR="00496CFE" w:rsidRPr="00DF2563">
        <w:rPr>
          <w:rFonts w:ascii="Times New Roman" w:hAnsi="Times New Roman" w:cs="Times New Roman"/>
          <w:sz w:val="24"/>
          <w:szCs w:val="24"/>
        </w:rPr>
        <w:t xml:space="preserve"> </w:t>
      </w:r>
    </w:p>
    <w:p w:rsidR="00C641FE" w:rsidRDefault="00496CFE" w:rsidP="00A77B6F">
      <w:pPr>
        <w:keepNext/>
        <w:keepLines/>
        <w:spacing w:after="120"/>
        <w:rPr>
          <w:rFonts w:ascii="Times New Roman" w:hAnsi="Times New Roman" w:cs="Times New Roman"/>
          <w:sz w:val="24"/>
          <w:szCs w:val="24"/>
        </w:rPr>
      </w:pPr>
      <w:r w:rsidRPr="00DF2563">
        <w:rPr>
          <w:rFonts w:ascii="Times New Roman" w:hAnsi="Times New Roman" w:cs="Times New Roman"/>
          <w:sz w:val="24"/>
          <w:szCs w:val="24"/>
        </w:rPr>
        <w:t xml:space="preserve">Pokud je to možné, mělo by být účetnictví vedeno v elektronické formě. </w:t>
      </w:r>
    </w:p>
    <w:p w:rsidR="00A00004" w:rsidRDefault="00496CFE" w:rsidP="00805D91">
      <w:pPr>
        <w:keepNext/>
        <w:keepLines/>
        <w:spacing w:after="120"/>
        <w:rPr>
          <w:rFonts w:ascii="Times New Roman" w:hAnsi="Times New Roman" w:cs="Times New Roman"/>
          <w:b/>
          <w:sz w:val="24"/>
          <w:szCs w:val="24"/>
        </w:rPr>
      </w:pPr>
      <w:r>
        <w:rPr>
          <w:rFonts w:ascii="Times New Roman" w:hAnsi="Times New Roman" w:cs="Times New Roman"/>
          <w:b/>
          <w:sz w:val="24"/>
          <w:szCs w:val="24"/>
        </w:rPr>
        <w:t>Účetní záznamy musí být chráněny a uchovány v souladu s platným zákonem o účetnictví</w:t>
      </w:r>
      <w:r w:rsidRPr="00DF2563">
        <w:rPr>
          <w:rFonts w:ascii="Times New Roman" w:hAnsi="Times New Roman" w:cs="Times New Roman"/>
          <w:b/>
          <w:sz w:val="24"/>
          <w:szCs w:val="24"/>
        </w:rPr>
        <w:t>.</w:t>
      </w:r>
      <w:r w:rsidR="00C641FE">
        <w:rPr>
          <w:rFonts w:ascii="Times New Roman" w:hAnsi="Times New Roman" w:cs="Times New Roman"/>
          <w:b/>
          <w:sz w:val="24"/>
          <w:szCs w:val="24"/>
        </w:rPr>
        <w:t xml:space="preserve"> </w:t>
      </w:r>
      <w:r w:rsidR="00C641FE">
        <w:rPr>
          <w:rFonts w:ascii="Times New Roman" w:hAnsi="Times New Roman" w:cs="Times New Roman"/>
          <w:sz w:val="24"/>
          <w:szCs w:val="24"/>
        </w:rPr>
        <w:t>P</w:t>
      </w:r>
      <w:r w:rsidR="00C641FE" w:rsidRPr="0027670F">
        <w:rPr>
          <w:rFonts w:ascii="Times New Roman" w:hAnsi="Times New Roman" w:cs="Times New Roman"/>
          <w:sz w:val="24"/>
          <w:szCs w:val="24"/>
        </w:rPr>
        <w:t>říslušný doklad musí splňovat předepsané náležitosti účetního dokladu ve smyslu zákona o účetnictví</w:t>
      </w:r>
      <w:r w:rsidR="00A00004">
        <w:rPr>
          <w:rFonts w:ascii="Times New Roman" w:hAnsi="Times New Roman" w:cs="Times New Roman"/>
          <w:sz w:val="24"/>
          <w:szCs w:val="24"/>
        </w:rPr>
        <w:t xml:space="preserve">; </w:t>
      </w:r>
      <w:r w:rsidR="00C641FE" w:rsidRPr="0027670F">
        <w:rPr>
          <w:rFonts w:ascii="Times New Roman" w:hAnsi="Times New Roman" w:cs="Times New Roman"/>
          <w:sz w:val="24"/>
          <w:szCs w:val="24"/>
        </w:rPr>
        <w:t>doklady musí být správné, úplné, průkazné, srozumitelné a průběžně chronologicky vedené způsobem zaručujícím je</w:t>
      </w:r>
      <w:r w:rsidR="00A00004">
        <w:rPr>
          <w:rFonts w:ascii="Times New Roman" w:hAnsi="Times New Roman" w:cs="Times New Roman"/>
          <w:sz w:val="24"/>
          <w:szCs w:val="24"/>
        </w:rPr>
        <w:t xml:space="preserve">jich trvalost. </w:t>
      </w:r>
    </w:p>
    <w:p w:rsidR="00805D91" w:rsidRDefault="00A00004" w:rsidP="00C84F69">
      <w:pPr>
        <w:keepNext/>
        <w:keepLines/>
        <w:spacing w:before="60"/>
        <w:rPr>
          <w:rFonts w:ascii="Times New Roman" w:hAnsi="Times New Roman" w:cs="Times New Roman"/>
          <w:sz w:val="24"/>
          <w:szCs w:val="24"/>
        </w:rPr>
      </w:pPr>
      <w:r w:rsidRPr="00A00004">
        <w:rPr>
          <w:rFonts w:ascii="Times New Roman" w:hAnsi="Times New Roman" w:cs="Times New Roman"/>
          <w:sz w:val="24"/>
          <w:szCs w:val="24"/>
        </w:rPr>
        <w:t xml:space="preserve">Příjemce musí </w:t>
      </w:r>
      <w:r w:rsidR="00496CFE" w:rsidRPr="00A00004">
        <w:rPr>
          <w:rFonts w:ascii="Times New Roman" w:hAnsi="Times New Roman" w:cs="Times New Roman"/>
          <w:sz w:val="24"/>
          <w:szCs w:val="24"/>
        </w:rPr>
        <w:t xml:space="preserve">na vyžádání </w:t>
      </w:r>
      <w:r w:rsidRPr="00A00004">
        <w:rPr>
          <w:rFonts w:ascii="Times New Roman" w:hAnsi="Times New Roman" w:cs="Times New Roman"/>
          <w:sz w:val="24"/>
          <w:szCs w:val="24"/>
        </w:rPr>
        <w:t xml:space="preserve">poskytnout </w:t>
      </w:r>
      <w:r w:rsidR="00496CFE" w:rsidRPr="00A00004">
        <w:rPr>
          <w:rFonts w:ascii="Times New Roman" w:hAnsi="Times New Roman" w:cs="Times New Roman"/>
          <w:sz w:val="24"/>
          <w:szCs w:val="24"/>
        </w:rPr>
        <w:t>kontrolním orgán</w:t>
      </w:r>
      <w:r w:rsidRPr="00A00004">
        <w:rPr>
          <w:rFonts w:ascii="Times New Roman" w:hAnsi="Times New Roman" w:cs="Times New Roman"/>
          <w:sz w:val="24"/>
          <w:szCs w:val="24"/>
        </w:rPr>
        <w:t>ům</w:t>
      </w:r>
      <w:r w:rsidR="00496CFE" w:rsidRPr="00A00004">
        <w:rPr>
          <w:rFonts w:ascii="Times New Roman" w:hAnsi="Times New Roman" w:cs="Times New Roman"/>
          <w:sz w:val="24"/>
          <w:szCs w:val="24"/>
        </w:rPr>
        <w:t xml:space="preserve"> </w:t>
      </w:r>
      <w:r w:rsidR="00880849" w:rsidRPr="00A00004">
        <w:rPr>
          <w:rFonts w:ascii="Times New Roman" w:hAnsi="Times New Roman" w:cs="Times New Roman"/>
          <w:sz w:val="24"/>
          <w:szCs w:val="24"/>
        </w:rPr>
        <w:t>účetnictví</w:t>
      </w:r>
      <w:r w:rsidR="00496CFE" w:rsidRPr="00A00004">
        <w:rPr>
          <w:rFonts w:ascii="Times New Roman" w:hAnsi="Times New Roman" w:cs="Times New Roman"/>
          <w:sz w:val="24"/>
          <w:szCs w:val="24"/>
        </w:rPr>
        <w:t xml:space="preserve"> v plném rozsahu</w:t>
      </w:r>
      <w:r w:rsidRPr="00A00004">
        <w:rPr>
          <w:rFonts w:ascii="Times New Roman" w:hAnsi="Times New Roman" w:cs="Times New Roman"/>
          <w:sz w:val="24"/>
          <w:szCs w:val="24"/>
        </w:rPr>
        <w:t>.</w:t>
      </w:r>
    </w:p>
    <w:p w:rsidR="001260AF" w:rsidRDefault="001260AF" w:rsidP="00C84F69">
      <w:pPr>
        <w:keepNext/>
        <w:keepLines/>
        <w:spacing w:before="60"/>
        <w:rPr>
          <w:rFonts w:ascii="Times New Roman" w:hAnsi="Times New Roman" w:cs="Times New Roman"/>
          <w:sz w:val="24"/>
          <w:szCs w:val="24"/>
        </w:rPr>
      </w:pPr>
    </w:p>
    <w:p w:rsidR="001260AF" w:rsidRPr="00EA4064" w:rsidRDefault="00BF49C6" w:rsidP="001260AF">
      <w:pPr>
        <w:rPr>
          <w:rFonts w:ascii="Times New Roman" w:hAnsi="Times New Roman" w:cs="Times New Roman"/>
          <w:b/>
          <w:sz w:val="24"/>
          <w:szCs w:val="24"/>
        </w:rPr>
      </w:pPr>
      <w:r w:rsidRPr="00BF49C6">
        <w:rPr>
          <w:rFonts w:ascii="Times New Roman" w:hAnsi="Times New Roman" w:cs="Times New Roman"/>
          <w:b/>
          <w:sz w:val="24"/>
          <w:szCs w:val="24"/>
        </w:rPr>
        <w:t>Varianty sledování mzdových výdajů v účetnictví projektu</w:t>
      </w:r>
    </w:p>
    <w:p w:rsidR="001260AF" w:rsidRPr="001260AF" w:rsidRDefault="001260AF" w:rsidP="001260AF">
      <w:pPr>
        <w:rPr>
          <w:b/>
        </w:rPr>
      </w:pPr>
    </w:p>
    <w:p w:rsidR="001260AF" w:rsidRPr="00EA4064" w:rsidRDefault="00BF49C6" w:rsidP="001260AF">
      <w:pPr>
        <w:rPr>
          <w:rFonts w:ascii="Times New Roman" w:hAnsi="Times New Roman" w:cs="Times New Roman"/>
          <w:b/>
          <w:sz w:val="24"/>
          <w:szCs w:val="24"/>
        </w:rPr>
      </w:pPr>
      <w:r w:rsidRPr="00BF49C6">
        <w:rPr>
          <w:rFonts w:ascii="Times New Roman" w:hAnsi="Times New Roman" w:cs="Times New Roman"/>
          <w:b/>
          <w:sz w:val="24"/>
          <w:szCs w:val="24"/>
        </w:rPr>
        <w:t>1. pomocí mzdového softwaru</w:t>
      </w:r>
    </w:p>
    <w:p w:rsidR="001260AF" w:rsidRPr="00EA4064" w:rsidRDefault="00BF49C6" w:rsidP="001260AF">
      <w:pPr>
        <w:rPr>
          <w:rFonts w:ascii="Times New Roman" w:hAnsi="Times New Roman" w:cs="Times New Roman"/>
          <w:sz w:val="24"/>
          <w:szCs w:val="24"/>
        </w:rPr>
      </w:pPr>
      <w:r w:rsidRPr="00BF49C6">
        <w:rPr>
          <w:rFonts w:ascii="Times New Roman" w:hAnsi="Times New Roman" w:cs="Times New Roman"/>
          <w:sz w:val="24"/>
          <w:szCs w:val="24"/>
        </w:rPr>
        <w:t>Mzdový software umožní u každého jednotlivého zaměstnance členit jednotlivé složky mzdy a umožní zadat každý parametr v rozčlenění na jednotlivé projekty a část mimo projekt. Způsobilé mzdové výdaje by byly vykázány za každý jednotlivý projekt a zbytek mimo projekty.</w:t>
      </w:r>
    </w:p>
    <w:p w:rsidR="001260AF" w:rsidRDefault="001260AF" w:rsidP="001260AF"/>
    <w:p w:rsidR="001260AF" w:rsidRDefault="001260AF" w:rsidP="001260AF"/>
    <w:p w:rsidR="001260AF" w:rsidRDefault="001260AF" w:rsidP="001260AF"/>
    <w:p w:rsidR="001260AF" w:rsidRPr="00EA4064" w:rsidRDefault="00BF49C6" w:rsidP="001260AF">
      <w:pPr>
        <w:rPr>
          <w:rFonts w:ascii="Times New Roman" w:hAnsi="Times New Roman" w:cs="Times New Roman"/>
          <w:b/>
          <w:sz w:val="24"/>
          <w:szCs w:val="24"/>
        </w:rPr>
      </w:pPr>
      <w:r w:rsidRPr="00BF49C6">
        <w:rPr>
          <w:rFonts w:ascii="Times New Roman" w:hAnsi="Times New Roman" w:cs="Times New Roman"/>
          <w:b/>
          <w:sz w:val="24"/>
          <w:szCs w:val="24"/>
        </w:rPr>
        <w:t>2. pomocí analytických účtů v účetnictví zaměstnavatele</w:t>
      </w:r>
    </w:p>
    <w:p w:rsidR="001260AF" w:rsidRPr="00EA4064" w:rsidRDefault="00BF49C6" w:rsidP="001260AF">
      <w:pPr>
        <w:rPr>
          <w:rFonts w:ascii="Times New Roman" w:hAnsi="Times New Roman" w:cs="Times New Roman"/>
          <w:b/>
          <w:sz w:val="24"/>
          <w:szCs w:val="24"/>
        </w:rPr>
      </w:pPr>
      <w:r w:rsidRPr="00BF49C6">
        <w:rPr>
          <w:rFonts w:ascii="Times New Roman" w:hAnsi="Times New Roman" w:cs="Times New Roman"/>
          <w:b/>
          <w:sz w:val="24"/>
          <w:szCs w:val="24"/>
        </w:rPr>
        <w:t>2a) analytické sledování nákladů</w:t>
      </w:r>
    </w:p>
    <w:p w:rsidR="001260AF" w:rsidRPr="00EA4064" w:rsidRDefault="00BF49C6" w:rsidP="001260AF">
      <w:pPr>
        <w:rPr>
          <w:rFonts w:ascii="Times New Roman" w:hAnsi="Times New Roman" w:cs="Times New Roman"/>
          <w:sz w:val="24"/>
          <w:szCs w:val="24"/>
        </w:rPr>
      </w:pPr>
      <w:r w:rsidRPr="00BF49C6">
        <w:rPr>
          <w:rFonts w:ascii="Times New Roman" w:hAnsi="Times New Roman" w:cs="Times New Roman"/>
          <w:sz w:val="24"/>
          <w:szCs w:val="24"/>
        </w:rPr>
        <w:t xml:space="preserve">V účetnictví jsou sledovány na analytických účtech mzdové náklady za projekt (číslo účtu </w:t>
      </w:r>
      <w:proofErr w:type="gramStart"/>
      <w:r w:rsidRPr="00BF49C6">
        <w:rPr>
          <w:rFonts w:ascii="Times New Roman" w:hAnsi="Times New Roman" w:cs="Times New Roman"/>
          <w:sz w:val="24"/>
          <w:szCs w:val="24"/>
        </w:rPr>
        <w:t>521.xxx</w:t>
      </w:r>
      <w:proofErr w:type="gramEnd"/>
      <w:r w:rsidRPr="00BF49C6">
        <w:rPr>
          <w:rFonts w:ascii="Times New Roman" w:hAnsi="Times New Roman" w:cs="Times New Roman"/>
          <w:sz w:val="24"/>
          <w:szCs w:val="24"/>
        </w:rPr>
        <w:t xml:space="preserve">, 524.xxx) a zbylé náklady ve mzdové oblasti (číslo účtu 521.yyy, 524.yyy). Částky způsobilých výdajů představují odděleně analyticky členěné částky nákladů na účtech </w:t>
      </w:r>
      <w:proofErr w:type="gramStart"/>
      <w:r w:rsidRPr="00BF49C6">
        <w:rPr>
          <w:rFonts w:ascii="Times New Roman" w:hAnsi="Times New Roman" w:cs="Times New Roman"/>
          <w:sz w:val="24"/>
          <w:szCs w:val="24"/>
        </w:rPr>
        <w:t>521.xxx</w:t>
      </w:r>
      <w:proofErr w:type="gramEnd"/>
      <w:r w:rsidRPr="00BF49C6">
        <w:rPr>
          <w:rFonts w:ascii="Times New Roman" w:hAnsi="Times New Roman" w:cs="Times New Roman"/>
          <w:sz w:val="24"/>
          <w:szCs w:val="24"/>
        </w:rPr>
        <w:t xml:space="preserve"> a 524.xxx s tím, že prokázání uskutečnění těchto výdajů je provedeno vazbou na úhrady z banky, popř. z pokladny. Úbytky peněz z bankovního účtu, popř. z pokladny v celkových částkách, ke kterým se dospělo tímto způsobem účtování prokazují, že částky výdajů zachycených na analytických účtech </w:t>
      </w:r>
      <w:proofErr w:type="gramStart"/>
      <w:r w:rsidRPr="00BF49C6">
        <w:rPr>
          <w:rFonts w:ascii="Times New Roman" w:hAnsi="Times New Roman" w:cs="Times New Roman"/>
          <w:sz w:val="24"/>
          <w:szCs w:val="24"/>
        </w:rPr>
        <w:t>521.xxx</w:t>
      </w:r>
      <w:proofErr w:type="gramEnd"/>
      <w:r w:rsidRPr="00BF49C6">
        <w:rPr>
          <w:rFonts w:ascii="Times New Roman" w:hAnsi="Times New Roman" w:cs="Times New Roman"/>
          <w:sz w:val="24"/>
          <w:szCs w:val="24"/>
        </w:rPr>
        <w:t xml:space="preserve"> a 524.xxx byly skutečně vyplaceny a výdaj skutečně nastal.</w:t>
      </w:r>
    </w:p>
    <w:p w:rsidR="001260AF" w:rsidRDefault="001260AF" w:rsidP="001260AF"/>
    <w:p w:rsidR="001260AF" w:rsidRPr="00EA4064" w:rsidRDefault="00BF49C6" w:rsidP="001260AF">
      <w:pPr>
        <w:rPr>
          <w:rFonts w:ascii="Times New Roman" w:hAnsi="Times New Roman" w:cs="Times New Roman"/>
          <w:b/>
          <w:sz w:val="24"/>
          <w:szCs w:val="24"/>
        </w:rPr>
      </w:pPr>
      <w:r w:rsidRPr="00BF49C6">
        <w:rPr>
          <w:rFonts w:ascii="Times New Roman" w:hAnsi="Times New Roman" w:cs="Times New Roman"/>
          <w:b/>
          <w:sz w:val="24"/>
          <w:szCs w:val="24"/>
        </w:rPr>
        <w:t>2b) analytické sledování závazků vůči zaměstnancům a orgánům sociálního a zdravotního pojištění</w:t>
      </w:r>
    </w:p>
    <w:p w:rsidR="0004078C" w:rsidRDefault="001260AF">
      <w:pPr>
        <w:pStyle w:val="Pruka-ZkladnstylCharChar1Char"/>
      </w:pPr>
      <w:r w:rsidRPr="00F57610">
        <w:t xml:space="preserve">V účetnictví jsou analyticky členěny závazky připadající na projekt (číslo účtu </w:t>
      </w:r>
      <w:proofErr w:type="gramStart"/>
      <w:r w:rsidRPr="00F57610">
        <w:t>331.xxx</w:t>
      </w:r>
      <w:proofErr w:type="gramEnd"/>
      <w:r w:rsidRPr="00F57610">
        <w:t xml:space="preserve">, 336.xxx) a zbylé závazky (číslo účtu 331.yyy, 336.yyy). Částky způsobilých výdajů představují odděleně analyticky členěné částky závazků na účtech </w:t>
      </w:r>
      <w:proofErr w:type="gramStart"/>
      <w:r w:rsidRPr="00F57610">
        <w:t>331.xxx</w:t>
      </w:r>
      <w:proofErr w:type="gramEnd"/>
      <w:r w:rsidRPr="00F57610">
        <w:t xml:space="preserve"> a 336.xxx s tím, že prokázání uskutečnění těchto výdajů je provedeno vazbou na úhrady z banky, popř. z pokladny. Úbytky peněz z bankovní</w:t>
      </w:r>
      <w:r w:rsidR="00BF49C6" w:rsidRPr="00F57610">
        <w:t>ho</w:t>
      </w:r>
      <w:r w:rsidR="00BF49C6" w:rsidRPr="00BF49C6">
        <w:t xml:space="preserve"> účtu, popř. z pokladny v celkových částkách, ke kterým se dospělo tímto způsobem účtování prokazují, že částky závazků zachycených na analytických účtech </w:t>
      </w:r>
      <w:proofErr w:type="gramStart"/>
      <w:r w:rsidR="00BF49C6" w:rsidRPr="00BF49C6">
        <w:t>331.xxx</w:t>
      </w:r>
      <w:proofErr w:type="gramEnd"/>
      <w:r w:rsidR="00BF49C6" w:rsidRPr="00BF49C6">
        <w:t xml:space="preserve"> a 336.xxx byly skutečně vyplaceny a výdaj skutečně nastal</w:t>
      </w:r>
      <w:bookmarkStart w:id="97" w:name="_Toc347146664"/>
    </w:p>
    <w:p w:rsidR="00496CFE" w:rsidRDefault="00496CFE">
      <w:pPr>
        <w:pStyle w:val="Pruky-Nadpis3"/>
        <w:keepLines/>
        <w:spacing w:before="480"/>
        <w:rPr>
          <w:lang w:val="cs-CZ"/>
        </w:rPr>
      </w:pPr>
      <w:bookmarkStart w:id="98" w:name="_Toc347148004"/>
      <w:r w:rsidRPr="00793D99">
        <w:rPr>
          <w:lang w:val="cs-CZ"/>
        </w:rPr>
        <w:lastRenderedPageBreak/>
        <w:t>Archivace</w:t>
      </w:r>
      <w:bookmarkEnd w:id="97"/>
      <w:bookmarkEnd w:id="98"/>
    </w:p>
    <w:p w:rsidR="00496CFE" w:rsidRPr="00322598" w:rsidRDefault="00496CFE">
      <w:pPr>
        <w:keepNext/>
        <w:keepLines/>
        <w:spacing w:after="120"/>
        <w:rPr>
          <w:rFonts w:ascii="Times New Roman" w:hAnsi="Times New Roman" w:cs="Times New Roman"/>
          <w:sz w:val="24"/>
          <w:szCs w:val="24"/>
        </w:rPr>
      </w:pPr>
      <w:r w:rsidRPr="00322598">
        <w:rPr>
          <w:rFonts w:ascii="Times New Roman" w:hAnsi="Times New Roman" w:cs="Times New Roman"/>
          <w:b/>
          <w:sz w:val="24"/>
          <w:szCs w:val="24"/>
        </w:rPr>
        <w:t>Archivace</w:t>
      </w:r>
      <w:r w:rsidRPr="00322598">
        <w:rPr>
          <w:rFonts w:ascii="Times New Roman" w:hAnsi="Times New Roman" w:cs="Times New Roman"/>
          <w:sz w:val="24"/>
          <w:szCs w:val="24"/>
        </w:rPr>
        <w:t xml:space="preserve"> znamená uložení uzavřených dokumentů do archivu pro možnost jejich opětovného použití a rychlého přístupu k nim.</w:t>
      </w:r>
    </w:p>
    <w:p w:rsidR="00496CFE" w:rsidRPr="00AD0A17" w:rsidRDefault="00496CFE">
      <w:pPr>
        <w:keepNext/>
        <w:keepLines/>
        <w:spacing w:after="120"/>
        <w:rPr>
          <w:rFonts w:ascii="Times New Roman" w:hAnsi="Times New Roman" w:cs="Times New Roman"/>
          <w:sz w:val="24"/>
          <w:szCs w:val="24"/>
        </w:rPr>
      </w:pPr>
      <w:r w:rsidRPr="00322598">
        <w:rPr>
          <w:rFonts w:ascii="Times New Roman" w:hAnsi="Times New Roman" w:cs="Times New Roman"/>
          <w:sz w:val="24"/>
          <w:szCs w:val="24"/>
        </w:rPr>
        <w:t>Příjemci jsou povinni</w:t>
      </w:r>
      <w:r>
        <w:rPr>
          <w:rFonts w:ascii="Times New Roman" w:hAnsi="Times New Roman" w:cs="Times New Roman"/>
          <w:sz w:val="24"/>
          <w:szCs w:val="24"/>
        </w:rPr>
        <w:t xml:space="preserve"> u</w:t>
      </w:r>
      <w:r w:rsidR="00805D91">
        <w:rPr>
          <w:rFonts w:ascii="Times New Roman" w:hAnsi="Times New Roman" w:cs="Times New Roman"/>
          <w:sz w:val="24"/>
          <w:szCs w:val="24"/>
        </w:rPr>
        <w:t>s</w:t>
      </w:r>
      <w:r w:rsidRPr="00322598">
        <w:rPr>
          <w:rFonts w:ascii="Times New Roman" w:hAnsi="Times New Roman" w:cs="Times New Roman"/>
          <w:sz w:val="24"/>
          <w:szCs w:val="24"/>
        </w:rPr>
        <w:t>chovávat veškeré dokumenty související s projektem (</w:t>
      </w:r>
      <w:r w:rsidR="000C23B8">
        <w:rPr>
          <w:rFonts w:ascii="Times New Roman" w:hAnsi="Times New Roman" w:cs="Times New Roman"/>
          <w:sz w:val="24"/>
          <w:szCs w:val="24"/>
        </w:rPr>
        <w:t xml:space="preserve">tj. především </w:t>
      </w:r>
      <w:r>
        <w:rPr>
          <w:rFonts w:ascii="Times New Roman" w:hAnsi="Times New Roman" w:cs="Times New Roman"/>
          <w:sz w:val="24"/>
          <w:szCs w:val="24"/>
        </w:rPr>
        <w:t xml:space="preserve">dokumentaci </w:t>
      </w:r>
      <w:r w:rsidR="00A21542">
        <w:rPr>
          <w:rFonts w:ascii="Times New Roman" w:hAnsi="Times New Roman" w:cs="Times New Roman"/>
          <w:sz w:val="24"/>
          <w:szCs w:val="24"/>
        </w:rPr>
        <w:t xml:space="preserve">zadávacích a </w:t>
      </w:r>
      <w:r>
        <w:rPr>
          <w:rFonts w:ascii="Times New Roman" w:hAnsi="Times New Roman" w:cs="Times New Roman"/>
          <w:sz w:val="24"/>
          <w:szCs w:val="24"/>
        </w:rPr>
        <w:t xml:space="preserve">výběrových řízení na dodavatele, smlouvy s dodavateli, </w:t>
      </w:r>
      <w:r w:rsidRPr="00322598">
        <w:rPr>
          <w:rFonts w:ascii="Times New Roman" w:hAnsi="Times New Roman" w:cs="Times New Roman"/>
          <w:sz w:val="24"/>
          <w:szCs w:val="24"/>
        </w:rPr>
        <w:t>účetní písemnosti</w:t>
      </w:r>
      <w:r w:rsidR="00B53E6D">
        <w:rPr>
          <w:rFonts w:ascii="Times New Roman" w:hAnsi="Times New Roman" w:cs="Times New Roman"/>
          <w:sz w:val="24"/>
          <w:szCs w:val="24"/>
        </w:rPr>
        <w:t xml:space="preserve"> a doklady</w:t>
      </w:r>
      <w:r w:rsidRPr="00322598">
        <w:rPr>
          <w:rFonts w:ascii="Times New Roman" w:hAnsi="Times New Roman" w:cs="Times New Roman"/>
          <w:sz w:val="24"/>
          <w:szCs w:val="24"/>
        </w:rPr>
        <w:t xml:space="preserve">, </w:t>
      </w:r>
      <w:r>
        <w:rPr>
          <w:rFonts w:ascii="Times New Roman" w:hAnsi="Times New Roman" w:cs="Times New Roman"/>
          <w:sz w:val="24"/>
          <w:szCs w:val="24"/>
        </w:rPr>
        <w:t xml:space="preserve">projektovou dokumentaci, </w:t>
      </w:r>
      <w:r w:rsidR="00805D91" w:rsidRPr="00322598">
        <w:rPr>
          <w:rFonts w:ascii="Times New Roman" w:hAnsi="Times New Roman" w:cs="Times New Roman"/>
          <w:sz w:val="24"/>
          <w:szCs w:val="24"/>
        </w:rPr>
        <w:t xml:space="preserve">inventurní soupisy hmotného majetku, </w:t>
      </w:r>
      <w:r>
        <w:rPr>
          <w:rFonts w:ascii="Times New Roman" w:hAnsi="Times New Roman" w:cs="Times New Roman"/>
          <w:sz w:val="24"/>
          <w:szCs w:val="24"/>
        </w:rPr>
        <w:t>veškerá</w:t>
      </w:r>
      <w:r w:rsidRPr="00322598">
        <w:rPr>
          <w:rFonts w:ascii="Times New Roman" w:hAnsi="Times New Roman" w:cs="Times New Roman"/>
          <w:sz w:val="24"/>
          <w:szCs w:val="24"/>
        </w:rPr>
        <w:t xml:space="preserve"> související potvrzení a průvodní materiály</w:t>
      </w:r>
      <w:r>
        <w:rPr>
          <w:rFonts w:ascii="Times New Roman" w:hAnsi="Times New Roman" w:cs="Times New Roman"/>
          <w:sz w:val="24"/>
          <w:szCs w:val="24"/>
        </w:rPr>
        <w:t xml:space="preserve"> </w:t>
      </w:r>
      <w:r w:rsidRPr="00322598">
        <w:rPr>
          <w:rFonts w:ascii="Times New Roman" w:hAnsi="Times New Roman" w:cs="Times New Roman"/>
          <w:sz w:val="24"/>
          <w:szCs w:val="24"/>
        </w:rPr>
        <w:t>apod.) v písemné podobě, na technických nosičích dat anebo mikrografických záznamech</w:t>
      </w:r>
      <w:r w:rsidRPr="00AD0A17">
        <w:rPr>
          <w:rFonts w:ascii="Times New Roman" w:hAnsi="Times New Roman" w:cs="Times New Roman"/>
          <w:sz w:val="24"/>
          <w:szCs w:val="24"/>
        </w:rPr>
        <w:t xml:space="preserve">. </w:t>
      </w:r>
    </w:p>
    <w:p w:rsidR="005B3563" w:rsidRDefault="00496CFE">
      <w:pPr>
        <w:keepNext/>
        <w:keepLines/>
        <w:spacing w:after="120"/>
        <w:rPr>
          <w:rFonts w:ascii="Times New Roman" w:hAnsi="Times New Roman" w:cs="Times New Roman"/>
          <w:sz w:val="24"/>
          <w:szCs w:val="24"/>
        </w:rPr>
      </w:pPr>
      <w:r w:rsidRPr="00322598">
        <w:rPr>
          <w:rFonts w:ascii="Times New Roman" w:hAnsi="Times New Roman" w:cs="Times New Roman"/>
          <w:b/>
          <w:sz w:val="24"/>
          <w:szCs w:val="24"/>
        </w:rPr>
        <w:t>Všechny dokumenty musí příjemce archivovat a uchovávat minimálně do konce roku 2021.</w:t>
      </w:r>
      <w:r w:rsidRPr="00322598">
        <w:rPr>
          <w:rFonts w:ascii="Times New Roman" w:hAnsi="Times New Roman" w:cs="Times New Roman"/>
          <w:sz w:val="24"/>
          <w:szCs w:val="24"/>
        </w:rPr>
        <w:t xml:space="preserve"> </w:t>
      </w:r>
      <w:r w:rsidR="00A21542">
        <w:rPr>
          <w:rFonts w:ascii="Times New Roman" w:hAnsi="Times New Roman" w:cs="Times New Roman"/>
          <w:sz w:val="24"/>
          <w:szCs w:val="24"/>
        </w:rPr>
        <w:t>Pokud je v českých právních předpisech stanovena lhůta delší, musí být použita pro úschovu delší lhůta</w:t>
      </w:r>
      <w:r w:rsidR="00090D15">
        <w:rPr>
          <w:rFonts w:ascii="Times New Roman" w:hAnsi="Times New Roman" w:cs="Times New Roman"/>
          <w:sz w:val="24"/>
          <w:szCs w:val="24"/>
        </w:rPr>
        <w:t>.</w:t>
      </w:r>
      <w:r w:rsidRPr="00322598">
        <w:rPr>
          <w:rFonts w:ascii="Times New Roman" w:hAnsi="Times New Roman" w:cs="Times New Roman"/>
          <w:sz w:val="24"/>
          <w:szCs w:val="24"/>
        </w:rPr>
        <w:t> </w:t>
      </w:r>
    </w:p>
    <w:p w:rsidR="00496CFE" w:rsidRPr="00322598" w:rsidRDefault="000C23B8">
      <w:pPr>
        <w:keepNext/>
        <w:keepLines/>
        <w:spacing w:after="120"/>
        <w:rPr>
          <w:rFonts w:ascii="Times New Roman" w:hAnsi="Times New Roman" w:cs="Times New Roman"/>
          <w:sz w:val="24"/>
          <w:szCs w:val="24"/>
        </w:rPr>
      </w:pPr>
      <w:r w:rsidRPr="00CC6698">
        <w:rPr>
          <w:rFonts w:ascii="Times New Roman" w:hAnsi="Times New Roman" w:cs="Times New Roman"/>
          <w:i/>
          <w:sz w:val="24"/>
          <w:szCs w:val="24"/>
        </w:rPr>
        <w:t xml:space="preserve">Má-li </w:t>
      </w:r>
      <w:r w:rsidRPr="008D7724">
        <w:rPr>
          <w:rFonts w:ascii="Times New Roman" w:hAnsi="Times New Roman" w:cs="Times New Roman"/>
          <w:i/>
          <w:sz w:val="24"/>
          <w:szCs w:val="24"/>
          <w:lang w:eastAsia="en-US"/>
        </w:rPr>
        <w:t>příjemce</w:t>
      </w:r>
      <w:r w:rsidRPr="00CC6698">
        <w:rPr>
          <w:rFonts w:ascii="Times New Roman" w:hAnsi="Times New Roman" w:cs="Times New Roman"/>
          <w:i/>
          <w:sz w:val="24"/>
          <w:szCs w:val="24"/>
        </w:rPr>
        <w:t xml:space="preserve"> </w:t>
      </w:r>
      <w:r w:rsidRPr="00D60717">
        <w:rPr>
          <w:rFonts w:ascii="Times New Roman" w:hAnsi="Times New Roman" w:cs="Times New Roman"/>
          <w:i/>
          <w:sz w:val="24"/>
          <w:szCs w:val="24"/>
        </w:rPr>
        <w:t>vypracovány</w:t>
      </w:r>
      <w:r w:rsidRPr="00CC6698">
        <w:rPr>
          <w:rFonts w:ascii="Times New Roman" w:hAnsi="Times New Roman" w:cs="Times New Roman"/>
          <w:i/>
          <w:sz w:val="24"/>
          <w:szCs w:val="24"/>
        </w:rPr>
        <w:t xml:space="preserve"> vnitřní předpisy v oblasti archivace a skartace, doporučujeme upravit lhůty pro archivaci dokumentace vztahující se k projektu v souladu s platnou legislativou.</w:t>
      </w:r>
      <w:r w:rsidR="00496CFE" w:rsidRPr="00322598">
        <w:rPr>
          <w:rFonts w:ascii="Times New Roman" w:hAnsi="Times New Roman" w:cs="Times New Roman"/>
          <w:sz w:val="24"/>
          <w:szCs w:val="24"/>
        </w:rPr>
        <w:t xml:space="preserve"> </w:t>
      </w:r>
    </w:p>
    <w:p w:rsidR="00496CFE" w:rsidRPr="00322598" w:rsidRDefault="00496CFE">
      <w:pPr>
        <w:pStyle w:val="Bn0"/>
        <w:keepNext/>
        <w:keepLines/>
        <w:spacing w:before="0" w:line="240" w:lineRule="atLeast"/>
        <w:rPr>
          <w:rFonts w:cs="Times New Roman"/>
        </w:rPr>
      </w:pPr>
      <w:r w:rsidRPr="00322598">
        <w:rPr>
          <w:rFonts w:cs="Times New Roman"/>
        </w:rPr>
        <w:t>U dokumentů uchovávaných v digitální podobě je třeba zajistit, aby zápis byl proveden ve formátu, který zaručí jeho neměnnost. Pokud to zajistit nelze, musí být dokumenty převedeny do analogové formy a opatřeny náležitostmi originálu.</w:t>
      </w:r>
    </w:p>
    <w:p w:rsidR="00496CFE" w:rsidRPr="00322598" w:rsidRDefault="00496CFE">
      <w:pPr>
        <w:pStyle w:val="Styl3"/>
        <w:keepNext/>
        <w:keepLines/>
        <w:numPr>
          <w:ilvl w:val="0"/>
          <w:numId w:val="0"/>
        </w:numPr>
        <w:jc w:val="both"/>
        <w:rPr>
          <w:rFonts w:cs="Times New Roman"/>
          <w:i w:val="0"/>
          <w:szCs w:val="24"/>
        </w:rPr>
      </w:pPr>
      <w:r w:rsidRPr="00322598">
        <w:rPr>
          <w:rFonts w:cs="Times New Roman"/>
          <w:i w:val="0"/>
          <w:szCs w:val="24"/>
        </w:rPr>
        <w:t>Pravidla archivace</w:t>
      </w:r>
    </w:p>
    <w:p w:rsidR="003B5FA2" w:rsidRDefault="00020C7E">
      <w:pPr>
        <w:keepNext/>
        <w:keepLines/>
        <w:numPr>
          <w:ilvl w:val="0"/>
          <w:numId w:val="57"/>
        </w:numPr>
        <w:spacing w:before="0" w:after="120"/>
        <w:rPr>
          <w:rFonts w:ascii="Times New Roman" w:hAnsi="Times New Roman" w:cs="Times New Roman"/>
          <w:sz w:val="24"/>
          <w:szCs w:val="24"/>
        </w:rPr>
      </w:pPr>
      <w:r w:rsidRPr="00322598">
        <w:rPr>
          <w:rFonts w:ascii="Times New Roman" w:hAnsi="Times New Roman" w:cs="Times New Roman"/>
          <w:sz w:val="24"/>
          <w:szCs w:val="24"/>
        </w:rPr>
        <w:t>vždy vykonávat porovnání zálohovaných dat</w:t>
      </w:r>
      <w:r>
        <w:rPr>
          <w:rFonts w:ascii="Times New Roman" w:hAnsi="Times New Roman" w:cs="Times New Roman"/>
          <w:sz w:val="24"/>
          <w:szCs w:val="24"/>
        </w:rPr>
        <w:t xml:space="preserve"> </w:t>
      </w:r>
      <w:r w:rsidR="00496CFE" w:rsidRPr="00322598">
        <w:rPr>
          <w:rFonts w:ascii="Times New Roman" w:hAnsi="Times New Roman" w:cs="Times New Roman"/>
          <w:sz w:val="24"/>
          <w:szCs w:val="24"/>
        </w:rPr>
        <w:t>s originálem,</w:t>
      </w:r>
    </w:p>
    <w:p w:rsidR="003B5FA2" w:rsidRDefault="00020C7E">
      <w:pPr>
        <w:keepNext/>
        <w:keepLines/>
        <w:numPr>
          <w:ilvl w:val="0"/>
          <w:numId w:val="57"/>
        </w:numPr>
        <w:spacing w:before="0" w:after="120"/>
        <w:rPr>
          <w:rFonts w:ascii="Times New Roman" w:hAnsi="Times New Roman" w:cs="Times New Roman"/>
          <w:sz w:val="24"/>
          <w:szCs w:val="24"/>
        </w:rPr>
      </w:pPr>
      <w:r>
        <w:rPr>
          <w:rFonts w:ascii="Times New Roman" w:hAnsi="Times New Roman" w:cs="Times New Roman"/>
          <w:sz w:val="24"/>
          <w:szCs w:val="24"/>
        </w:rPr>
        <w:t xml:space="preserve">pravidelně </w:t>
      </w:r>
      <w:r w:rsidR="00496CFE" w:rsidRPr="00322598">
        <w:rPr>
          <w:rFonts w:ascii="Times New Roman" w:hAnsi="Times New Roman" w:cs="Times New Roman"/>
          <w:sz w:val="24"/>
          <w:szCs w:val="24"/>
        </w:rPr>
        <w:t>kontrolovat stav médií určených k zálohování a zálohovacích mechanik,</w:t>
      </w:r>
    </w:p>
    <w:p w:rsidR="003B5FA2" w:rsidRDefault="00496CFE">
      <w:pPr>
        <w:keepNext/>
        <w:keepLines/>
        <w:numPr>
          <w:ilvl w:val="0"/>
          <w:numId w:val="57"/>
        </w:numPr>
        <w:spacing w:before="0" w:after="120"/>
        <w:rPr>
          <w:rFonts w:ascii="Times New Roman" w:hAnsi="Times New Roman" w:cs="Times New Roman"/>
          <w:sz w:val="24"/>
          <w:szCs w:val="24"/>
        </w:rPr>
      </w:pPr>
      <w:r w:rsidRPr="00322598">
        <w:rPr>
          <w:rFonts w:ascii="Times New Roman" w:hAnsi="Times New Roman" w:cs="Times New Roman"/>
          <w:sz w:val="24"/>
          <w:szCs w:val="24"/>
        </w:rPr>
        <w:t>každé archivační médium označit datem, názvem a jeho obsahem.</w:t>
      </w:r>
    </w:p>
    <w:p w:rsidR="00496CFE" w:rsidRDefault="00496CFE">
      <w:pPr>
        <w:keepNext/>
        <w:keepLines/>
        <w:spacing w:after="120"/>
        <w:rPr>
          <w:rFonts w:ascii="Times New Roman" w:hAnsi="Times New Roman" w:cs="Times New Roman"/>
          <w:sz w:val="24"/>
          <w:szCs w:val="24"/>
        </w:rPr>
      </w:pPr>
      <w:r w:rsidRPr="00322598">
        <w:rPr>
          <w:rFonts w:ascii="Times New Roman" w:hAnsi="Times New Roman" w:cs="Times New Roman"/>
          <w:sz w:val="24"/>
          <w:szCs w:val="24"/>
        </w:rPr>
        <w:t xml:space="preserve">V souladu s předpisy ES se </w:t>
      </w:r>
      <w:r w:rsidRPr="00322598">
        <w:rPr>
          <w:rFonts w:ascii="Times New Roman" w:hAnsi="Times New Roman" w:cs="Times New Roman"/>
          <w:b/>
          <w:sz w:val="24"/>
          <w:szCs w:val="24"/>
        </w:rPr>
        <w:t>účetní záznamy o operacích</w:t>
      </w:r>
      <w:r w:rsidRPr="00322598">
        <w:rPr>
          <w:rFonts w:ascii="Times New Roman" w:hAnsi="Times New Roman" w:cs="Times New Roman"/>
          <w:sz w:val="24"/>
          <w:szCs w:val="24"/>
        </w:rPr>
        <w:t xml:space="preserve"> musí </w:t>
      </w:r>
      <w:r w:rsidRPr="00322598">
        <w:rPr>
          <w:rFonts w:ascii="Times New Roman" w:hAnsi="Times New Roman" w:cs="Times New Roman"/>
          <w:b/>
          <w:sz w:val="24"/>
          <w:szCs w:val="24"/>
        </w:rPr>
        <w:t>v co největší míře uchovávat v elektronické formě</w:t>
      </w:r>
      <w:r w:rsidRPr="00322598">
        <w:rPr>
          <w:rFonts w:ascii="Times New Roman" w:hAnsi="Times New Roman" w:cs="Times New Roman"/>
          <w:sz w:val="24"/>
          <w:szCs w:val="24"/>
        </w:rPr>
        <w:t>. Tyto záznamy musí být dány Komisi k dispozici na zvláštní žádost pro účely vykonání písemně doložených kontrol.</w:t>
      </w:r>
    </w:p>
    <w:p w:rsidR="00496CFE" w:rsidRDefault="00496CFE">
      <w:pPr>
        <w:keepNext/>
        <w:keepLines/>
        <w:spacing w:after="120"/>
        <w:rPr>
          <w:rFonts w:ascii="Times New Roman" w:hAnsi="Times New Roman" w:cs="Times New Roman"/>
          <w:sz w:val="24"/>
          <w:szCs w:val="24"/>
        </w:rPr>
      </w:pPr>
      <w:r w:rsidRPr="004D67E3">
        <w:rPr>
          <w:rFonts w:ascii="Times New Roman" w:hAnsi="Times New Roman" w:cs="Times New Roman"/>
          <w:sz w:val="24"/>
          <w:szCs w:val="24"/>
        </w:rPr>
        <w:t xml:space="preserve">Příjemci musí </w:t>
      </w:r>
      <w:r w:rsidRPr="004D67E3">
        <w:rPr>
          <w:rFonts w:ascii="Times New Roman" w:hAnsi="Times New Roman" w:cs="Times New Roman"/>
          <w:b/>
          <w:sz w:val="24"/>
          <w:szCs w:val="24"/>
        </w:rPr>
        <w:t>zajistit neustálou dostupnost dokladů o projektech pro účely kontroly prováděné oprávněnými osobami</w:t>
      </w:r>
      <w:r w:rsidRPr="004D67E3">
        <w:rPr>
          <w:rFonts w:ascii="Times New Roman" w:hAnsi="Times New Roman" w:cs="Times New Roman"/>
          <w:sz w:val="24"/>
          <w:szCs w:val="24"/>
        </w:rPr>
        <w:t>. Příjemcům proto doporučujeme vytvořit úplný soubor všech dokumentů a dokladů vztahujících se k příslušnému projektu</w:t>
      </w:r>
      <w:r w:rsidR="0002393C">
        <w:rPr>
          <w:rFonts w:ascii="Times New Roman" w:hAnsi="Times New Roman" w:cs="Times New Roman"/>
          <w:sz w:val="24"/>
          <w:szCs w:val="24"/>
        </w:rPr>
        <w:t>.</w:t>
      </w:r>
      <w:r w:rsidRPr="004D67E3">
        <w:rPr>
          <w:rFonts w:ascii="Times New Roman" w:hAnsi="Times New Roman" w:cs="Times New Roman"/>
          <w:sz w:val="24"/>
          <w:szCs w:val="24"/>
        </w:rPr>
        <w:t xml:space="preserve"> </w:t>
      </w:r>
      <w:r>
        <w:rPr>
          <w:rFonts w:ascii="Times New Roman" w:hAnsi="Times New Roman" w:cs="Times New Roman"/>
          <w:sz w:val="24"/>
          <w:szCs w:val="24"/>
        </w:rPr>
        <w:t>Pokud soubor ob</w:t>
      </w:r>
      <w:r w:rsidRPr="004D67E3">
        <w:rPr>
          <w:rFonts w:ascii="Times New Roman" w:hAnsi="Times New Roman" w:cs="Times New Roman"/>
          <w:sz w:val="24"/>
          <w:szCs w:val="24"/>
        </w:rPr>
        <w:t xml:space="preserve">sahuje kopie dokumentů a dokladů, doporučujeme, aby na nich byl vyznačen odkaz na uložení originálu. Tím bude zajištěna možnost jednoduché, rychlé a úplné kontroly dokumentace. </w:t>
      </w:r>
    </w:p>
    <w:p w:rsidR="00496CFE" w:rsidRDefault="00496CFE">
      <w:pPr>
        <w:pStyle w:val="Pruky-Nadpis3"/>
        <w:keepLines/>
        <w:spacing w:before="480"/>
        <w:rPr>
          <w:lang w:val="cs-CZ"/>
        </w:rPr>
      </w:pPr>
      <w:bookmarkStart w:id="99" w:name="_Toc347146665"/>
      <w:bookmarkStart w:id="100" w:name="_Toc347148005"/>
      <w:r>
        <w:rPr>
          <w:lang w:val="cs-CZ"/>
        </w:rPr>
        <w:t>Informování</w:t>
      </w:r>
      <w:smartTag w:uri="urn:schemas-microsoft-com:office:smarttags" w:element="PersonName">
        <w:r>
          <w:rPr>
            <w:lang w:val="cs-CZ"/>
          </w:rPr>
          <w:t xml:space="preserve"> </w:t>
        </w:r>
      </w:smartTag>
      <w:r>
        <w:rPr>
          <w:lang w:val="cs-CZ"/>
        </w:rPr>
        <w:t>o</w:t>
      </w:r>
      <w:smartTag w:uri="urn:schemas-microsoft-com:office:smarttags" w:element="PersonName">
        <w:r>
          <w:rPr>
            <w:lang w:val="cs-CZ"/>
          </w:rPr>
          <w:t xml:space="preserve"> </w:t>
        </w:r>
      </w:smartTag>
      <w:r>
        <w:rPr>
          <w:lang w:val="cs-CZ"/>
        </w:rPr>
        <w:t>projektu,</w:t>
      </w:r>
      <w:smartTag w:uri="urn:schemas-microsoft-com:office:smarttags" w:element="PersonName">
        <w:r>
          <w:rPr>
            <w:lang w:val="cs-CZ"/>
          </w:rPr>
          <w:t xml:space="preserve"> </w:t>
        </w:r>
      </w:smartTag>
      <w:r>
        <w:rPr>
          <w:lang w:val="cs-CZ"/>
        </w:rPr>
        <w:t>propagace</w:t>
      </w:r>
      <w:smartTag w:uri="urn:schemas-microsoft-com:office:smarttags" w:element="PersonName">
        <w:r>
          <w:rPr>
            <w:lang w:val="cs-CZ"/>
          </w:rPr>
          <w:t xml:space="preserve"> </w:t>
        </w:r>
      </w:smartTag>
      <w:r>
        <w:rPr>
          <w:lang w:val="cs-CZ"/>
        </w:rPr>
        <w:t>projektu</w:t>
      </w:r>
      <w:bookmarkEnd w:id="99"/>
      <w:bookmarkEnd w:id="100"/>
    </w:p>
    <w:p w:rsidR="00496CFE" w:rsidRDefault="00496CFE">
      <w:pPr>
        <w:keepNext/>
        <w:keepLines/>
        <w:rPr>
          <w:rFonts w:ascii="Times New Roman" w:hAnsi="Times New Roman" w:cs="Times New Roman"/>
          <w:sz w:val="24"/>
        </w:rPr>
      </w:pPr>
      <w:r>
        <w:rPr>
          <w:rFonts w:ascii="Times New Roman" w:hAnsi="Times New Roman" w:cs="Times New Roman"/>
          <w:sz w:val="24"/>
        </w:rPr>
        <w:t xml:space="preserve">Povinnost příjemců provádět informační a propagační opatření vychází z nařízení Evropské komise </w:t>
      </w:r>
      <w:r w:rsidR="007712CC">
        <w:rPr>
          <w:rFonts w:ascii="Times New Roman" w:hAnsi="Times New Roman" w:cs="Times New Roman"/>
          <w:sz w:val="24"/>
        </w:rPr>
        <w:t xml:space="preserve">č. </w:t>
      </w:r>
      <w:r>
        <w:rPr>
          <w:rFonts w:ascii="Times New Roman" w:hAnsi="Times New Roman" w:cs="Times New Roman"/>
          <w:sz w:val="24"/>
        </w:rPr>
        <w:t>1828/2006</w:t>
      </w:r>
      <w:r w:rsidR="007712CC">
        <w:rPr>
          <w:rFonts w:ascii="Times New Roman" w:hAnsi="Times New Roman" w:cs="Times New Roman"/>
          <w:sz w:val="24"/>
        </w:rPr>
        <w:t xml:space="preserve"> a č. 846/2009</w:t>
      </w:r>
      <w:r>
        <w:rPr>
          <w:rFonts w:ascii="Times New Roman" w:hAnsi="Times New Roman" w:cs="Times New Roman"/>
          <w:sz w:val="24"/>
        </w:rPr>
        <w:t>.</w:t>
      </w:r>
    </w:p>
    <w:p w:rsidR="00496CFE" w:rsidRPr="001A0C7B" w:rsidRDefault="00496CFE">
      <w:pPr>
        <w:keepNext/>
        <w:keepLines/>
        <w:rPr>
          <w:rFonts w:ascii="Times New Roman" w:hAnsi="Times New Roman" w:cs="Times New Roman"/>
          <w:sz w:val="24"/>
        </w:rPr>
      </w:pPr>
      <w:r w:rsidRPr="00F86B36">
        <w:rPr>
          <w:rFonts w:ascii="Times New Roman" w:hAnsi="Times New Roman" w:cs="Times New Roman"/>
          <w:sz w:val="24"/>
        </w:rPr>
        <w:t xml:space="preserve">Detailní postupy jsou </w:t>
      </w:r>
      <w:r w:rsidRPr="001A0C7B">
        <w:rPr>
          <w:rFonts w:ascii="Times New Roman" w:hAnsi="Times New Roman" w:cs="Times New Roman"/>
          <w:sz w:val="24"/>
        </w:rPr>
        <w:t xml:space="preserve">uvedeny v dokumentu Pravidla pro provádění </w:t>
      </w:r>
      <w:smartTag w:uri="urn:schemas-microsoft-com:office:smarttags" w:element="PersonName">
        <w:r w:rsidRPr="001A0C7B">
          <w:rPr>
            <w:rFonts w:ascii="Times New Roman" w:hAnsi="Times New Roman" w:cs="Times New Roman"/>
            <w:sz w:val="24"/>
          </w:rPr>
          <w:t>info</w:t>
        </w:r>
      </w:smartTag>
      <w:r w:rsidRPr="001A0C7B">
        <w:rPr>
          <w:rFonts w:ascii="Times New Roman" w:hAnsi="Times New Roman" w:cs="Times New Roman"/>
          <w:sz w:val="24"/>
        </w:rPr>
        <w:t>rmačních a propagačních opatření, který je přílohou č. 1</w:t>
      </w:r>
      <w:r w:rsidR="00D41D16">
        <w:rPr>
          <w:rFonts w:ascii="Times New Roman" w:hAnsi="Times New Roman" w:cs="Times New Roman"/>
          <w:sz w:val="24"/>
        </w:rPr>
        <w:t>1</w:t>
      </w:r>
      <w:r w:rsidRPr="001A0C7B">
        <w:rPr>
          <w:rFonts w:ascii="Times New Roman" w:hAnsi="Times New Roman" w:cs="Times New Roman"/>
          <w:sz w:val="24"/>
        </w:rPr>
        <w:t xml:space="preserve"> této Příručky. Žadatel je povinen označit všechny písemné zprávy, hmotné a písemné výstupy, a prezentace podle této přílohy a přílohy č. 1</w:t>
      </w:r>
      <w:r w:rsidR="00D41D16">
        <w:rPr>
          <w:rFonts w:ascii="Times New Roman" w:hAnsi="Times New Roman" w:cs="Times New Roman"/>
          <w:sz w:val="24"/>
        </w:rPr>
        <w:t>2</w:t>
      </w:r>
      <w:r w:rsidRPr="001A0C7B">
        <w:rPr>
          <w:rFonts w:ascii="Times New Roman" w:hAnsi="Times New Roman" w:cs="Times New Roman"/>
          <w:sz w:val="24"/>
        </w:rPr>
        <w:t xml:space="preserve"> Příručky - Logo manuál IOP.</w:t>
      </w:r>
    </w:p>
    <w:p w:rsidR="00805D91" w:rsidRDefault="00496CFE" w:rsidP="004A60C3">
      <w:pPr>
        <w:keepNext/>
        <w:keepLines/>
        <w:rPr>
          <w:rFonts w:ascii="Times New Roman" w:hAnsi="Times New Roman" w:cs="Times New Roman"/>
          <w:b/>
          <w:sz w:val="24"/>
        </w:rPr>
      </w:pPr>
      <w:r w:rsidRPr="001A0C7B">
        <w:rPr>
          <w:rFonts w:ascii="Times New Roman" w:hAnsi="Times New Roman" w:cs="Times New Roman"/>
          <w:b/>
          <w:sz w:val="24"/>
        </w:rPr>
        <w:t>Přijetí finančních prostředků ze strukturálních</w:t>
      </w:r>
      <w:r>
        <w:rPr>
          <w:rFonts w:ascii="Times New Roman" w:hAnsi="Times New Roman" w:cs="Times New Roman"/>
          <w:b/>
          <w:sz w:val="24"/>
        </w:rPr>
        <w:t xml:space="preserve"> fondů Evropské unie znamená rovněž souhlas příjemce s uvedením v seznamu příjemců pro informování veřejnosti o názvu projektu a částce přidělené z veřejných zdrojů. Seznam příjemců eviduje Říd</w:t>
      </w:r>
      <w:r w:rsidR="004C440B">
        <w:rPr>
          <w:rFonts w:ascii="Times New Roman" w:hAnsi="Times New Roman" w:cs="Times New Roman"/>
          <w:b/>
          <w:sz w:val="24"/>
        </w:rPr>
        <w:t>i</w:t>
      </w:r>
      <w:r>
        <w:rPr>
          <w:rFonts w:ascii="Times New Roman" w:hAnsi="Times New Roman" w:cs="Times New Roman"/>
          <w:b/>
          <w:sz w:val="24"/>
        </w:rPr>
        <w:t>cí orgán.</w:t>
      </w:r>
    </w:p>
    <w:p w:rsidR="0095101A" w:rsidRDefault="0095101A" w:rsidP="004A60C3">
      <w:pPr>
        <w:pStyle w:val="Pruky-Nadpis3"/>
        <w:keepLines/>
        <w:spacing w:before="480"/>
        <w:rPr>
          <w:lang w:val="cs-CZ"/>
        </w:rPr>
      </w:pPr>
      <w:bookmarkStart w:id="101" w:name="_Toc347146666"/>
    </w:p>
    <w:p w:rsidR="00496CFE" w:rsidRDefault="00496CFE" w:rsidP="004A60C3">
      <w:pPr>
        <w:pStyle w:val="Pruky-Nadpis3"/>
        <w:keepLines/>
        <w:spacing w:before="480"/>
        <w:rPr>
          <w:lang w:val="cs-CZ"/>
        </w:rPr>
      </w:pPr>
      <w:bookmarkStart w:id="102" w:name="_Toc347148006"/>
      <w:r>
        <w:rPr>
          <w:lang w:val="cs-CZ"/>
        </w:rPr>
        <w:lastRenderedPageBreak/>
        <w:t>Podmínky pro zadávání zakázek</w:t>
      </w:r>
      <w:bookmarkEnd w:id="101"/>
      <w:bookmarkEnd w:id="102"/>
      <w:r w:rsidR="00805D91">
        <w:rPr>
          <w:lang w:val="cs-CZ"/>
        </w:rPr>
        <w:tab/>
      </w:r>
    </w:p>
    <w:p w:rsidR="00FE1DA3" w:rsidRDefault="00FE1DA3" w:rsidP="00FE1DA3">
      <w:pPr>
        <w:keepNext/>
        <w:keepLines/>
        <w:pBdr>
          <w:top w:val="single" w:sz="4" w:space="1" w:color="auto"/>
          <w:left w:val="single" w:sz="4" w:space="4" w:color="auto"/>
          <w:bottom w:val="single" w:sz="4" w:space="2"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Upozornění: Níže uvedené postupy se týkají všech zadávacích a výběrových řízení, která byla vyhlášena po </w:t>
      </w:r>
      <w:r w:rsidRPr="008B5C9F">
        <w:rPr>
          <w:rFonts w:ascii="Times New Roman" w:hAnsi="Times New Roman" w:cs="Times New Roman"/>
          <w:b/>
          <w:snapToGrid w:val="0"/>
          <w:sz w:val="24"/>
          <w:szCs w:val="24"/>
        </w:rPr>
        <w:t>1. srpnu 2012</w:t>
      </w:r>
      <w:r>
        <w:rPr>
          <w:rFonts w:ascii="Times New Roman" w:hAnsi="Times New Roman" w:cs="Times New Roman"/>
          <w:b/>
          <w:snapToGrid w:val="0"/>
          <w:sz w:val="24"/>
          <w:szCs w:val="24"/>
        </w:rPr>
        <w:t xml:space="preserve">. Zadávací a výběrová řízení vyhlášena před </w:t>
      </w:r>
      <w:r w:rsidRPr="008B5C9F">
        <w:rPr>
          <w:rFonts w:ascii="Times New Roman" w:hAnsi="Times New Roman" w:cs="Times New Roman"/>
          <w:b/>
          <w:snapToGrid w:val="0"/>
          <w:sz w:val="24"/>
          <w:szCs w:val="24"/>
        </w:rPr>
        <w:t xml:space="preserve">1. </w:t>
      </w:r>
      <w:r>
        <w:rPr>
          <w:rFonts w:ascii="Times New Roman" w:hAnsi="Times New Roman" w:cs="Times New Roman"/>
          <w:b/>
          <w:snapToGrid w:val="0"/>
          <w:sz w:val="24"/>
          <w:szCs w:val="24"/>
        </w:rPr>
        <w:t>s</w:t>
      </w:r>
      <w:r w:rsidRPr="008B5C9F">
        <w:rPr>
          <w:rFonts w:ascii="Times New Roman" w:hAnsi="Times New Roman" w:cs="Times New Roman"/>
          <w:b/>
          <w:snapToGrid w:val="0"/>
          <w:sz w:val="24"/>
          <w:szCs w:val="24"/>
        </w:rPr>
        <w:t>rpnem 2012</w:t>
      </w:r>
      <w:r>
        <w:rPr>
          <w:rFonts w:ascii="Times New Roman" w:hAnsi="Times New Roman" w:cs="Times New Roman"/>
          <w:b/>
          <w:snapToGrid w:val="0"/>
          <w:sz w:val="24"/>
          <w:szCs w:val="24"/>
        </w:rPr>
        <w:t xml:space="preserve"> budou posuzována dle předchozího znění této příručky</w:t>
      </w:r>
      <w:r>
        <w:rPr>
          <w:rFonts w:ascii="Times New Roman" w:hAnsi="Times New Roman" w:cs="Times New Roman"/>
          <w:b/>
          <w:sz w:val="24"/>
          <w:szCs w:val="24"/>
        </w:rPr>
        <w:t>.</w:t>
      </w:r>
    </w:p>
    <w:p w:rsidR="00FE1DA3" w:rsidRDefault="00FE1DA3" w:rsidP="00FE1DA3">
      <w:pPr>
        <w:keepNext/>
        <w:keepLines/>
        <w:tabs>
          <w:tab w:val="left" w:pos="360"/>
        </w:tabs>
        <w:spacing w:after="120"/>
        <w:rPr>
          <w:rFonts w:ascii="Times New Roman" w:hAnsi="Times New Roman" w:cs="Times New Roman"/>
          <w:b/>
          <w:sz w:val="24"/>
          <w:szCs w:val="24"/>
        </w:rPr>
      </w:pPr>
      <w:r>
        <w:rPr>
          <w:rFonts w:ascii="Times New Roman" w:hAnsi="Times New Roman" w:cs="Times New Roman"/>
          <w:b/>
          <w:sz w:val="24"/>
          <w:szCs w:val="24"/>
        </w:rPr>
        <w:t xml:space="preserve">1. </w:t>
      </w:r>
      <w:r w:rsidRPr="008D6FD3">
        <w:rPr>
          <w:rFonts w:ascii="Times New Roman" w:hAnsi="Times New Roman" w:cs="Times New Roman"/>
          <w:b/>
          <w:sz w:val="24"/>
          <w:szCs w:val="24"/>
        </w:rPr>
        <w:t xml:space="preserve">Každý zadavatel je povinen </w:t>
      </w:r>
      <w:r>
        <w:rPr>
          <w:rFonts w:ascii="Times New Roman" w:hAnsi="Times New Roman" w:cs="Times New Roman"/>
          <w:b/>
          <w:sz w:val="24"/>
          <w:szCs w:val="24"/>
        </w:rPr>
        <w:t>při zadávání</w:t>
      </w:r>
      <w:r w:rsidRPr="008D6FD3">
        <w:rPr>
          <w:rFonts w:ascii="Times New Roman" w:hAnsi="Times New Roman" w:cs="Times New Roman"/>
          <w:b/>
          <w:sz w:val="24"/>
          <w:szCs w:val="24"/>
        </w:rPr>
        <w:t xml:space="preserve"> </w:t>
      </w:r>
      <w:r>
        <w:rPr>
          <w:rFonts w:ascii="Times New Roman" w:hAnsi="Times New Roman" w:cs="Times New Roman"/>
          <w:b/>
          <w:sz w:val="24"/>
          <w:szCs w:val="24"/>
        </w:rPr>
        <w:t>(</w:t>
      </w:r>
      <w:r w:rsidRPr="008D6FD3">
        <w:rPr>
          <w:rFonts w:ascii="Times New Roman" w:hAnsi="Times New Roman" w:cs="Times New Roman"/>
          <w:b/>
          <w:sz w:val="24"/>
          <w:szCs w:val="24"/>
        </w:rPr>
        <w:t>veřejné</w:t>
      </w:r>
      <w:r>
        <w:rPr>
          <w:rFonts w:ascii="Times New Roman" w:hAnsi="Times New Roman" w:cs="Times New Roman"/>
          <w:b/>
          <w:sz w:val="24"/>
          <w:szCs w:val="24"/>
        </w:rPr>
        <w:t>)</w:t>
      </w:r>
      <w:r w:rsidRPr="008D6FD3">
        <w:rPr>
          <w:rFonts w:ascii="Times New Roman" w:hAnsi="Times New Roman" w:cs="Times New Roman"/>
          <w:b/>
          <w:sz w:val="24"/>
          <w:szCs w:val="24"/>
        </w:rPr>
        <w:t xml:space="preserve"> zakázky dodržovat zásady transparentnosti, rovného zacházení a zákazu diskriminace</w:t>
      </w:r>
      <w:r>
        <w:rPr>
          <w:rFonts w:ascii="Times New Roman" w:hAnsi="Times New Roman" w:cs="Times New Roman"/>
          <w:b/>
          <w:sz w:val="24"/>
          <w:szCs w:val="24"/>
        </w:rPr>
        <w:t xml:space="preserve"> </w:t>
      </w:r>
      <w:r w:rsidRPr="00487FF2">
        <w:rPr>
          <w:rFonts w:ascii="Times New Roman" w:hAnsi="Times New Roman" w:cs="Times New Roman"/>
          <w:sz w:val="24"/>
          <w:szCs w:val="24"/>
        </w:rPr>
        <w:t>(</w:t>
      </w:r>
      <w:r w:rsidRPr="00487FF2">
        <w:rPr>
          <w:rFonts w:ascii="Times New Roman" w:hAnsi="Times New Roman" w:cs="Times New Roman"/>
          <w:snapToGrid w:val="0"/>
          <w:sz w:val="24"/>
          <w:szCs w:val="24"/>
        </w:rPr>
        <w:t xml:space="preserve">§6 </w:t>
      </w:r>
      <w:r>
        <w:rPr>
          <w:rFonts w:ascii="Times New Roman" w:hAnsi="Times New Roman" w:cs="Times New Roman"/>
          <w:snapToGrid w:val="0"/>
          <w:sz w:val="24"/>
          <w:szCs w:val="24"/>
        </w:rPr>
        <w:t xml:space="preserve">zákona </w:t>
      </w:r>
      <w:r>
        <w:rPr>
          <w:rFonts w:ascii="Times New Roman" w:hAnsi="Times New Roman" w:cs="Times New Roman"/>
          <w:sz w:val="24"/>
          <w:szCs w:val="24"/>
        </w:rPr>
        <w:t>o veřejných zakázkách)</w:t>
      </w:r>
      <w:r>
        <w:rPr>
          <w:rFonts w:ascii="Times New Roman" w:hAnsi="Times New Roman" w:cs="Times New Roman"/>
          <w:b/>
          <w:sz w:val="24"/>
          <w:szCs w:val="24"/>
        </w:rPr>
        <w:t xml:space="preserve"> dále také zásady </w:t>
      </w:r>
      <w:r w:rsidRPr="009F2DD4">
        <w:rPr>
          <w:rFonts w:ascii="Times New Roman" w:hAnsi="Times New Roman" w:cs="Times New Roman"/>
          <w:b/>
          <w:sz w:val="24"/>
          <w:szCs w:val="24"/>
        </w:rPr>
        <w:t>hospodárnosti, efektivnosti a účelnosti vynaložených prostředků</w:t>
      </w:r>
      <w:r>
        <w:rPr>
          <w:rFonts w:ascii="Times New Roman" w:hAnsi="Times New Roman" w:cs="Times New Roman"/>
          <w:b/>
          <w:sz w:val="24"/>
          <w:szCs w:val="24"/>
        </w:rPr>
        <w:t xml:space="preserve"> </w:t>
      </w:r>
      <w:r w:rsidRPr="00487FF2">
        <w:rPr>
          <w:rFonts w:ascii="Times New Roman" w:hAnsi="Times New Roman" w:cs="Times New Roman"/>
          <w:sz w:val="24"/>
          <w:szCs w:val="24"/>
        </w:rPr>
        <w:t>(</w:t>
      </w:r>
      <w:r w:rsidRPr="00487FF2">
        <w:rPr>
          <w:rFonts w:ascii="Times New Roman" w:hAnsi="Times New Roman" w:cs="Times New Roman"/>
          <w:snapToGrid w:val="0"/>
          <w:sz w:val="24"/>
          <w:szCs w:val="24"/>
        </w:rPr>
        <w:t>§</w:t>
      </w:r>
      <w:r>
        <w:rPr>
          <w:rFonts w:ascii="Times New Roman" w:hAnsi="Times New Roman" w:cs="Times New Roman"/>
          <w:snapToGrid w:val="0"/>
          <w:sz w:val="24"/>
          <w:szCs w:val="24"/>
        </w:rPr>
        <w:t>2</w:t>
      </w:r>
      <w:r w:rsidRPr="00487FF2">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zákona </w:t>
      </w:r>
      <w:r>
        <w:rPr>
          <w:rFonts w:ascii="Times New Roman" w:hAnsi="Times New Roman" w:cs="Times New Roman"/>
          <w:sz w:val="24"/>
          <w:szCs w:val="24"/>
        </w:rPr>
        <w:t xml:space="preserve">o finanční </w:t>
      </w:r>
      <w:proofErr w:type="gramStart"/>
      <w:r>
        <w:rPr>
          <w:rFonts w:ascii="Times New Roman" w:hAnsi="Times New Roman" w:cs="Times New Roman"/>
          <w:sz w:val="24"/>
          <w:szCs w:val="24"/>
        </w:rPr>
        <w:t>kontrole)</w:t>
      </w:r>
      <w:r w:rsidRPr="009F2DD4">
        <w:rPr>
          <w:rFonts w:ascii="Times New Roman" w:hAnsi="Times New Roman" w:cs="Times New Roman"/>
          <w:b/>
          <w:sz w:val="24"/>
          <w:szCs w:val="24"/>
        </w:rPr>
        <w:t xml:space="preserve"> (dále</w:t>
      </w:r>
      <w:proofErr w:type="gramEnd"/>
      <w:r w:rsidRPr="009F2DD4">
        <w:rPr>
          <w:rFonts w:ascii="Times New Roman" w:hAnsi="Times New Roman" w:cs="Times New Roman"/>
          <w:b/>
          <w:sz w:val="24"/>
          <w:szCs w:val="24"/>
        </w:rPr>
        <w:t xml:space="preserve"> jen „zásady 3E“)</w:t>
      </w:r>
      <w:r>
        <w:rPr>
          <w:rFonts w:ascii="Times New Roman" w:hAnsi="Times New Roman" w:cs="Times New Roman"/>
          <w:b/>
          <w:sz w:val="24"/>
          <w:szCs w:val="24"/>
        </w:rPr>
        <w:t xml:space="preserve">. </w:t>
      </w:r>
    </w:p>
    <w:p w:rsidR="00FE1DA3" w:rsidRDefault="00FE1DA3" w:rsidP="00FE1DA3">
      <w:pPr>
        <w:keepNext/>
        <w:keepLines/>
        <w:tabs>
          <w:tab w:val="left" w:pos="360"/>
        </w:tabs>
        <w:spacing w:after="120"/>
        <w:rPr>
          <w:rFonts w:ascii="Times New Roman" w:hAnsi="Times New Roman"/>
          <w:b/>
          <w:sz w:val="24"/>
        </w:rPr>
      </w:pPr>
      <w:r>
        <w:rPr>
          <w:rFonts w:ascii="Times New Roman" w:hAnsi="Times New Roman" w:cs="Times New Roman"/>
          <w:b/>
          <w:sz w:val="24"/>
          <w:szCs w:val="24"/>
        </w:rPr>
        <w:t>2. P</w:t>
      </w:r>
      <w:r w:rsidRPr="005740C5">
        <w:rPr>
          <w:rFonts w:ascii="Times New Roman" w:hAnsi="Times New Roman" w:cs="Times New Roman"/>
          <w:b/>
          <w:sz w:val="24"/>
          <w:szCs w:val="24"/>
        </w:rPr>
        <w:t xml:space="preserve">ředpokládaná hodnota </w:t>
      </w:r>
      <w:r>
        <w:rPr>
          <w:rFonts w:ascii="Times New Roman" w:hAnsi="Times New Roman" w:cs="Times New Roman"/>
          <w:b/>
          <w:sz w:val="24"/>
          <w:szCs w:val="24"/>
        </w:rPr>
        <w:t xml:space="preserve">a </w:t>
      </w:r>
      <w:r w:rsidRPr="005740C5">
        <w:rPr>
          <w:rFonts w:ascii="Times New Roman" w:hAnsi="Times New Roman" w:cs="Times New Roman"/>
          <w:b/>
          <w:sz w:val="24"/>
          <w:szCs w:val="24"/>
        </w:rPr>
        <w:t xml:space="preserve">nabídková cena vybrané </w:t>
      </w:r>
      <w:r>
        <w:rPr>
          <w:rFonts w:ascii="Times New Roman" w:hAnsi="Times New Roman" w:cs="Times New Roman"/>
          <w:b/>
          <w:sz w:val="24"/>
          <w:szCs w:val="24"/>
        </w:rPr>
        <w:t>zakázky</w:t>
      </w:r>
      <w:r w:rsidRPr="005740C5">
        <w:rPr>
          <w:rFonts w:ascii="Times New Roman" w:hAnsi="Times New Roman" w:cs="Times New Roman"/>
          <w:b/>
          <w:sz w:val="24"/>
          <w:szCs w:val="24"/>
        </w:rPr>
        <w:t xml:space="preserve"> musí odpovídat cenám v místě a čase obvyklým</w:t>
      </w:r>
      <w:r>
        <w:rPr>
          <w:rFonts w:ascii="Times New Roman" w:hAnsi="Times New Roman" w:cs="Times New Roman"/>
          <w:b/>
          <w:sz w:val="24"/>
          <w:szCs w:val="24"/>
        </w:rPr>
        <w:t>.</w:t>
      </w:r>
      <w:r w:rsidRPr="009F2DD4">
        <w:rPr>
          <w:rFonts w:ascii="Times New Roman" w:hAnsi="Times New Roman"/>
          <w:b/>
          <w:sz w:val="24"/>
        </w:rPr>
        <w:t xml:space="preserve"> </w:t>
      </w:r>
    </w:p>
    <w:p w:rsidR="00FE1DA3" w:rsidRDefault="00FE1DA3" w:rsidP="00FE1DA3">
      <w:pPr>
        <w:keepNext/>
        <w:keepLines/>
        <w:spacing w:after="120"/>
        <w:rPr>
          <w:rFonts w:ascii="Times New Roman" w:hAnsi="Times New Roman" w:cs="Times New Roman"/>
          <w:b/>
          <w:sz w:val="24"/>
        </w:rPr>
      </w:pPr>
      <w:r>
        <w:rPr>
          <w:rFonts w:ascii="Times New Roman" w:hAnsi="Times New Roman" w:cs="Times New Roman"/>
          <w:b/>
          <w:sz w:val="24"/>
        </w:rPr>
        <w:t xml:space="preserve">3. </w:t>
      </w:r>
      <w:r w:rsidRPr="009F2DD4">
        <w:rPr>
          <w:rFonts w:ascii="Times New Roman" w:hAnsi="Times New Roman" w:cs="Times New Roman"/>
          <w:b/>
          <w:sz w:val="24"/>
        </w:rPr>
        <w:t>Na vyžádání kontrol</w:t>
      </w:r>
      <w:r>
        <w:rPr>
          <w:rFonts w:ascii="Times New Roman" w:hAnsi="Times New Roman" w:cs="Times New Roman"/>
          <w:b/>
          <w:sz w:val="24"/>
        </w:rPr>
        <w:t>ního orgánu</w:t>
      </w:r>
      <w:r w:rsidRPr="009F2DD4">
        <w:rPr>
          <w:rFonts w:ascii="Times New Roman" w:hAnsi="Times New Roman" w:cs="Times New Roman"/>
          <w:b/>
          <w:sz w:val="24"/>
        </w:rPr>
        <w:t xml:space="preserve"> </w:t>
      </w:r>
      <w:r>
        <w:rPr>
          <w:rFonts w:ascii="Times New Roman" w:hAnsi="Times New Roman" w:cs="Times New Roman"/>
          <w:b/>
          <w:sz w:val="24"/>
        </w:rPr>
        <w:t xml:space="preserve">je </w:t>
      </w:r>
      <w:r w:rsidRPr="009F2DD4">
        <w:rPr>
          <w:rFonts w:ascii="Times New Roman" w:hAnsi="Times New Roman" w:cs="Times New Roman"/>
          <w:b/>
          <w:sz w:val="24"/>
        </w:rPr>
        <w:t>zadavatel povinen předložit</w:t>
      </w:r>
      <w:r>
        <w:rPr>
          <w:rFonts w:ascii="Times New Roman" w:hAnsi="Times New Roman" w:cs="Times New Roman"/>
          <w:b/>
          <w:sz w:val="24"/>
        </w:rPr>
        <w:t>:</w:t>
      </w:r>
    </w:p>
    <w:p w:rsidR="00FE1DA3" w:rsidRDefault="00FE1DA3" w:rsidP="00FE1DA3">
      <w:pPr>
        <w:keepNext/>
        <w:keepLines/>
        <w:spacing w:after="120"/>
        <w:rPr>
          <w:rFonts w:ascii="Times New Roman" w:hAnsi="Times New Roman" w:cs="Times New Roman"/>
          <w:b/>
          <w:sz w:val="24"/>
        </w:rPr>
      </w:pPr>
      <w:r>
        <w:rPr>
          <w:rFonts w:ascii="Times New Roman" w:hAnsi="Times New Roman" w:cs="Times New Roman"/>
          <w:b/>
          <w:sz w:val="24"/>
        </w:rPr>
        <w:t>-</w:t>
      </w:r>
      <w:r w:rsidRPr="009F2DD4">
        <w:rPr>
          <w:rFonts w:ascii="Times New Roman" w:hAnsi="Times New Roman" w:cs="Times New Roman"/>
          <w:b/>
          <w:sz w:val="24"/>
        </w:rPr>
        <w:t xml:space="preserve"> relevantní písemné odůvodnění </w:t>
      </w:r>
      <w:r>
        <w:rPr>
          <w:rFonts w:ascii="Times New Roman" w:hAnsi="Times New Roman" w:cs="Times New Roman"/>
          <w:b/>
          <w:sz w:val="24"/>
        </w:rPr>
        <w:t xml:space="preserve">ke </w:t>
      </w:r>
      <w:r w:rsidRPr="009F2DD4">
        <w:rPr>
          <w:rFonts w:ascii="Times New Roman" w:hAnsi="Times New Roman" w:cs="Times New Roman"/>
          <w:b/>
          <w:sz w:val="24"/>
        </w:rPr>
        <w:t>stanovení předpokl</w:t>
      </w:r>
      <w:r>
        <w:rPr>
          <w:rFonts w:ascii="Times New Roman" w:hAnsi="Times New Roman" w:cs="Times New Roman"/>
          <w:b/>
          <w:sz w:val="24"/>
        </w:rPr>
        <w:t>ádané hodnoty veřejné zakázky`</w:t>
      </w:r>
    </w:p>
    <w:p w:rsidR="00FE1DA3" w:rsidRDefault="00FE1DA3" w:rsidP="00FE1DA3">
      <w:pPr>
        <w:keepNext/>
        <w:keepLines/>
        <w:spacing w:after="120"/>
        <w:rPr>
          <w:rFonts w:ascii="Times New Roman" w:hAnsi="Times New Roman" w:cs="Times New Roman"/>
          <w:b/>
          <w:sz w:val="24"/>
        </w:rPr>
      </w:pPr>
      <w:r w:rsidRPr="009F2DD4">
        <w:rPr>
          <w:rFonts w:ascii="Times New Roman" w:hAnsi="Times New Roman" w:cs="Times New Roman"/>
          <w:b/>
          <w:sz w:val="24"/>
        </w:rPr>
        <w:t xml:space="preserve"> </w:t>
      </w:r>
      <w:r>
        <w:rPr>
          <w:rFonts w:ascii="Times New Roman" w:hAnsi="Times New Roman" w:cs="Times New Roman"/>
          <w:b/>
          <w:sz w:val="24"/>
        </w:rPr>
        <w:t xml:space="preserve">- </w:t>
      </w:r>
      <w:r w:rsidRPr="009F2DD4">
        <w:rPr>
          <w:rFonts w:ascii="Times New Roman" w:hAnsi="Times New Roman" w:cs="Times New Roman"/>
          <w:b/>
          <w:sz w:val="24"/>
        </w:rPr>
        <w:t>podrobné odůvodnění hodnocení, ze kterého bude jednoznačně vyplývat, že zásady 3E byly dodrženy</w:t>
      </w:r>
      <w:r>
        <w:rPr>
          <w:rFonts w:ascii="Times New Roman" w:hAnsi="Times New Roman" w:cs="Times New Roman"/>
          <w:b/>
          <w:sz w:val="24"/>
        </w:rPr>
        <w:t>,</w:t>
      </w:r>
      <w:r w:rsidRPr="009F2DD4">
        <w:rPr>
          <w:rFonts w:ascii="Times New Roman" w:hAnsi="Times New Roman" w:cs="Times New Roman"/>
          <w:b/>
          <w:sz w:val="24"/>
        </w:rPr>
        <w:t xml:space="preserve"> pokud ve výběrovém nebo zadávacím řízení nebyla vybrána nabídka s nejnižší nabídkovou cenou (bez ohledu</w:t>
      </w:r>
      <w:r>
        <w:rPr>
          <w:rFonts w:ascii="Times New Roman" w:hAnsi="Times New Roman" w:cs="Times New Roman"/>
          <w:b/>
          <w:sz w:val="24"/>
        </w:rPr>
        <w:t xml:space="preserve"> na stanovený způsob hodnocení);</w:t>
      </w:r>
    </w:p>
    <w:p w:rsidR="00FE1DA3" w:rsidRDefault="00FE1DA3" w:rsidP="00FE1DA3">
      <w:pPr>
        <w:keepNext/>
        <w:keepLines/>
        <w:spacing w:after="120"/>
        <w:rPr>
          <w:rFonts w:ascii="Times New Roman" w:hAnsi="Times New Roman" w:cs="Times New Roman"/>
          <w:b/>
          <w:sz w:val="24"/>
        </w:rPr>
      </w:pPr>
      <w:r>
        <w:rPr>
          <w:rFonts w:ascii="Times New Roman" w:hAnsi="Times New Roman" w:cs="Times New Roman"/>
          <w:b/>
          <w:sz w:val="24"/>
        </w:rPr>
        <w:t xml:space="preserve">- </w:t>
      </w:r>
      <w:r w:rsidRPr="009F2DD4">
        <w:rPr>
          <w:rFonts w:ascii="Times New Roman" w:hAnsi="Times New Roman" w:cs="Times New Roman"/>
          <w:b/>
          <w:sz w:val="24"/>
        </w:rPr>
        <w:t xml:space="preserve">podrobné odůvodnění zvoleného způsobu hodnocení z hlediska zásad 3E </w:t>
      </w:r>
      <w:r>
        <w:rPr>
          <w:rFonts w:ascii="Times New Roman" w:hAnsi="Times New Roman" w:cs="Times New Roman"/>
          <w:b/>
          <w:sz w:val="24"/>
        </w:rPr>
        <w:t>u</w:t>
      </w:r>
      <w:r w:rsidRPr="009F2DD4">
        <w:rPr>
          <w:rFonts w:ascii="Times New Roman" w:hAnsi="Times New Roman" w:cs="Times New Roman"/>
          <w:b/>
          <w:sz w:val="24"/>
        </w:rPr>
        <w:t xml:space="preserve"> veřejných zakázek, kde </w:t>
      </w:r>
      <w:r>
        <w:rPr>
          <w:rFonts w:ascii="Times New Roman" w:hAnsi="Times New Roman" w:cs="Times New Roman"/>
          <w:b/>
          <w:sz w:val="24"/>
        </w:rPr>
        <w:t xml:space="preserve">má </w:t>
      </w:r>
      <w:r w:rsidRPr="009F2DD4">
        <w:rPr>
          <w:rFonts w:ascii="Times New Roman" w:hAnsi="Times New Roman" w:cs="Times New Roman"/>
          <w:b/>
          <w:sz w:val="24"/>
        </w:rPr>
        <w:t>dílčí hodnotící kritérium „nabídková cena</w:t>
      </w:r>
      <w:r w:rsidR="006968D4">
        <w:rPr>
          <w:rFonts w:ascii="Times New Roman" w:hAnsi="Times New Roman" w:cs="Times New Roman"/>
          <w:b/>
          <w:sz w:val="24"/>
        </w:rPr>
        <w:t>“ menší váhu než 70 %</w:t>
      </w:r>
      <w:r>
        <w:rPr>
          <w:rFonts w:ascii="Times New Roman" w:hAnsi="Times New Roman" w:cs="Times New Roman"/>
          <w:b/>
          <w:sz w:val="24"/>
        </w:rPr>
        <w:t>;</w:t>
      </w:r>
    </w:p>
    <w:p w:rsidR="00FE1DA3" w:rsidRDefault="00FE1DA3" w:rsidP="00FE1DA3">
      <w:pPr>
        <w:keepNext/>
        <w:keepLines/>
        <w:spacing w:after="120"/>
        <w:rPr>
          <w:rFonts w:ascii="Times New Roman" w:hAnsi="Times New Roman" w:cs="Times New Roman"/>
          <w:b/>
          <w:sz w:val="24"/>
        </w:rPr>
      </w:pPr>
      <w:r>
        <w:rPr>
          <w:rFonts w:ascii="Times New Roman" w:hAnsi="Times New Roman" w:cs="Times New Roman"/>
          <w:b/>
          <w:sz w:val="24"/>
        </w:rPr>
        <w:t>- o</w:t>
      </w:r>
      <w:r w:rsidRPr="009F2DD4">
        <w:rPr>
          <w:rFonts w:ascii="Times New Roman" w:hAnsi="Times New Roman" w:cs="Times New Roman"/>
          <w:b/>
          <w:sz w:val="24"/>
        </w:rPr>
        <w:t>bdobné odůvodnění</w:t>
      </w:r>
      <w:r>
        <w:rPr>
          <w:rFonts w:ascii="Times New Roman" w:hAnsi="Times New Roman" w:cs="Times New Roman"/>
          <w:b/>
          <w:sz w:val="24"/>
        </w:rPr>
        <w:t xml:space="preserve"> jako v předchozí odrážce, pokud </w:t>
      </w:r>
      <w:r w:rsidRPr="009F2DD4">
        <w:rPr>
          <w:rFonts w:ascii="Times New Roman" w:hAnsi="Times New Roman" w:cs="Times New Roman"/>
          <w:b/>
          <w:sz w:val="24"/>
        </w:rPr>
        <w:t>ze zadávacího nebo výběrového řízen</w:t>
      </w:r>
      <w:r w:rsidR="0095101A">
        <w:rPr>
          <w:rFonts w:ascii="Times New Roman" w:hAnsi="Times New Roman" w:cs="Times New Roman"/>
          <w:b/>
          <w:sz w:val="24"/>
        </w:rPr>
        <w:t xml:space="preserve">í byl(i) vyloučen(i) </w:t>
      </w:r>
      <w:proofErr w:type="gramStart"/>
      <w:r w:rsidR="0095101A">
        <w:rPr>
          <w:rFonts w:ascii="Times New Roman" w:hAnsi="Times New Roman" w:cs="Times New Roman"/>
          <w:b/>
          <w:sz w:val="24"/>
        </w:rPr>
        <w:t>uchazeč(i)</w:t>
      </w:r>
      <w:r w:rsidRPr="009F2DD4">
        <w:rPr>
          <w:rFonts w:ascii="Times New Roman" w:hAnsi="Times New Roman" w:cs="Times New Roman"/>
          <w:b/>
          <w:sz w:val="24"/>
        </w:rPr>
        <w:t>s nejnižší</w:t>
      </w:r>
      <w:proofErr w:type="gramEnd"/>
      <w:r w:rsidRPr="009F2DD4">
        <w:rPr>
          <w:rFonts w:ascii="Times New Roman" w:hAnsi="Times New Roman" w:cs="Times New Roman"/>
          <w:b/>
          <w:sz w:val="24"/>
        </w:rPr>
        <w:t xml:space="preserve"> nabídkovou cenou, ačkoli příslušné předpisy upravující zadávání zakázek zadavateli umožňovaly tohoto uchazeče (tyto uchazeče) vyzvat k doplnění nebo upřesnění nabídky o skutečnosti, které byly předmětem vyloučení</w:t>
      </w:r>
      <w:r>
        <w:rPr>
          <w:rFonts w:ascii="Times New Roman" w:hAnsi="Times New Roman" w:cs="Times New Roman"/>
          <w:b/>
          <w:sz w:val="24"/>
        </w:rPr>
        <w:t>;</w:t>
      </w:r>
    </w:p>
    <w:p w:rsidR="00FE1DA3" w:rsidRDefault="00FE1DA3" w:rsidP="00FE1DA3">
      <w:pPr>
        <w:keepNext/>
        <w:keepLines/>
        <w:spacing w:after="120"/>
        <w:rPr>
          <w:rFonts w:ascii="Times New Roman" w:hAnsi="Times New Roman" w:cs="Times New Roman"/>
          <w:b/>
          <w:sz w:val="24"/>
        </w:rPr>
      </w:pPr>
      <w:r>
        <w:rPr>
          <w:rFonts w:ascii="Times New Roman" w:hAnsi="Times New Roman" w:cs="Times New Roman"/>
          <w:b/>
          <w:sz w:val="24"/>
        </w:rPr>
        <w:t>- dokumentaci ke kontrole výběrového nebo zadávacího řízení před uzavřením smlouvy</w:t>
      </w:r>
      <w:r w:rsidRPr="009F2DD4">
        <w:rPr>
          <w:rFonts w:ascii="Times New Roman" w:hAnsi="Times New Roman" w:cs="Times New Roman"/>
          <w:b/>
          <w:sz w:val="24"/>
        </w:rPr>
        <w:t>.</w:t>
      </w:r>
    </w:p>
    <w:p w:rsidR="00FE1DA3" w:rsidRPr="00795FA3" w:rsidRDefault="00FE1DA3" w:rsidP="00FE1DA3">
      <w:pPr>
        <w:keepNext/>
        <w:keepLines/>
        <w:tabs>
          <w:tab w:val="left" w:pos="360"/>
        </w:tabs>
        <w:spacing w:after="120"/>
        <w:rPr>
          <w:rFonts w:ascii="Times New Roman" w:hAnsi="Times New Roman" w:cs="Times New Roman"/>
          <w:b/>
          <w:sz w:val="24"/>
          <w:szCs w:val="24"/>
        </w:rPr>
      </w:pPr>
      <w:r w:rsidRPr="00795FA3">
        <w:rPr>
          <w:rFonts w:ascii="Times New Roman" w:hAnsi="Times New Roman" w:cs="Times New Roman"/>
          <w:b/>
          <w:sz w:val="24"/>
          <w:szCs w:val="24"/>
        </w:rPr>
        <w:t>4. Ke každému dodatku ke smlouvě zadavatel je povinen vytvořit</w:t>
      </w:r>
      <w:r>
        <w:rPr>
          <w:rFonts w:ascii="Times New Roman" w:hAnsi="Times New Roman" w:cs="Times New Roman"/>
          <w:b/>
          <w:sz w:val="24"/>
          <w:szCs w:val="24"/>
        </w:rPr>
        <w:t xml:space="preserve"> objektivní</w:t>
      </w:r>
      <w:r w:rsidRPr="00795FA3">
        <w:rPr>
          <w:rFonts w:ascii="Times New Roman" w:hAnsi="Times New Roman" w:cs="Times New Roman"/>
          <w:b/>
          <w:sz w:val="24"/>
          <w:szCs w:val="24"/>
        </w:rPr>
        <w:t xml:space="preserve"> odůvodnění </w:t>
      </w:r>
      <w:r>
        <w:rPr>
          <w:rFonts w:ascii="Times New Roman" w:hAnsi="Times New Roman" w:cs="Times New Roman"/>
          <w:b/>
          <w:sz w:val="24"/>
          <w:szCs w:val="24"/>
        </w:rPr>
        <w:t xml:space="preserve">nutnosti uzavřít předmětný dodatek </w:t>
      </w:r>
      <w:r w:rsidRPr="00795FA3">
        <w:rPr>
          <w:rFonts w:ascii="Times New Roman" w:hAnsi="Times New Roman" w:cs="Times New Roman"/>
          <w:b/>
          <w:sz w:val="24"/>
          <w:szCs w:val="24"/>
        </w:rPr>
        <w:t>s přesným odkazem na ustanovení právního předpisu, který umožňuje</w:t>
      </w:r>
      <w:r>
        <w:rPr>
          <w:rFonts w:ascii="Times New Roman" w:hAnsi="Times New Roman" w:cs="Times New Roman"/>
          <w:b/>
          <w:sz w:val="24"/>
          <w:szCs w:val="24"/>
        </w:rPr>
        <w:t xml:space="preserve"> takový</w:t>
      </w:r>
      <w:r w:rsidRPr="00795FA3">
        <w:rPr>
          <w:rFonts w:ascii="Times New Roman" w:hAnsi="Times New Roman" w:cs="Times New Roman"/>
          <w:b/>
          <w:sz w:val="24"/>
          <w:szCs w:val="24"/>
        </w:rPr>
        <w:t xml:space="preserve"> </w:t>
      </w:r>
      <w:r>
        <w:rPr>
          <w:rFonts w:ascii="Times New Roman" w:hAnsi="Times New Roman" w:cs="Times New Roman"/>
          <w:b/>
          <w:sz w:val="24"/>
          <w:szCs w:val="24"/>
        </w:rPr>
        <w:t>dodatek uzavřít.</w:t>
      </w:r>
    </w:p>
    <w:p w:rsidR="00FE1DA3" w:rsidRDefault="00FE1DA3" w:rsidP="00FE1DA3">
      <w:pPr>
        <w:keepNext/>
        <w:keepLines/>
        <w:spacing w:after="120"/>
        <w:rPr>
          <w:rFonts w:ascii="Times New Roman" w:hAnsi="Times New Roman" w:cs="Times New Roman"/>
          <w:b/>
          <w:sz w:val="24"/>
        </w:rPr>
      </w:pPr>
    </w:p>
    <w:p w:rsidR="00FE1DA3" w:rsidRDefault="00FE1DA3" w:rsidP="00FE1DA3">
      <w:pPr>
        <w:keepNext/>
        <w:keepLines/>
        <w:tabs>
          <w:tab w:val="left" w:pos="360"/>
        </w:tabs>
        <w:spacing w:before="240" w:after="120"/>
        <w:rPr>
          <w:rFonts w:ascii="Times New Roman" w:hAnsi="Times New Roman" w:cs="Times New Roman"/>
          <w:b/>
          <w:snapToGrid w:val="0"/>
          <w:sz w:val="24"/>
          <w:szCs w:val="24"/>
        </w:rPr>
      </w:pPr>
      <w:r w:rsidRPr="000A177B">
        <w:rPr>
          <w:rFonts w:ascii="Times New Roman" w:hAnsi="Times New Roman" w:cs="Times New Roman"/>
          <w:b/>
          <w:snapToGrid w:val="0"/>
          <w:sz w:val="24"/>
          <w:szCs w:val="24"/>
        </w:rPr>
        <w:t xml:space="preserve">A) </w:t>
      </w:r>
      <w:r w:rsidRPr="004913DA">
        <w:rPr>
          <w:rFonts w:ascii="Times New Roman" w:hAnsi="Times New Roman" w:cs="Times New Roman"/>
          <w:b/>
          <w:snapToGrid w:val="0"/>
          <w:sz w:val="24"/>
          <w:szCs w:val="24"/>
          <w:u w:val="single"/>
        </w:rPr>
        <w:t>Postup pro zadávání veřejných zakázek dle zákona č. 137/2006 Sb., o veřejných zakázkách</w:t>
      </w:r>
      <w:r w:rsidRPr="004913DA">
        <w:rPr>
          <w:rFonts w:ascii="Times New Roman" w:hAnsi="Times New Roman" w:cs="Times New Roman"/>
          <w:b/>
          <w:snapToGrid w:val="0"/>
          <w:sz w:val="24"/>
          <w:szCs w:val="24"/>
        </w:rPr>
        <w:t>:</w:t>
      </w:r>
    </w:p>
    <w:p w:rsidR="00FE1DA3" w:rsidRPr="0060730E" w:rsidRDefault="00FE1DA3" w:rsidP="00FE1DA3">
      <w:pPr>
        <w:keepNext/>
        <w:keepLines/>
        <w:tabs>
          <w:tab w:val="left" w:pos="360"/>
        </w:tabs>
        <w:spacing w:after="120"/>
        <w:rPr>
          <w:rFonts w:ascii="Times New Roman" w:hAnsi="Times New Roman" w:cs="Times New Roman"/>
          <w:b/>
          <w:snapToGrid w:val="0"/>
          <w:sz w:val="24"/>
          <w:szCs w:val="24"/>
        </w:rPr>
      </w:pPr>
      <w:r>
        <w:rPr>
          <w:rFonts w:ascii="Times New Roman" w:hAnsi="Times New Roman" w:cs="Times New Roman"/>
          <w:b/>
          <w:snapToGrid w:val="0"/>
          <w:sz w:val="24"/>
          <w:szCs w:val="24"/>
        </w:rPr>
        <w:t>Je-li žadatel/příjemce zadavatelem</w:t>
      </w:r>
      <w:r>
        <w:rPr>
          <w:rStyle w:val="Znakapoznpodarou"/>
          <w:rFonts w:ascii="Times New Roman" w:hAnsi="Times New Roman" w:cs="Times New Roman"/>
          <w:b/>
          <w:snapToGrid w:val="0"/>
        </w:rPr>
        <w:footnoteReference w:id="6"/>
      </w:r>
      <w:r>
        <w:rPr>
          <w:rFonts w:ascii="Times New Roman" w:hAnsi="Times New Roman" w:cs="Times New Roman"/>
          <w:b/>
          <w:snapToGrid w:val="0"/>
          <w:sz w:val="24"/>
          <w:szCs w:val="24"/>
        </w:rPr>
        <w:t xml:space="preserve"> podle zákona</w:t>
      </w:r>
      <w:r w:rsidRPr="00B8071D">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 xml:space="preserve">č. 137/2006 Sb., </w:t>
      </w:r>
      <w:r w:rsidRPr="00B8071D">
        <w:rPr>
          <w:rFonts w:ascii="Times New Roman" w:hAnsi="Times New Roman" w:cs="Times New Roman"/>
          <w:b/>
          <w:snapToGrid w:val="0"/>
          <w:sz w:val="24"/>
          <w:szCs w:val="24"/>
        </w:rPr>
        <w:t>o veřejných zakázkách</w:t>
      </w:r>
      <w:r>
        <w:rPr>
          <w:rFonts w:ascii="Times New Roman" w:hAnsi="Times New Roman" w:cs="Times New Roman"/>
          <w:b/>
          <w:snapToGrid w:val="0"/>
          <w:sz w:val="24"/>
          <w:szCs w:val="24"/>
        </w:rPr>
        <w:t xml:space="preserve">, </w:t>
      </w:r>
      <w:r w:rsidRPr="00DF2563">
        <w:rPr>
          <w:rFonts w:ascii="Times New Roman" w:hAnsi="Times New Roman" w:cs="Times New Roman"/>
          <w:b/>
          <w:sz w:val="24"/>
          <w:szCs w:val="24"/>
        </w:rPr>
        <w:t xml:space="preserve">ve znění </w:t>
      </w:r>
      <w:r w:rsidRPr="0060730E">
        <w:rPr>
          <w:rFonts w:ascii="Times New Roman" w:hAnsi="Times New Roman" w:cs="Times New Roman"/>
          <w:b/>
          <w:snapToGrid w:val="0"/>
          <w:sz w:val="24"/>
          <w:szCs w:val="24"/>
        </w:rPr>
        <w:t xml:space="preserve">pozdějších předpisů (dále jen „zákon </w:t>
      </w:r>
      <w:r>
        <w:rPr>
          <w:rFonts w:ascii="Times New Roman" w:hAnsi="Times New Roman" w:cs="Times New Roman"/>
          <w:b/>
          <w:snapToGrid w:val="0"/>
          <w:sz w:val="24"/>
          <w:szCs w:val="24"/>
        </w:rPr>
        <w:t>o veřejných zakázkách</w:t>
      </w:r>
      <w:r w:rsidRPr="0060730E">
        <w:rPr>
          <w:rFonts w:ascii="Times New Roman" w:hAnsi="Times New Roman" w:cs="Times New Roman"/>
          <w:b/>
          <w:snapToGrid w:val="0"/>
          <w:sz w:val="24"/>
          <w:szCs w:val="24"/>
        </w:rPr>
        <w:t xml:space="preserve">“), je </w:t>
      </w:r>
      <w:r w:rsidRPr="00B8071D">
        <w:rPr>
          <w:rFonts w:ascii="Times New Roman" w:hAnsi="Times New Roman" w:cs="Times New Roman"/>
          <w:b/>
          <w:snapToGrid w:val="0"/>
          <w:sz w:val="24"/>
          <w:szCs w:val="24"/>
        </w:rPr>
        <w:t>povinen při realizaci projektu uskutečňovat zadávání veřejných zakázek v souladu s</w:t>
      </w:r>
      <w:r>
        <w:rPr>
          <w:rFonts w:ascii="Times New Roman" w:hAnsi="Times New Roman" w:cs="Times New Roman"/>
          <w:b/>
          <w:snapToGrid w:val="0"/>
          <w:sz w:val="24"/>
          <w:szCs w:val="24"/>
        </w:rPr>
        <w:t xml:space="preserve"> tímto</w:t>
      </w:r>
      <w:r w:rsidRPr="00B8071D">
        <w:rPr>
          <w:rFonts w:ascii="Times New Roman" w:hAnsi="Times New Roman" w:cs="Times New Roman"/>
          <w:b/>
          <w:snapToGrid w:val="0"/>
          <w:sz w:val="24"/>
          <w:szCs w:val="24"/>
        </w:rPr>
        <w:t> zákonem</w:t>
      </w:r>
      <w:r>
        <w:rPr>
          <w:rFonts w:ascii="Times New Roman" w:hAnsi="Times New Roman" w:cs="Times New Roman"/>
          <w:b/>
          <w:snapToGrid w:val="0"/>
          <w:sz w:val="24"/>
          <w:szCs w:val="24"/>
        </w:rPr>
        <w:t xml:space="preserve"> </w:t>
      </w:r>
      <w:r w:rsidRPr="0060730E">
        <w:rPr>
          <w:rFonts w:ascii="Times New Roman" w:hAnsi="Times New Roman" w:cs="Times New Roman"/>
          <w:b/>
          <w:snapToGrid w:val="0"/>
          <w:sz w:val="24"/>
          <w:szCs w:val="24"/>
        </w:rPr>
        <w:t>a pořídit si veškerou zákonem vyžadovanou dokumentaci o průběhu výběru dodavatele.</w:t>
      </w:r>
    </w:p>
    <w:p w:rsidR="00FE1DA3" w:rsidRDefault="00FE1DA3" w:rsidP="00FE1DA3">
      <w:pPr>
        <w:keepNext/>
        <w:keepLines/>
        <w:ind w:right="-108"/>
        <w:rPr>
          <w:rFonts w:ascii="Times New Roman" w:hAnsi="Times New Roman" w:cs="Times New Roman"/>
          <w:noProof/>
          <w:sz w:val="24"/>
          <w:szCs w:val="24"/>
        </w:rPr>
      </w:pPr>
      <w:r w:rsidRPr="009B6532">
        <w:rPr>
          <w:rFonts w:ascii="Times New Roman" w:hAnsi="Times New Roman" w:cs="Times New Roman"/>
          <w:noProof/>
          <w:sz w:val="24"/>
          <w:szCs w:val="24"/>
        </w:rPr>
        <w:t>Žadatel/příjemce</w:t>
      </w:r>
      <w:r>
        <w:rPr>
          <w:rFonts w:ascii="Times New Roman" w:hAnsi="Times New Roman" w:cs="Times New Roman"/>
          <w:noProof/>
          <w:sz w:val="24"/>
          <w:szCs w:val="24"/>
        </w:rPr>
        <w:t xml:space="preserve"> je povinen uzavírat smlouvy </w:t>
      </w:r>
      <w:r w:rsidRPr="009B6532">
        <w:rPr>
          <w:rFonts w:ascii="Times New Roman" w:hAnsi="Times New Roman" w:cs="Times New Roman"/>
          <w:noProof/>
          <w:sz w:val="24"/>
          <w:szCs w:val="24"/>
        </w:rPr>
        <w:t xml:space="preserve">s dodavateli </w:t>
      </w:r>
      <w:r>
        <w:rPr>
          <w:rFonts w:ascii="Times New Roman" w:hAnsi="Times New Roman" w:cs="Times New Roman"/>
          <w:noProof/>
          <w:sz w:val="24"/>
          <w:szCs w:val="24"/>
        </w:rPr>
        <w:t>dodávek</w:t>
      </w:r>
      <w:r w:rsidRPr="009B6532">
        <w:rPr>
          <w:rFonts w:ascii="Times New Roman" w:hAnsi="Times New Roman" w:cs="Times New Roman"/>
          <w:noProof/>
          <w:sz w:val="24"/>
          <w:szCs w:val="24"/>
        </w:rPr>
        <w:t>, prací a služeb výhradně v písemné podobě. Výdaje žadatele/příjemce uskutečněné bez písemné smlouvy nejsou způsobilé, s výjimkou případů, kdy takové písemné ujednání uzavřít nelze. Žadatel/příjemce je povinen zabezpečit (např. formou smluvního ustanovení), aby smluvní dodavatel vyhotovil a žadateli/příjemci odevzdal účetní doklady za každou dodávku v potřebném počtu stejnopisů, aby žadatel/příjemce byl schopen splnit svoji povinnost prokázat způsobilé výdaje.</w:t>
      </w:r>
    </w:p>
    <w:p w:rsidR="00FE1DA3" w:rsidRDefault="00FE1DA3" w:rsidP="00FE1DA3">
      <w:pPr>
        <w:keepNext/>
        <w:keepLines/>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Zadavatel nesmí rozdělit předmět zakázky, aby došlo ke snížení předpokládané hodnoty pod finanční limity stanovené v ustanovení § 12 zákona o veřejných zakázkách bez ohledu na počet projektových žádostí. </w:t>
      </w:r>
    </w:p>
    <w:p w:rsidR="00FE1DA3" w:rsidRDefault="00FE1DA3" w:rsidP="00FE1DA3">
      <w:pPr>
        <w:keepNext/>
        <w:keepLines/>
        <w:pBdr>
          <w:top w:val="single" w:sz="4" w:space="1" w:color="auto"/>
          <w:left w:val="single" w:sz="4" w:space="4" w:color="auto"/>
          <w:bottom w:val="single" w:sz="4" w:space="2"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Upozornění: Zadavatel při zadávání veřejné zakázky </w:t>
      </w:r>
      <w:r w:rsidRPr="00590367">
        <w:rPr>
          <w:rFonts w:ascii="Times New Roman" w:hAnsi="Times New Roman" w:cs="Times New Roman"/>
          <w:b/>
          <w:snapToGrid w:val="0"/>
          <w:sz w:val="24"/>
          <w:szCs w:val="24"/>
        </w:rPr>
        <w:t xml:space="preserve">v užším řízení </w:t>
      </w:r>
      <w:r>
        <w:rPr>
          <w:rFonts w:ascii="Times New Roman" w:hAnsi="Times New Roman" w:cs="Times New Roman"/>
          <w:b/>
          <w:snapToGrid w:val="0"/>
          <w:sz w:val="24"/>
          <w:szCs w:val="24"/>
        </w:rPr>
        <w:t>nesmí omezit počet</w:t>
      </w:r>
      <w:r w:rsidRPr="00590367">
        <w:rPr>
          <w:rFonts w:ascii="Times New Roman" w:hAnsi="Times New Roman" w:cs="Times New Roman"/>
          <w:b/>
          <w:snapToGrid w:val="0"/>
          <w:sz w:val="24"/>
          <w:szCs w:val="24"/>
        </w:rPr>
        <w:t xml:space="preserve"> zájemců </w:t>
      </w:r>
      <w:r>
        <w:rPr>
          <w:rFonts w:ascii="Times New Roman" w:hAnsi="Times New Roman" w:cs="Times New Roman"/>
          <w:b/>
          <w:snapToGrid w:val="0"/>
          <w:sz w:val="24"/>
          <w:szCs w:val="24"/>
        </w:rPr>
        <w:t>náhodným</w:t>
      </w:r>
      <w:r w:rsidRPr="00590367">
        <w:rPr>
          <w:rFonts w:ascii="Times New Roman" w:hAnsi="Times New Roman" w:cs="Times New Roman"/>
          <w:b/>
          <w:snapToGrid w:val="0"/>
          <w:sz w:val="24"/>
          <w:szCs w:val="24"/>
        </w:rPr>
        <w:t xml:space="preserve"> výběr</w:t>
      </w:r>
      <w:r>
        <w:rPr>
          <w:rFonts w:ascii="Times New Roman" w:hAnsi="Times New Roman" w:cs="Times New Roman"/>
          <w:b/>
          <w:snapToGrid w:val="0"/>
          <w:sz w:val="24"/>
          <w:szCs w:val="24"/>
        </w:rPr>
        <w:t>em, provedeném</w:t>
      </w:r>
      <w:r w:rsidRPr="00590367">
        <w:rPr>
          <w:rFonts w:ascii="Times New Roman" w:hAnsi="Times New Roman" w:cs="Times New Roman"/>
          <w:b/>
          <w:snapToGrid w:val="0"/>
          <w:sz w:val="24"/>
          <w:szCs w:val="24"/>
        </w:rPr>
        <w:t xml:space="preserve"> losem ve smyslu § 61 a § 66 zákona o veřejných zakázkách</w:t>
      </w:r>
      <w:r>
        <w:rPr>
          <w:rFonts w:ascii="Times New Roman" w:hAnsi="Times New Roman" w:cs="Times New Roman"/>
          <w:b/>
          <w:snapToGrid w:val="0"/>
          <w:sz w:val="24"/>
          <w:szCs w:val="24"/>
        </w:rPr>
        <w:t>.</w:t>
      </w:r>
    </w:p>
    <w:p w:rsidR="00FE1DA3" w:rsidRPr="00F51C9A" w:rsidRDefault="00FE1DA3" w:rsidP="00FE1DA3">
      <w:pPr>
        <w:keepNext/>
        <w:keepLines/>
        <w:rPr>
          <w:rFonts w:ascii="Times New Roman" w:hAnsi="Times New Roman" w:cs="Times New Roman"/>
          <w:b/>
          <w:sz w:val="24"/>
          <w:szCs w:val="24"/>
        </w:rPr>
      </w:pPr>
      <w:r w:rsidRPr="00F51C9A">
        <w:rPr>
          <w:rFonts w:ascii="Times New Roman" w:hAnsi="Times New Roman" w:cs="Times New Roman"/>
          <w:b/>
          <w:sz w:val="24"/>
          <w:szCs w:val="24"/>
        </w:rPr>
        <w:t>CRR</w:t>
      </w:r>
      <w:r>
        <w:rPr>
          <w:rFonts w:ascii="Times New Roman" w:hAnsi="Times New Roman" w:cs="Times New Roman"/>
          <w:b/>
          <w:sz w:val="24"/>
          <w:szCs w:val="24"/>
        </w:rPr>
        <w:t xml:space="preserve"> ČR, resp. ŘO IOP,</w:t>
      </w:r>
      <w:r w:rsidRPr="00F51C9A">
        <w:rPr>
          <w:rFonts w:ascii="Times New Roman" w:hAnsi="Times New Roman" w:cs="Times New Roman"/>
          <w:b/>
          <w:sz w:val="24"/>
          <w:szCs w:val="24"/>
        </w:rPr>
        <w:t xml:space="preserve"> poskytuje při přípravě zadávací dokumentace odborné konzultace. Cílem </w:t>
      </w:r>
      <w:r>
        <w:rPr>
          <w:rFonts w:ascii="Times New Roman" w:hAnsi="Times New Roman" w:cs="Times New Roman"/>
          <w:b/>
          <w:sz w:val="24"/>
          <w:szCs w:val="24"/>
        </w:rPr>
        <w:t xml:space="preserve">konzultací </w:t>
      </w:r>
      <w:r w:rsidRPr="00F51C9A">
        <w:rPr>
          <w:rFonts w:ascii="Times New Roman" w:hAnsi="Times New Roman" w:cs="Times New Roman"/>
          <w:b/>
          <w:sz w:val="24"/>
          <w:szCs w:val="24"/>
        </w:rPr>
        <w:t xml:space="preserve">je ověřit, že </w:t>
      </w:r>
      <w:r>
        <w:rPr>
          <w:rFonts w:ascii="Times New Roman" w:hAnsi="Times New Roman" w:cs="Times New Roman"/>
          <w:b/>
          <w:sz w:val="24"/>
          <w:szCs w:val="24"/>
        </w:rPr>
        <w:t>zadávací</w:t>
      </w:r>
      <w:r w:rsidRPr="00F51C9A">
        <w:rPr>
          <w:rFonts w:ascii="Times New Roman" w:hAnsi="Times New Roman" w:cs="Times New Roman"/>
          <w:b/>
          <w:sz w:val="24"/>
          <w:szCs w:val="24"/>
        </w:rPr>
        <w:t xml:space="preserve"> řízení proběhlo nebo proběhne v souladu s podmínkami programu a platnými předpisy.</w:t>
      </w:r>
    </w:p>
    <w:p w:rsidR="00FE1DA3" w:rsidRDefault="00FE1DA3" w:rsidP="00FE1DA3">
      <w:pPr>
        <w:keepNext/>
        <w:keepLines/>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 xml:space="preserve">Pokud se bude jednat o zadávací řízení podle zákona o veřejných zakázkách a zadávací řízení bude zahájeno před </w:t>
      </w:r>
      <w:r w:rsidR="00BF49C6" w:rsidRPr="00BF49C6">
        <w:rPr>
          <w:rFonts w:ascii="Times New Roman" w:hAnsi="Times New Roman" w:cs="Times New Roman"/>
          <w:sz w:val="24"/>
          <w:szCs w:val="24"/>
        </w:rPr>
        <w:t xml:space="preserve">schválením Stanovení výdajů/Rozhodnutí/Závazných ukazatelů projektu IOP, žadateli </w:t>
      </w:r>
      <w:r w:rsidR="00BF49C6" w:rsidRPr="00BF49C6">
        <w:rPr>
          <w:rFonts w:ascii="Times New Roman" w:hAnsi="Times New Roman" w:cs="Times New Roman"/>
          <w:b/>
          <w:sz w:val="24"/>
          <w:szCs w:val="24"/>
        </w:rPr>
        <w:t>důrazně doporučujeme</w:t>
      </w:r>
      <w:r w:rsidR="00BF49C6" w:rsidRPr="00BF49C6">
        <w:rPr>
          <w:rFonts w:ascii="Times New Roman" w:hAnsi="Times New Roman" w:cs="Times New Roman"/>
          <w:sz w:val="24"/>
          <w:szCs w:val="24"/>
        </w:rPr>
        <w:t xml:space="preserve"> předložit zadávací dokumentaci ke konzultaci CRR ČR, resp. ŘO IOP, 10 pracovních dní před zveřejněním zadávacího řízení nebo před odesláním výzvy k podání nabídky zájemcům, pozvat</w:t>
      </w:r>
      <w:smartTag w:uri="urn:schemas-microsoft-com:office:smarttags" w:element="PersonName">
        <w:r w:rsidR="00BF49C6" w:rsidRPr="00BF49C6">
          <w:rPr>
            <w:rFonts w:ascii="Times New Roman" w:hAnsi="Times New Roman" w:cs="Times New Roman"/>
            <w:sz w:val="24"/>
            <w:szCs w:val="24"/>
          </w:rPr>
          <w:t xml:space="preserve"> </w:t>
        </w:r>
      </w:smartTag>
      <w:r w:rsidR="00BF49C6" w:rsidRPr="00BF49C6">
        <w:rPr>
          <w:rFonts w:ascii="Times New Roman" w:hAnsi="Times New Roman" w:cs="Times New Roman"/>
          <w:sz w:val="24"/>
          <w:szCs w:val="24"/>
        </w:rPr>
        <w:t>CRR ČR,</w:t>
      </w:r>
      <w:smartTag w:uri="urn:schemas-microsoft-com:office:smarttags" w:element="PersonName">
        <w:r w:rsidR="00BF49C6" w:rsidRPr="00BF49C6">
          <w:rPr>
            <w:rFonts w:ascii="Times New Roman" w:hAnsi="Times New Roman" w:cs="Times New Roman"/>
            <w:sz w:val="24"/>
            <w:szCs w:val="24"/>
          </w:rPr>
          <w:t xml:space="preserve"> </w:t>
        </w:r>
      </w:smartTag>
      <w:r w:rsidR="00BF49C6" w:rsidRPr="00BF49C6">
        <w:rPr>
          <w:rFonts w:ascii="Times New Roman" w:hAnsi="Times New Roman" w:cs="Times New Roman"/>
          <w:sz w:val="24"/>
          <w:szCs w:val="24"/>
        </w:rPr>
        <w:t>resp.</w:t>
      </w:r>
      <w:smartTag w:uri="urn:schemas-microsoft-com:office:smarttags" w:element="PersonName">
        <w:r w:rsidR="00BF49C6" w:rsidRPr="00BF49C6">
          <w:rPr>
            <w:rFonts w:ascii="Times New Roman" w:hAnsi="Times New Roman" w:cs="Times New Roman"/>
            <w:sz w:val="24"/>
            <w:szCs w:val="24"/>
          </w:rPr>
          <w:t xml:space="preserve"> </w:t>
        </w:r>
      </w:smartTag>
      <w:r w:rsidR="00BF49C6" w:rsidRPr="00BF49C6">
        <w:rPr>
          <w:rFonts w:ascii="Times New Roman" w:hAnsi="Times New Roman" w:cs="Times New Roman"/>
          <w:sz w:val="24"/>
          <w:szCs w:val="24"/>
        </w:rPr>
        <w:t>ŘO IOP,</w:t>
      </w:r>
      <w:smartTag w:uri="urn:schemas-microsoft-com:office:smarttags" w:element="PersonName">
        <w:r w:rsidR="00BF49C6" w:rsidRPr="00BF49C6">
          <w:rPr>
            <w:rFonts w:ascii="Times New Roman" w:hAnsi="Times New Roman" w:cs="Times New Roman"/>
            <w:sz w:val="24"/>
            <w:szCs w:val="24"/>
          </w:rPr>
          <w:t xml:space="preserve"> </w:t>
        </w:r>
      </w:smartTag>
      <w:r w:rsidR="00BF49C6" w:rsidRPr="00BF49C6">
        <w:rPr>
          <w:rFonts w:ascii="Times New Roman" w:hAnsi="Times New Roman" w:cs="Times New Roman"/>
          <w:sz w:val="24"/>
          <w:szCs w:val="24"/>
        </w:rPr>
        <w:t>na jednání hodnotící komise jako</w:t>
      </w:r>
      <w:smartTag w:uri="urn:schemas-microsoft-com:office:smarttags" w:element="PersonName">
        <w:r w:rsidR="00BF49C6" w:rsidRPr="00BF49C6">
          <w:rPr>
            <w:rFonts w:ascii="Times New Roman" w:hAnsi="Times New Roman" w:cs="Times New Roman"/>
            <w:sz w:val="24"/>
            <w:szCs w:val="24"/>
          </w:rPr>
          <w:t xml:space="preserve"> </w:t>
        </w:r>
      </w:smartTag>
      <w:r w:rsidR="00BF49C6" w:rsidRPr="00BF49C6">
        <w:rPr>
          <w:rFonts w:ascii="Times New Roman" w:hAnsi="Times New Roman" w:cs="Times New Roman"/>
          <w:sz w:val="24"/>
          <w:szCs w:val="24"/>
        </w:rPr>
        <w:t>pozorovatele nejpozději 7 kalendářních dnů před jeho konáním a po vyhodnocení nabídek předat</w:t>
      </w:r>
      <w:smartTag w:uri="urn:schemas-microsoft-com:office:smarttags" w:element="PersonName">
        <w:r w:rsidR="00BF49C6" w:rsidRPr="00BF49C6">
          <w:rPr>
            <w:rFonts w:ascii="Times New Roman" w:hAnsi="Times New Roman" w:cs="Times New Roman"/>
            <w:sz w:val="24"/>
            <w:szCs w:val="24"/>
          </w:rPr>
          <w:t xml:space="preserve"> </w:t>
        </w:r>
      </w:smartTag>
      <w:r w:rsidR="00BF49C6" w:rsidRPr="00BF49C6">
        <w:rPr>
          <w:rFonts w:ascii="Times New Roman" w:hAnsi="Times New Roman" w:cs="Times New Roman"/>
          <w:sz w:val="24"/>
          <w:szCs w:val="24"/>
        </w:rPr>
        <w:t>CRR ČR,</w:t>
      </w:r>
      <w:smartTag w:uri="urn:schemas-microsoft-com:office:smarttags" w:element="PersonName">
        <w:r w:rsidR="00BF49C6" w:rsidRPr="00BF49C6">
          <w:rPr>
            <w:rFonts w:ascii="Times New Roman" w:hAnsi="Times New Roman" w:cs="Times New Roman"/>
            <w:sz w:val="24"/>
            <w:szCs w:val="24"/>
          </w:rPr>
          <w:t xml:space="preserve"> </w:t>
        </w:r>
      </w:smartTag>
      <w:r w:rsidR="00BF49C6" w:rsidRPr="00BF49C6">
        <w:rPr>
          <w:rFonts w:ascii="Times New Roman" w:hAnsi="Times New Roman" w:cs="Times New Roman"/>
          <w:sz w:val="24"/>
          <w:szCs w:val="24"/>
        </w:rPr>
        <w:t>resp. ŘO IOP,</w:t>
      </w:r>
      <w:smartTag w:uri="urn:schemas-microsoft-com:office:smarttags" w:element="PersonName">
        <w:r w:rsidR="00BF49C6" w:rsidRPr="00BF49C6">
          <w:rPr>
            <w:rFonts w:ascii="Times New Roman" w:hAnsi="Times New Roman" w:cs="Times New Roman"/>
            <w:sz w:val="24"/>
            <w:szCs w:val="24"/>
          </w:rPr>
          <w:t xml:space="preserve"> </w:t>
        </w:r>
      </w:smartTag>
      <w:r w:rsidR="00BF49C6" w:rsidRPr="00BF49C6">
        <w:rPr>
          <w:rFonts w:ascii="Times New Roman" w:hAnsi="Times New Roman" w:cs="Times New Roman"/>
          <w:sz w:val="24"/>
          <w:szCs w:val="24"/>
        </w:rPr>
        <w:t>zápis</w:t>
      </w:r>
      <w:smartTag w:uri="urn:schemas-microsoft-com:office:smarttags" w:element="PersonName">
        <w:r w:rsidR="00BF49C6" w:rsidRPr="00BF49C6">
          <w:rPr>
            <w:rFonts w:ascii="Times New Roman" w:hAnsi="Times New Roman" w:cs="Times New Roman"/>
            <w:sz w:val="24"/>
            <w:szCs w:val="24"/>
          </w:rPr>
          <w:t xml:space="preserve"> </w:t>
        </w:r>
      </w:smartTag>
      <w:r w:rsidR="00BF49C6" w:rsidRPr="00BF49C6">
        <w:rPr>
          <w:rFonts w:ascii="Times New Roman" w:hAnsi="Times New Roman" w:cs="Times New Roman"/>
          <w:sz w:val="24"/>
          <w:szCs w:val="24"/>
        </w:rPr>
        <w:t>z</w:t>
      </w:r>
      <w:smartTag w:uri="urn:schemas-microsoft-com:office:smarttags" w:element="PersonName">
        <w:r w:rsidR="00BF49C6" w:rsidRPr="00BF49C6">
          <w:rPr>
            <w:rFonts w:ascii="Times New Roman" w:hAnsi="Times New Roman" w:cs="Times New Roman"/>
            <w:sz w:val="24"/>
            <w:szCs w:val="24"/>
          </w:rPr>
          <w:t xml:space="preserve"> </w:t>
        </w:r>
      </w:smartTag>
      <w:r w:rsidR="00BF49C6" w:rsidRPr="00BF49C6">
        <w:rPr>
          <w:rFonts w:ascii="Times New Roman" w:hAnsi="Times New Roman" w:cs="Times New Roman"/>
          <w:sz w:val="24"/>
          <w:szCs w:val="24"/>
        </w:rPr>
        <w:t>jednání</w:t>
      </w:r>
      <w:smartTag w:uri="urn:schemas-microsoft-com:office:smarttags" w:element="PersonName">
        <w:r w:rsidR="00BF49C6" w:rsidRPr="00BF49C6">
          <w:rPr>
            <w:rFonts w:ascii="Times New Roman" w:hAnsi="Times New Roman" w:cs="Times New Roman"/>
            <w:sz w:val="24"/>
            <w:szCs w:val="24"/>
          </w:rPr>
          <w:t xml:space="preserve"> </w:t>
        </w:r>
      </w:smartTag>
      <w:r w:rsidR="00BF49C6" w:rsidRPr="00BF49C6">
        <w:rPr>
          <w:rFonts w:ascii="Times New Roman" w:hAnsi="Times New Roman" w:cs="Times New Roman"/>
          <w:sz w:val="24"/>
          <w:szCs w:val="24"/>
        </w:rPr>
        <w:t xml:space="preserve">komise a smlouvu s dodavatelem. Pokud bude zadávací řízení zahájeno po schválení Stanovení výdajů/ Rozhodnutí/Závazných ukazatelů projektu </w:t>
      </w:r>
      <w:r w:rsidR="00ED578D" w:rsidRPr="00ED578D">
        <w:rPr>
          <w:rFonts w:ascii="Times New Roman" w:hAnsi="Times New Roman" w:cs="Times New Roman"/>
          <w:sz w:val="24"/>
          <w:szCs w:val="24"/>
        </w:rPr>
        <w:t>IOP</w:t>
      </w:r>
      <w:r w:rsidR="00BF49C6" w:rsidRPr="00BF49C6">
        <w:rPr>
          <w:rFonts w:ascii="Times New Roman" w:hAnsi="Times New Roman" w:cs="Times New Roman"/>
          <w:sz w:val="24"/>
          <w:szCs w:val="24"/>
        </w:rPr>
        <w:t>IOP,</w:t>
      </w:r>
      <w:r>
        <w:rPr>
          <w:rFonts w:ascii="Times New Roman" w:hAnsi="Times New Roman" w:cs="Times New Roman"/>
          <w:sz w:val="24"/>
          <w:szCs w:val="24"/>
        </w:rPr>
        <w:t xml:space="preserve"> příjemce je </w:t>
      </w:r>
      <w:r w:rsidRPr="00FE3D92">
        <w:rPr>
          <w:rFonts w:ascii="Times New Roman" w:hAnsi="Times New Roman" w:cs="Times New Roman"/>
          <w:b/>
          <w:sz w:val="24"/>
          <w:szCs w:val="24"/>
        </w:rPr>
        <w:t>povinen</w:t>
      </w:r>
      <w:r>
        <w:rPr>
          <w:rFonts w:ascii="Times New Roman" w:hAnsi="Times New Roman" w:cs="Times New Roman"/>
          <w:sz w:val="24"/>
          <w:szCs w:val="24"/>
        </w:rPr>
        <w:t xml:space="preserve"> předložit zadávací dokumentaci ke konzultaci a pozvat CRR ČR, resp. ŘO IOP, na jednání hodnotící komise v uvedených termínech. </w:t>
      </w:r>
    </w:p>
    <w:p w:rsidR="00FE1DA3" w:rsidRPr="00372F53" w:rsidRDefault="00FE1DA3" w:rsidP="00FE1DA3">
      <w:pPr>
        <w:keepNext/>
        <w:keepLines/>
        <w:spacing w:after="120"/>
        <w:rPr>
          <w:rFonts w:ascii="Times New Roman" w:hAnsi="Times New Roman" w:cs="Times New Roman"/>
          <w:sz w:val="24"/>
          <w:szCs w:val="24"/>
        </w:rPr>
      </w:pPr>
      <w:r w:rsidRPr="00372F53">
        <w:rPr>
          <w:rFonts w:ascii="Times New Roman" w:hAnsi="Times New Roman" w:cs="Times New Roman"/>
          <w:sz w:val="24"/>
          <w:szCs w:val="24"/>
        </w:rPr>
        <w:t>Zadavatel je povinen informovat CRR</w:t>
      </w:r>
      <w:r>
        <w:rPr>
          <w:rFonts w:ascii="Times New Roman" w:hAnsi="Times New Roman" w:cs="Times New Roman"/>
          <w:sz w:val="24"/>
          <w:szCs w:val="24"/>
        </w:rPr>
        <w:t xml:space="preserve"> ČR, resp. ŘO IOP,</w:t>
      </w:r>
      <w:r w:rsidRPr="00372F53">
        <w:rPr>
          <w:rFonts w:ascii="Times New Roman" w:hAnsi="Times New Roman" w:cs="Times New Roman"/>
          <w:sz w:val="24"/>
          <w:szCs w:val="24"/>
        </w:rPr>
        <w:t xml:space="preserve"> o změnách, které nastaly v průběhu </w:t>
      </w:r>
      <w:r>
        <w:rPr>
          <w:rFonts w:ascii="Times New Roman" w:hAnsi="Times New Roman" w:cs="Times New Roman"/>
          <w:sz w:val="24"/>
          <w:szCs w:val="24"/>
        </w:rPr>
        <w:t>zadávacíh</w:t>
      </w:r>
      <w:r w:rsidRPr="00372F53">
        <w:rPr>
          <w:rFonts w:ascii="Times New Roman" w:hAnsi="Times New Roman" w:cs="Times New Roman"/>
          <w:sz w:val="24"/>
          <w:szCs w:val="24"/>
        </w:rPr>
        <w:t>o řízení nebo realizace zakázky prostřednictvím monitorovací zprávy.</w:t>
      </w:r>
    </w:p>
    <w:p w:rsidR="00FE1DA3" w:rsidRPr="009B6532" w:rsidRDefault="00FE1DA3" w:rsidP="00FE1DA3">
      <w:pPr>
        <w:keepNext/>
        <w:keepLines/>
        <w:ind w:right="-108"/>
        <w:rPr>
          <w:rFonts w:ascii="Times New Roman" w:hAnsi="Times New Roman" w:cs="Times New Roman"/>
          <w:noProof/>
          <w:sz w:val="24"/>
          <w:szCs w:val="24"/>
        </w:rPr>
      </w:pPr>
      <w:r w:rsidRPr="009B6532">
        <w:rPr>
          <w:rFonts w:ascii="Times New Roman" w:hAnsi="Times New Roman" w:cs="Times New Roman"/>
          <w:noProof/>
          <w:sz w:val="24"/>
          <w:szCs w:val="24"/>
        </w:rPr>
        <w:t>V rámci zadávacích řízení musí být dodržena pravidla publicity programu IOP, tj. písemné materiály</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týkající se zadávacího řízení</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musí být označeny symbolem Společenství a informací o finanční spoluúčasti Evropské unie, Evropského fondu pro regionální rozvoj v rámci Integrovaného operačního programu a prohlášením Řídícího orgánu IOP ve znění: „Šance pro Váš</w:t>
      </w:r>
      <w:r>
        <w:rPr>
          <w:rFonts w:ascii="Times New Roman" w:hAnsi="Times New Roman" w:cs="Times New Roman"/>
          <w:noProof/>
          <w:sz w:val="24"/>
          <w:szCs w:val="24"/>
        </w:rPr>
        <w:t xml:space="preserve"> rozvoj“; blíže viz příloha č. </w:t>
      </w:r>
      <w:r w:rsidR="0021364D">
        <w:rPr>
          <w:rFonts w:ascii="Times New Roman" w:hAnsi="Times New Roman" w:cs="Times New Roman"/>
          <w:noProof/>
          <w:sz w:val="24"/>
          <w:szCs w:val="24"/>
        </w:rPr>
        <w:t>11</w:t>
      </w:r>
      <w:r w:rsidRPr="009B6532">
        <w:rPr>
          <w:rFonts w:ascii="Times New Roman" w:hAnsi="Times New Roman" w:cs="Times New Roman"/>
          <w:noProof/>
          <w:sz w:val="24"/>
          <w:szCs w:val="24"/>
        </w:rPr>
        <w:t xml:space="preserve"> Příručky. </w:t>
      </w:r>
      <w:r w:rsidRPr="009B6532">
        <w:rPr>
          <w:rFonts w:ascii="Times New Roman" w:hAnsi="Times New Roman" w:cs="Times New Roman"/>
          <w:b/>
          <w:noProof/>
          <w:sz w:val="24"/>
          <w:szCs w:val="24"/>
          <w:u w:val="single"/>
        </w:rPr>
        <w:t>Toto ustanovení se vztahuje na dokumenty k </w:t>
      </w:r>
      <w:r>
        <w:rPr>
          <w:rFonts w:ascii="Times New Roman" w:hAnsi="Times New Roman" w:cs="Times New Roman"/>
          <w:b/>
          <w:noProof/>
          <w:sz w:val="24"/>
          <w:szCs w:val="24"/>
          <w:u w:val="single"/>
        </w:rPr>
        <w:t>zadávacím</w:t>
      </w:r>
      <w:r w:rsidRPr="009B6532">
        <w:rPr>
          <w:rFonts w:ascii="Times New Roman" w:hAnsi="Times New Roman" w:cs="Times New Roman"/>
          <w:b/>
          <w:noProof/>
          <w:sz w:val="24"/>
          <w:szCs w:val="24"/>
          <w:u w:val="single"/>
        </w:rPr>
        <w:t xml:space="preserve"> řízením zahájeným až po vydání Rozhodnutí o poskytnutí dotace (tedy od momentu, kdy se z žadatele stává příjemce).</w:t>
      </w:r>
    </w:p>
    <w:p w:rsidR="00FE1DA3" w:rsidRPr="000A0DF6" w:rsidRDefault="00FE1DA3" w:rsidP="00FE1DA3">
      <w:pPr>
        <w:keepNext/>
        <w:keepLines/>
        <w:numPr>
          <w:ilvl w:val="0"/>
          <w:numId w:val="19"/>
        </w:numPr>
        <w:overflowPunct w:val="0"/>
        <w:autoSpaceDE w:val="0"/>
        <w:autoSpaceDN w:val="0"/>
        <w:adjustRightInd w:val="0"/>
        <w:spacing w:after="120"/>
        <w:ind w:left="714" w:hanging="357"/>
        <w:textAlignment w:val="baseline"/>
        <w:rPr>
          <w:rFonts w:ascii="Times New Roman" w:hAnsi="Times New Roman" w:cs="Times New Roman"/>
          <w:sz w:val="24"/>
          <w:szCs w:val="24"/>
        </w:rPr>
      </w:pPr>
      <w:r w:rsidRPr="000A0DF6">
        <w:rPr>
          <w:rFonts w:ascii="Times New Roman" w:hAnsi="Times New Roman" w:cs="Times New Roman"/>
          <w:sz w:val="24"/>
          <w:szCs w:val="24"/>
        </w:rPr>
        <w:t>Kontrolované části dokumentace před konáním zadávacího řízení:</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formát, obsah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způsob uveřejnění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nebo výzvy z hlediska zákona o veřejných zakázkách, </w:t>
      </w:r>
    </w:p>
    <w:p w:rsidR="00FE1DA3"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zvolený druh zadávacího řízení dle zákona o veřejných zakázkách,</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Pr>
          <w:rFonts w:ascii="Times New Roman" w:hAnsi="Times New Roman" w:cs="Times New Roman"/>
          <w:snapToGrid w:val="0"/>
          <w:sz w:val="24"/>
          <w:szCs w:val="24"/>
        </w:rPr>
        <w:t>odůvodnění veřejné zakázky dle § 156 zákona o veřejných zakázkách,</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zadávací dokumentace,</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technická specifikace předmětu plnění zadávací dokumentace  z hlediska zákazu uvádění konkrétních výrobků a výrobců apod.</w:t>
      </w:r>
    </w:p>
    <w:p w:rsidR="00FE1DA3" w:rsidRPr="000A0DF6" w:rsidRDefault="00FE1DA3" w:rsidP="00FE1DA3">
      <w:pPr>
        <w:keepNext/>
        <w:keepLines/>
        <w:numPr>
          <w:ilvl w:val="0"/>
          <w:numId w:val="19"/>
        </w:numPr>
        <w:overflowPunct w:val="0"/>
        <w:autoSpaceDE w:val="0"/>
        <w:autoSpaceDN w:val="0"/>
        <w:adjustRightInd w:val="0"/>
        <w:spacing w:after="120"/>
        <w:ind w:left="714" w:hanging="357"/>
        <w:textAlignment w:val="baseline"/>
        <w:rPr>
          <w:rFonts w:ascii="Times New Roman" w:hAnsi="Times New Roman" w:cs="Times New Roman"/>
          <w:b/>
          <w:sz w:val="24"/>
          <w:szCs w:val="24"/>
        </w:rPr>
      </w:pPr>
      <w:r w:rsidRPr="000A0DF6">
        <w:rPr>
          <w:rFonts w:ascii="Times New Roman" w:hAnsi="Times New Roman" w:cs="Times New Roman"/>
          <w:b/>
          <w:sz w:val="24"/>
          <w:szCs w:val="24"/>
        </w:rPr>
        <w:t>Kontrolované části dokumentace již zrealizovaného zadávacího řízení:</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nebo výzva o zahájení zadávacího řízení dle § 26 zákona o veřejných zakázkách;</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jmenování/rozhodnutí zadavatele o složení hodnotící komise (popř. komise pro otevírání obálek atd.),</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pozvánky na jednání hodnotící komise (příp. komise pro otevírání obálek) včetně pozvánky pro CRR,</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lastRenderedPageBreak/>
        <w:t>protokol o otevírání obálek dle § 73 zákona o veřejných zakázkách,</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podepsaná prohlášení o nepodjatosti dle § 74 odst. 7 zákona o veřejných zakázkách a o mlčenlivosti všech členů komise, náhradníků a pozorovatelů (z dokumentace by mělo být zřejmé, že všichni členové komise a náhradníci byli seznámeni s povinností zachovávat mlčenlivost o věcech, o nichž se dozvěděli v souvislosti s výkonem své funkce dle § 75 odst. 6 zákona o veřejných zakázkách),</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prezenční listiny a protokoly ze všech jednání komise,</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zpráva o posouzení a hodnocení nabídek dle § 80 zákona o veřejných zakázkách,</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rozhodnutí zástupce zadavatele (statutárního orgánu) o výběru nejvhodnější nabídky,</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zadavatele uchazečům (oznámení o vyloučení, o výběru nejvhodnější nabídky apod.),</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veškerá korespondence zadavatele, týkající se případných žádostí o dodatečné informace nebo námitek účastníků zadávacího řízení,</w:t>
      </w:r>
    </w:p>
    <w:p w:rsidR="00FE1DA3"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uzavřená smlouva s vít</w:t>
      </w:r>
      <w:r>
        <w:rPr>
          <w:rFonts w:ascii="Times New Roman" w:hAnsi="Times New Roman" w:cs="Times New Roman"/>
          <w:snapToGrid w:val="0"/>
          <w:sz w:val="24"/>
          <w:szCs w:val="24"/>
        </w:rPr>
        <w:t>ězným uchazečem včetně příloh</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Pr>
          <w:rFonts w:ascii="Times New Roman" w:hAnsi="Times New Roman" w:cs="Times New Roman"/>
          <w:snapToGrid w:val="0"/>
          <w:sz w:val="24"/>
          <w:szCs w:val="24"/>
        </w:rPr>
        <w:t xml:space="preserve">písemná zpráva zadavatele </w:t>
      </w:r>
      <w:r w:rsidRPr="000A0DF6">
        <w:rPr>
          <w:rFonts w:ascii="Times New Roman" w:hAnsi="Times New Roman" w:cs="Times New Roman"/>
          <w:snapToGrid w:val="0"/>
          <w:sz w:val="24"/>
          <w:szCs w:val="24"/>
        </w:rPr>
        <w:t>dle § 85 zákona o veřejných zakázkách,</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vítězná nabídka za účelem kontroly uzavřené smlouvy s dodavatelem,</w:t>
      </w:r>
    </w:p>
    <w:p w:rsidR="00FE1DA3" w:rsidRPr="000A0DF6" w:rsidRDefault="00FE1DA3" w:rsidP="00FE1DA3">
      <w:pPr>
        <w:pStyle w:val="Textpoznpodarou"/>
        <w:keepNext/>
        <w:keepLines/>
        <w:numPr>
          <w:ilvl w:val="0"/>
          <w:numId w:val="37"/>
        </w:numPr>
        <w:tabs>
          <w:tab w:val="clear" w:pos="1068"/>
          <w:tab w:val="num" w:pos="1210"/>
        </w:tabs>
        <w:spacing w:before="60"/>
        <w:ind w:left="1210"/>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nabídky jednotlivých uchazečů. </w:t>
      </w:r>
    </w:p>
    <w:p w:rsidR="00FE1DA3" w:rsidRPr="000A0DF6" w:rsidRDefault="00FE1DA3" w:rsidP="00FE1DA3">
      <w:pPr>
        <w:keepNext/>
        <w:keepLines/>
        <w:spacing w:after="120"/>
        <w:rPr>
          <w:rFonts w:ascii="Times New Roman" w:hAnsi="Times New Roman" w:cs="Times New Roman"/>
          <w:b/>
          <w:sz w:val="24"/>
          <w:szCs w:val="24"/>
        </w:rPr>
      </w:pPr>
      <w:r w:rsidRPr="000A0DF6">
        <w:rPr>
          <w:rFonts w:ascii="Times New Roman" w:hAnsi="Times New Roman" w:cs="Times New Roman"/>
          <w:b/>
          <w:sz w:val="24"/>
          <w:szCs w:val="24"/>
        </w:rPr>
        <w:t>CRR si může kdykoliv vyžádat další doplňující dokumentaci ke kontrole.</w:t>
      </w:r>
    </w:p>
    <w:p w:rsidR="00FE1DA3" w:rsidRPr="00D81753" w:rsidRDefault="00FE1DA3" w:rsidP="00FE1DA3">
      <w:pPr>
        <w:keepNext/>
        <w:keepLines/>
        <w:spacing w:before="0" w:after="120"/>
        <w:rPr>
          <w:rFonts w:ascii="Times New Roman" w:hAnsi="Times New Roman" w:cs="Times New Roman"/>
          <w:sz w:val="24"/>
          <w:szCs w:val="24"/>
        </w:rPr>
      </w:pPr>
    </w:p>
    <w:p w:rsidR="00FE1DA3" w:rsidRPr="000A0DF6" w:rsidRDefault="00FE1DA3" w:rsidP="00FE1DA3">
      <w:pPr>
        <w:keepNext/>
        <w:keepLines/>
        <w:tabs>
          <w:tab w:val="left" w:pos="360"/>
        </w:tabs>
        <w:spacing w:before="240" w:after="120"/>
        <w:rPr>
          <w:rFonts w:ascii="Times New Roman" w:hAnsi="Times New Roman" w:cs="Times New Roman"/>
          <w:b/>
          <w:noProof/>
          <w:snapToGrid w:val="0"/>
          <w:sz w:val="24"/>
          <w:szCs w:val="24"/>
          <w:u w:val="single"/>
        </w:rPr>
      </w:pPr>
      <w:r w:rsidRPr="000A0DF6">
        <w:rPr>
          <w:rFonts w:ascii="Times New Roman" w:hAnsi="Times New Roman" w:cs="Times New Roman"/>
          <w:b/>
          <w:noProof/>
          <w:snapToGrid w:val="0"/>
          <w:sz w:val="24"/>
          <w:szCs w:val="24"/>
          <w:u w:val="single"/>
        </w:rPr>
        <w:t>B) Postup pro zadávání veřejných zakázek, které nespadají do režimu zákona č. 137/2006 Sb., o veřejných zakázkách:</w:t>
      </w:r>
    </w:p>
    <w:p w:rsidR="00FE1DA3" w:rsidRDefault="00FE1DA3" w:rsidP="00FE1DA3">
      <w:pPr>
        <w:keepNext/>
        <w:keepLines/>
        <w:spacing w:before="0" w:after="120"/>
        <w:rPr>
          <w:rFonts w:ascii="Times New Roman" w:hAnsi="Times New Roman" w:cs="Times New Roman"/>
          <w:b/>
          <w:sz w:val="24"/>
          <w:szCs w:val="24"/>
        </w:rPr>
      </w:pPr>
      <w:r w:rsidRPr="000A0DF6">
        <w:rPr>
          <w:rFonts w:ascii="Times New Roman" w:hAnsi="Times New Roman" w:cs="Times New Roman"/>
          <w:b/>
          <w:sz w:val="24"/>
          <w:szCs w:val="24"/>
        </w:rPr>
        <w:t>Žadatelé/příjemci, kteří nejsou zadavateli veřejných zakázek podle zákona č. 137/2006 Sb., jsou povinni při výběru dodavatele pro realizaci projektu postupovat v souladu se Závaznými postupy pro zadávání zakázek spolufinancovaných ze zdrojů EU, n</w:t>
      </w:r>
      <w:r w:rsidRPr="00886393">
        <w:rPr>
          <w:rFonts w:ascii="Times New Roman" w:hAnsi="Times New Roman" w:cs="Times New Roman"/>
          <w:b/>
          <w:sz w:val="24"/>
          <w:szCs w:val="24"/>
        </w:rPr>
        <w:t xml:space="preserve">espadajících pod aplikaci zákona č. 137/2006 sb., o veřejných zakázkách, v programovém období 2007-2013 (dále „Závazné postupy“), které jsou přílohou č. </w:t>
      </w:r>
      <w:r>
        <w:rPr>
          <w:rFonts w:ascii="Times New Roman" w:hAnsi="Times New Roman" w:cs="Times New Roman"/>
          <w:b/>
          <w:sz w:val="24"/>
          <w:szCs w:val="24"/>
        </w:rPr>
        <w:t>1</w:t>
      </w:r>
      <w:r w:rsidR="0021364D">
        <w:rPr>
          <w:rFonts w:ascii="Times New Roman" w:hAnsi="Times New Roman" w:cs="Times New Roman"/>
          <w:b/>
          <w:sz w:val="24"/>
          <w:szCs w:val="24"/>
        </w:rPr>
        <w:t>3</w:t>
      </w:r>
      <w:r w:rsidRPr="00886393">
        <w:rPr>
          <w:rFonts w:ascii="Times New Roman" w:hAnsi="Times New Roman" w:cs="Times New Roman"/>
          <w:b/>
          <w:sz w:val="24"/>
          <w:szCs w:val="24"/>
        </w:rPr>
        <w:t xml:space="preserve"> této Příručky, a dodržovat níže uvedené požadavky, které jsou nad rámec Závazných postupů.</w:t>
      </w:r>
    </w:p>
    <w:p w:rsidR="00FE1DA3" w:rsidRDefault="00FE1DA3" w:rsidP="00FE1DA3">
      <w:pPr>
        <w:pStyle w:val="Textpoznpodarou"/>
        <w:keepNext/>
        <w:keepLines/>
        <w:spacing w:before="60"/>
        <w:rPr>
          <w:rFonts w:ascii="Times New Roman" w:hAnsi="Times New Roman" w:cs="Times New Roman"/>
          <w:b/>
          <w:bCs/>
          <w:noProof/>
          <w:sz w:val="24"/>
          <w:szCs w:val="24"/>
        </w:rPr>
      </w:pPr>
      <w:r>
        <w:rPr>
          <w:rFonts w:ascii="Times New Roman" w:hAnsi="Times New Roman" w:cs="Times New Roman"/>
          <w:b/>
          <w:bCs/>
          <w:noProof/>
          <w:sz w:val="24"/>
          <w:szCs w:val="24"/>
        </w:rPr>
        <w:t>Zakázky malého rozsahu a jejich finanční limity</w:t>
      </w:r>
    </w:p>
    <w:p w:rsidR="00FE1DA3" w:rsidRDefault="00FE1DA3" w:rsidP="00FE1DA3">
      <w:pPr>
        <w:pStyle w:val="Textpoznpodarou"/>
        <w:keepNext/>
        <w:keepLines/>
        <w:spacing w:before="60"/>
        <w:rPr>
          <w:rFonts w:ascii="Times New Roman" w:hAnsi="Times New Roman" w:cs="Times New Roman"/>
          <w:noProof/>
          <w:sz w:val="24"/>
          <w:szCs w:val="24"/>
        </w:rPr>
      </w:pPr>
      <w:r w:rsidRPr="00886393">
        <w:rPr>
          <w:rFonts w:ascii="Times New Roman" w:hAnsi="Times New Roman" w:cs="Times New Roman"/>
          <w:noProof/>
          <w:sz w:val="24"/>
          <w:szCs w:val="24"/>
        </w:rPr>
        <w:t>Zakázky malého rozsahu</w:t>
      </w:r>
      <w:r w:rsidRPr="000A0DF6">
        <w:rPr>
          <w:rFonts w:ascii="Times New Roman" w:hAnsi="Times New Roman" w:cs="Times New Roman"/>
          <w:noProof/>
          <w:sz w:val="24"/>
          <w:szCs w:val="24"/>
        </w:rPr>
        <w:t xml:space="preserve"> </w:t>
      </w:r>
      <w:r w:rsidRPr="00886393">
        <w:rPr>
          <w:rFonts w:ascii="Times New Roman" w:hAnsi="Times New Roman" w:cs="Times New Roman"/>
          <w:noProof/>
          <w:sz w:val="24"/>
          <w:szCs w:val="24"/>
        </w:rPr>
        <w:t>jsou odstupňovány do dvou kategorií</w:t>
      </w:r>
      <w:r>
        <w:rPr>
          <w:rFonts w:ascii="Times New Roman" w:hAnsi="Times New Roman" w:cs="Times New Roman"/>
          <w:noProof/>
          <w:sz w:val="24"/>
          <w:szCs w:val="24"/>
        </w:rPr>
        <w:t xml:space="preserve">: </w:t>
      </w:r>
    </w:p>
    <w:p w:rsidR="00FE1DA3" w:rsidRPr="00886393" w:rsidRDefault="00FE1DA3" w:rsidP="00FE1DA3">
      <w:pPr>
        <w:pStyle w:val="Textpoznpodarou"/>
        <w:keepNext/>
        <w:keepLines/>
        <w:spacing w:before="60"/>
        <w:rPr>
          <w:rFonts w:ascii="Times New Roman" w:hAnsi="Times New Roman" w:cs="Times New Roman"/>
          <w:noProof/>
          <w:sz w:val="24"/>
          <w:szCs w:val="24"/>
        </w:rPr>
      </w:pPr>
    </w:p>
    <w:p w:rsidR="00026A7C" w:rsidRPr="0095101A" w:rsidRDefault="00026A7C" w:rsidP="00026A7C">
      <w:pPr>
        <w:numPr>
          <w:ilvl w:val="0"/>
          <w:numId w:val="58"/>
        </w:numPr>
        <w:spacing w:before="0"/>
        <w:ind w:left="284" w:hanging="284"/>
        <w:rPr>
          <w:rFonts w:ascii="Times New Roman" w:hAnsi="Times New Roman" w:cs="Times New Roman"/>
          <w:noProof/>
          <w:sz w:val="24"/>
          <w:szCs w:val="24"/>
        </w:rPr>
      </w:pPr>
      <w:r w:rsidRPr="0095101A">
        <w:rPr>
          <w:rFonts w:ascii="Times New Roman" w:hAnsi="Times New Roman" w:cs="Times New Roman"/>
          <w:noProof/>
          <w:sz w:val="24"/>
          <w:szCs w:val="24"/>
        </w:rPr>
        <w:t xml:space="preserve">Zakázky malého rozsahu 1. kategorie představují zakázky na služby a na dodávky, jejichž předpokládaná hodnota nedosahuje 200 000 Kč bez daně z přidané hodnoty, a na stavební práce, jejichž předpokládaná hodnota nedosahuje 500 000 Kč bez daně z přidané hodnoty. Zakázky 1. kategorie lze realizovat formou přímého nákupu (dle bodu 12.1 Závazných postupů). </w:t>
      </w:r>
    </w:p>
    <w:p w:rsidR="00026A7C" w:rsidRDefault="00026A7C" w:rsidP="00026A7C">
      <w:pPr>
        <w:spacing w:before="0"/>
        <w:ind w:left="284"/>
      </w:pPr>
    </w:p>
    <w:p w:rsidR="00026A7C" w:rsidRPr="0095101A" w:rsidRDefault="00026A7C" w:rsidP="00026A7C">
      <w:pPr>
        <w:numPr>
          <w:ilvl w:val="0"/>
          <w:numId w:val="58"/>
        </w:numPr>
        <w:spacing w:before="0"/>
        <w:ind w:left="284" w:hanging="284"/>
        <w:rPr>
          <w:rFonts w:ascii="Times New Roman" w:hAnsi="Times New Roman" w:cs="Times New Roman"/>
          <w:noProof/>
          <w:sz w:val="24"/>
          <w:szCs w:val="24"/>
        </w:rPr>
      </w:pPr>
      <w:r w:rsidRPr="0095101A">
        <w:rPr>
          <w:rFonts w:ascii="Times New Roman" w:hAnsi="Times New Roman" w:cs="Times New Roman"/>
          <w:noProof/>
          <w:sz w:val="24"/>
          <w:szCs w:val="24"/>
        </w:rPr>
        <w:t>Zakázkami malého rozsahu 2. kategorie (dle bodu 12.2 Závazných postupů) se rozumí zakázky na služby a na dodávky, jejichž předpokládaná hodnota se rovná nebo převyšuje 200 000 Kč bez daně z přidané hodnoty, a na stavební práce, jejichž předpokládaná hodnota se rovná nebo převyšuje 500 000 Kč bez daně z přidané hodnoty, avšak nedosahuje finančního limitu, stanoveného v § 12 odst. 3 ZVZ.</w:t>
      </w:r>
    </w:p>
    <w:p w:rsidR="00026A7C" w:rsidRDefault="00026A7C" w:rsidP="00026A7C">
      <w:pPr>
        <w:pStyle w:val="Odstavecseseznamem"/>
      </w:pPr>
    </w:p>
    <w:p w:rsidR="00026A7C" w:rsidRPr="0095101A" w:rsidRDefault="00026A7C" w:rsidP="00026A7C">
      <w:pPr>
        <w:numPr>
          <w:ilvl w:val="0"/>
          <w:numId w:val="58"/>
        </w:numPr>
        <w:spacing w:before="0"/>
        <w:ind w:left="284" w:hanging="284"/>
        <w:rPr>
          <w:rFonts w:ascii="Times New Roman" w:hAnsi="Times New Roman" w:cs="Times New Roman"/>
          <w:noProof/>
          <w:sz w:val="24"/>
          <w:szCs w:val="24"/>
        </w:rPr>
      </w:pPr>
      <w:r w:rsidRPr="0095101A">
        <w:rPr>
          <w:rFonts w:ascii="Times New Roman" w:hAnsi="Times New Roman" w:cs="Times New Roman"/>
          <w:noProof/>
          <w:sz w:val="24"/>
          <w:szCs w:val="24"/>
        </w:rPr>
        <w:t>Ke dni revize této příručky finanční limit k zakázkám malého rozsahu, stanovený v § 12 ZVZ činí v případě zakázek na dodávky a služby 1 000 000 Kč a v případě zakázek na stavební práce 3 000 000 Kč.</w:t>
      </w:r>
    </w:p>
    <w:p w:rsidR="00026A7C" w:rsidRDefault="00026A7C" w:rsidP="00026A7C">
      <w:pPr>
        <w:spacing w:before="0"/>
        <w:ind w:left="284"/>
      </w:pPr>
    </w:p>
    <w:p w:rsidR="00FE1DA3" w:rsidRDefault="00FE1DA3" w:rsidP="00FE1DA3">
      <w:pPr>
        <w:pStyle w:val="Textpoznpodarou"/>
        <w:keepNext/>
        <w:keepLines/>
        <w:spacing w:before="60"/>
        <w:rPr>
          <w:rFonts w:ascii="Times New Roman" w:hAnsi="Times New Roman" w:cs="Times New Roman"/>
          <w:b/>
          <w:bCs/>
          <w:noProof/>
          <w:sz w:val="24"/>
          <w:szCs w:val="24"/>
        </w:rPr>
      </w:pPr>
      <w:r>
        <w:rPr>
          <w:rFonts w:ascii="Times New Roman" w:hAnsi="Times New Roman" w:cs="Times New Roman"/>
          <w:b/>
          <w:bCs/>
          <w:noProof/>
          <w:sz w:val="24"/>
          <w:szCs w:val="24"/>
        </w:rPr>
        <w:t>Zakázky s vyšší hodnotou a jejich finanční limity</w:t>
      </w:r>
    </w:p>
    <w:p w:rsidR="00FE1DA3" w:rsidRDefault="00FE1DA3" w:rsidP="00FE1DA3">
      <w:pPr>
        <w:pStyle w:val="Textpoznpodarou"/>
        <w:keepNext/>
        <w:keepLines/>
        <w:spacing w:before="60"/>
        <w:rPr>
          <w:rFonts w:ascii="Times New Roman" w:hAnsi="Times New Roman" w:cs="Times New Roman"/>
          <w:noProof/>
          <w:sz w:val="24"/>
          <w:szCs w:val="24"/>
        </w:rPr>
      </w:pPr>
      <w:r w:rsidRPr="00886393">
        <w:rPr>
          <w:rFonts w:ascii="Times New Roman" w:hAnsi="Times New Roman" w:cs="Times New Roman"/>
          <w:noProof/>
          <w:sz w:val="24"/>
          <w:szCs w:val="24"/>
        </w:rPr>
        <w:t xml:space="preserve">Zakázkou </w:t>
      </w:r>
      <w:r>
        <w:rPr>
          <w:rFonts w:ascii="Times New Roman" w:hAnsi="Times New Roman" w:cs="Times New Roman"/>
          <w:noProof/>
          <w:sz w:val="24"/>
          <w:szCs w:val="24"/>
        </w:rPr>
        <w:t>s vyšší hodnotou je zakázkou</w:t>
      </w:r>
      <w:r w:rsidRPr="000A0DF6">
        <w:rPr>
          <w:rFonts w:ascii="Times New Roman" w:hAnsi="Times New Roman" w:cs="Times New Roman"/>
          <w:noProof/>
          <w:sz w:val="24"/>
          <w:szCs w:val="24"/>
        </w:rPr>
        <w:t xml:space="preserve">, jejíž předpokládaná hodnota </w:t>
      </w:r>
      <w:r>
        <w:rPr>
          <w:rFonts w:ascii="Times New Roman" w:hAnsi="Times New Roman" w:cs="Times New Roman"/>
          <w:noProof/>
          <w:sz w:val="24"/>
          <w:szCs w:val="24"/>
        </w:rPr>
        <w:t>odpovídá nadlimitní nebo podlimitní veřejné zakázce, avšak zadavatel při zadávání této není povinen postupovat podle zákona o veřejných zakázkách</w:t>
      </w:r>
      <w:r w:rsidRPr="000A0DF6">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886393">
        <w:rPr>
          <w:rFonts w:ascii="Times New Roman" w:hAnsi="Times New Roman" w:cs="Times New Roman"/>
          <w:noProof/>
          <w:sz w:val="24"/>
          <w:szCs w:val="24"/>
        </w:rPr>
        <w:t xml:space="preserve">Zakázky </w:t>
      </w:r>
      <w:r>
        <w:rPr>
          <w:rFonts w:ascii="Times New Roman" w:hAnsi="Times New Roman" w:cs="Times New Roman"/>
          <w:noProof/>
          <w:sz w:val="24"/>
          <w:szCs w:val="24"/>
        </w:rPr>
        <w:t>s vyšší hodnotou</w:t>
      </w:r>
      <w:r w:rsidRPr="000A0DF6">
        <w:rPr>
          <w:rFonts w:ascii="Times New Roman" w:hAnsi="Times New Roman" w:cs="Times New Roman"/>
          <w:noProof/>
          <w:sz w:val="24"/>
          <w:szCs w:val="24"/>
        </w:rPr>
        <w:t xml:space="preserve"> </w:t>
      </w:r>
      <w:r w:rsidRPr="00886393">
        <w:rPr>
          <w:rFonts w:ascii="Times New Roman" w:hAnsi="Times New Roman" w:cs="Times New Roman"/>
          <w:noProof/>
          <w:sz w:val="24"/>
          <w:szCs w:val="24"/>
        </w:rPr>
        <w:t>jsou odstupňovány do dvou kategorií</w:t>
      </w:r>
      <w:r>
        <w:rPr>
          <w:rFonts w:ascii="Times New Roman" w:hAnsi="Times New Roman" w:cs="Times New Roman"/>
          <w:noProof/>
          <w:sz w:val="24"/>
          <w:szCs w:val="24"/>
        </w:rPr>
        <w:t xml:space="preserve">: </w:t>
      </w:r>
    </w:p>
    <w:p w:rsidR="00FE1DA3" w:rsidRPr="00886393" w:rsidRDefault="00FE1DA3" w:rsidP="00FE1DA3">
      <w:pPr>
        <w:pStyle w:val="Textpoznpodarou"/>
        <w:keepNext/>
        <w:keepLines/>
        <w:spacing w:before="60"/>
        <w:rPr>
          <w:rFonts w:ascii="Times New Roman" w:hAnsi="Times New Roman" w:cs="Times New Roman"/>
          <w:noProof/>
          <w:sz w:val="24"/>
          <w:szCs w:val="24"/>
        </w:rPr>
      </w:pPr>
    </w:p>
    <w:p w:rsidR="00026A7C" w:rsidRPr="0095101A" w:rsidRDefault="00026A7C" w:rsidP="00026A7C">
      <w:pPr>
        <w:numPr>
          <w:ilvl w:val="0"/>
          <w:numId w:val="59"/>
        </w:numPr>
        <w:spacing w:before="0"/>
        <w:rPr>
          <w:rFonts w:ascii="Times New Roman" w:hAnsi="Times New Roman" w:cs="Times New Roman"/>
          <w:noProof/>
          <w:sz w:val="24"/>
          <w:szCs w:val="24"/>
        </w:rPr>
      </w:pPr>
      <w:r w:rsidRPr="0095101A">
        <w:rPr>
          <w:rFonts w:ascii="Times New Roman" w:hAnsi="Times New Roman" w:cs="Times New Roman"/>
          <w:noProof/>
          <w:sz w:val="24"/>
          <w:szCs w:val="24"/>
        </w:rPr>
        <w:t>Zakázky s vyšší hodnotou 1. kategorie (dle bodu 13.1 Závazných postupů) představují zakázky, jejichž předpokládaná hodnota se rovná nebo převyšuje finanční limit, stanovený v § 12 odst. 3 ZVZ, avšak nedosahuje finančního limitu stanoveného prováděcím právním předpisem k § 12 odst. 1 ZVZ pro veřejného zadavatele – Českou republiku.</w:t>
      </w:r>
    </w:p>
    <w:p w:rsidR="00C22389" w:rsidRDefault="00C22389" w:rsidP="00C22389">
      <w:pPr>
        <w:spacing w:before="0"/>
        <w:ind w:left="360"/>
      </w:pPr>
    </w:p>
    <w:p w:rsidR="00026A7C" w:rsidRPr="0095101A" w:rsidRDefault="00026A7C" w:rsidP="00892CC9">
      <w:pPr>
        <w:numPr>
          <w:ilvl w:val="0"/>
          <w:numId w:val="59"/>
        </w:numPr>
        <w:spacing w:before="0"/>
        <w:rPr>
          <w:rFonts w:ascii="Times New Roman" w:hAnsi="Times New Roman" w:cs="Times New Roman"/>
          <w:noProof/>
          <w:sz w:val="24"/>
          <w:szCs w:val="24"/>
        </w:rPr>
      </w:pPr>
      <w:r w:rsidRPr="0095101A">
        <w:rPr>
          <w:rFonts w:ascii="Times New Roman" w:hAnsi="Times New Roman" w:cs="Times New Roman"/>
          <w:noProof/>
          <w:sz w:val="24"/>
          <w:szCs w:val="24"/>
        </w:rPr>
        <w:t>Zakázkami s vyšší hodnotou 2. kategorie (dle bodu 13.2 Závazných postupů) se rozumí zakázky, jejichž předpokládaná hodnota se rovná nebo přesahuje finanční limit stanovený prováděcím právním předpisem k § 12 odst. 1 ZVZ pro veřejného zadavatele – Českou republiku.</w:t>
      </w:r>
    </w:p>
    <w:p w:rsidR="00C22389" w:rsidRDefault="00C22389" w:rsidP="00C22389">
      <w:pPr>
        <w:spacing w:before="0"/>
      </w:pPr>
    </w:p>
    <w:p w:rsidR="00FE1DA3" w:rsidRPr="00886393" w:rsidRDefault="00FE1DA3" w:rsidP="00892CC9">
      <w:pPr>
        <w:numPr>
          <w:ilvl w:val="0"/>
          <w:numId w:val="59"/>
        </w:numPr>
        <w:spacing w:before="0"/>
        <w:rPr>
          <w:rFonts w:ascii="Times New Roman" w:hAnsi="Times New Roman" w:cs="Times New Roman"/>
          <w:noProof/>
          <w:sz w:val="24"/>
          <w:szCs w:val="24"/>
        </w:rPr>
      </w:pPr>
      <w:r>
        <w:rPr>
          <w:rFonts w:ascii="Times New Roman" w:hAnsi="Times New Roman" w:cs="Times New Roman"/>
          <w:noProof/>
          <w:sz w:val="24"/>
          <w:szCs w:val="24"/>
        </w:rPr>
        <w:t>Ke dni revize této příručky finanční limit stanovený</w:t>
      </w:r>
      <w:r w:rsidRPr="005B27A1">
        <w:rPr>
          <w:rFonts w:ascii="Times New Roman" w:hAnsi="Times New Roman" w:cs="Times New Roman"/>
          <w:noProof/>
          <w:sz w:val="24"/>
          <w:szCs w:val="24"/>
        </w:rPr>
        <w:t xml:space="preserve"> prováděcím právním předpisem</w:t>
      </w:r>
      <w:r>
        <w:rPr>
          <w:rFonts w:ascii="Times New Roman" w:hAnsi="Times New Roman" w:cs="Times New Roman"/>
          <w:noProof/>
          <w:sz w:val="24"/>
          <w:szCs w:val="24"/>
        </w:rPr>
        <w:t xml:space="preserve"> pro veřejného zadavatele – Českou republiku činí v případě zakázek na dodávky a služby </w:t>
      </w:r>
      <w:r w:rsidRPr="005B27A1">
        <w:rPr>
          <w:rFonts w:ascii="Times New Roman" w:hAnsi="Times New Roman" w:cs="Times New Roman"/>
          <w:noProof/>
          <w:sz w:val="24"/>
          <w:szCs w:val="24"/>
        </w:rPr>
        <w:t>3 256 000 Kč</w:t>
      </w:r>
      <w:r>
        <w:rPr>
          <w:rFonts w:ascii="Times New Roman" w:hAnsi="Times New Roman" w:cs="Times New Roman"/>
          <w:noProof/>
          <w:sz w:val="24"/>
          <w:szCs w:val="24"/>
        </w:rPr>
        <w:t xml:space="preserve"> a v případě zakázek na stavební práce </w:t>
      </w:r>
      <w:r w:rsidRPr="005B27A1">
        <w:rPr>
          <w:rFonts w:ascii="Times New Roman" w:hAnsi="Times New Roman" w:cs="Times New Roman"/>
          <w:noProof/>
          <w:sz w:val="24"/>
          <w:szCs w:val="24"/>
        </w:rPr>
        <w:t>125 265 000 Kč</w:t>
      </w:r>
      <w:r>
        <w:rPr>
          <w:rFonts w:ascii="Times New Roman" w:hAnsi="Times New Roman" w:cs="Times New Roman"/>
          <w:noProof/>
          <w:sz w:val="24"/>
          <w:szCs w:val="24"/>
        </w:rPr>
        <w:t>.</w:t>
      </w:r>
    </w:p>
    <w:p w:rsidR="00FE1DA3" w:rsidRDefault="00FE1DA3" w:rsidP="00FE1DA3">
      <w:pPr>
        <w:pStyle w:val="Textpoznpodarou"/>
        <w:keepNext/>
        <w:keepLines/>
        <w:spacing w:before="60"/>
        <w:rPr>
          <w:rFonts w:ascii="Times New Roman" w:hAnsi="Times New Roman" w:cs="Times New Roman"/>
          <w:b/>
          <w:noProof/>
          <w:sz w:val="24"/>
          <w:szCs w:val="24"/>
        </w:rPr>
      </w:pPr>
      <w:r>
        <w:rPr>
          <w:rFonts w:ascii="Times New Roman" w:hAnsi="Times New Roman" w:cs="Times New Roman"/>
          <w:b/>
          <w:noProof/>
          <w:sz w:val="24"/>
          <w:szCs w:val="24"/>
        </w:rPr>
        <w:lastRenderedPageBreak/>
        <w:t>Povinností</w:t>
      </w:r>
      <w:r w:rsidRPr="009E52D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a oprávnění </w:t>
      </w:r>
      <w:r w:rsidRPr="009E52D7">
        <w:rPr>
          <w:rFonts w:ascii="Times New Roman" w:hAnsi="Times New Roman" w:cs="Times New Roman"/>
          <w:b/>
          <w:noProof/>
          <w:sz w:val="24"/>
          <w:szCs w:val="24"/>
        </w:rPr>
        <w:t>zadavatele nad rámec Závazných postupů</w:t>
      </w:r>
    </w:p>
    <w:p w:rsidR="00FE1DA3" w:rsidRDefault="00FE1DA3" w:rsidP="00FE1DA3">
      <w:pPr>
        <w:keepNext/>
        <w:keepLines/>
        <w:overflowPunct w:val="0"/>
        <w:autoSpaceDE w:val="0"/>
        <w:autoSpaceDN w:val="0"/>
        <w:adjustRightInd w:val="0"/>
        <w:spacing w:after="120"/>
        <w:textAlignment w:val="baseline"/>
        <w:rPr>
          <w:rFonts w:ascii="Times New Roman" w:hAnsi="Times New Roman" w:cs="Times New Roman"/>
          <w:noProof/>
          <w:sz w:val="24"/>
          <w:szCs w:val="24"/>
        </w:rPr>
      </w:pPr>
      <w:r>
        <w:rPr>
          <w:rFonts w:ascii="Times New Roman" w:hAnsi="Times New Roman" w:cs="Times New Roman"/>
          <w:noProof/>
          <w:sz w:val="24"/>
          <w:szCs w:val="24"/>
        </w:rPr>
        <w:t xml:space="preserve">1). Zadavatel je povinen dodržovat obecná ustanovení, která platí pro všechny zakázky v úvodu </w:t>
      </w:r>
      <w:r w:rsidR="0086151D">
        <w:rPr>
          <w:rFonts w:ascii="Times New Roman" w:hAnsi="Times New Roman" w:cs="Times New Roman"/>
          <w:noProof/>
          <w:sz w:val="24"/>
          <w:szCs w:val="24"/>
        </w:rPr>
        <w:t xml:space="preserve">této </w:t>
      </w:r>
      <w:r>
        <w:rPr>
          <w:rFonts w:ascii="Times New Roman" w:hAnsi="Times New Roman" w:cs="Times New Roman"/>
          <w:noProof/>
          <w:sz w:val="24"/>
          <w:szCs w:val="24"/>
        </w:rPr>
        <w:t xml:space="preserve">kapitoly </w:t>
      </w:r>
      <w:r w:rsidR="0086151D">
        <w:rPr>
          <w:rFonts w:ascii="Times New Roman" w:hAnsi="Times New Roman" w:cs="Times New Roman"/>
          <w:noProof/>
          <w:sz w:val="24"/>
          <w:szCs w:val="24"/>
        </w:rPr>
        <w:t>(</w:t>
      </w:r>
      <w:r w:rsidR="000D7199">
        <w:rPr>
          <w:rFonts w:ascii="Times New Roman" w:hAnsi="Times New Roman" w:cs="Times New Roman"/>
          <w:noProof/>
          <w:sz w:val="24"/>
          <w:szCs w:val="24"/>
        </w:rPr>
        <w:t>„Podmínky pro zadávání zakázek“</w:t>
      </w:r>
      <w:r w:rsidR="0086151D">
        <w:rPr>
          <w:rFonts w:ascii="Times New Roman" w:hAnsi="Times New Roman" w:cs="Times New Roman"/>
          <w:noProof/>
          <w:sz w:val="24"/>
          <w:szCs w:val="24"/>
        </w:rPr>
        <w:t>)</w:t>
      </w:r>
      <w:r>
        <w:rPr>
          <w:rFonts w:ascii="Times New Roman" w:hAnsi="Times New Roman" w:cs="Times New Roman"/>
          <w:noProof/>
          <w:sz w:val="24"/>
          <w:szCs w:val="24"/>
        </w:rPr>
        <w:t>.</w:t>
      </w:r>
    </w:p>
    <w:p w:rsidR="00FE1DA3" w:rsidRDefault="00FE1DA3" w:rsidP="00FE1DA3">
      <w:pPr>
        <w:keepNext/>
        <w:keepLines/>
        <w:overflowPunct w:val="0"/>
        <w:autoSpaceDE w:val="0"/>
        <w:autoSpaceDN w:val="0"/>
        <w:adjustRightInd w:val="0"/>
        <w:spacing w:after="120"/>
        <w:textAlignment w:val="baseline"/>
        <w:rPr>
          <w:rFonts w:ascii="Times New Roman" w:hAnsi="Times New Roman" w:cs="Times New Roman"/>
          <w:noProof/>
          <w:sz w:val="24"/>
          <w:szCs w:val="24"/>
        </w:rPr>
      </w:pPr>
      <w:r>
        <w:rPr>
          <w:rFonts w:ascii="Times New Roman" w:hAnsi="Times New Roman" w:cs="Times New Roman"/>
          <w:noProof/>
          <w:sz w:val="24"/>
          <w:szCs w:val="24"/>
        </w:rPr>
        <w:t>2). Zadavatel je povinen zapracovat do všech smluv s dodavateli náležitostí uvedené  v části „Povinnosti dodavatele“ této kapitoly.</w:t>
      </w:r>
    </w:p>
    <w:p w:rsidR="00FE1DA3" w:rsidRPr="009B6532" w:rsidRDefault="00FE1DA3" w:rsidP="00FE1DA3">
      <w:pPr>
        <w:keepNext/>
        <w:keepLines/>
        <w:ind w:right="-108"/>
        <w:rPr>
          <w:rFonts w:ascii="Times New Roman" w:hAnsi="Times New Roman" w:cs="Times New Roman"/>
          <w:noProof/>
          <w:sz w:val="24"/>
          <w:szCs w:val="24"/>
        </w:rPr>
      </w:pPr>
      <w:r>
        <w:rPr>
          <w:rFonts w:ascii="Times New Roman" w:hAnsi="Times New Roman" w:cs="Times New Roman"/>
          <w:noProof/>
          <w:sz w:val="24"/>
          <w:szCs w:val="24"/>
        </w:rPr>
        <w:t>3). V</w:t>
      </w:r>
      <w:r w:rsidRPr="00AC621B">
        <w:rPr>
          <w:rFonts w:ascii="Times New Roman" w:hAnsi="Times New Roman" w:cs="Times New Roman"/>
          <w:sz w:val="24"/>
          <w:szCs w:val="24"/>
        </w:rPr>
        <w:t xml:space="preserve"> rámci výběrových řízení musí být dodržena pravidla publicity programu IOP, tj. písemné materiály (zejm. zadávací dokumentace u výběrových řízení zahájených po vyhlášení výzvy) týkající se výběrového řízení musí být označeny symbolem Společenství a informací o finanční spoluúčasti Evropské unie, Evropského fondu pro regionální rozvoj v rámci Integrovaného operačního programu a prohlášením Říd</w:t>
      </w:r>
      <w:r>
        <w:rPr>
          <w:rFonts w:ascii="Times New Roman" w:hAnsi="Times New Roman" w:cs="Times New Roman"/>
          <w:sz w:val="24"/>
          <w:szCs w:val="24"/>
        </w:rPr>
        <w:t>i</w:t>
      </w:r>
      <w:r w:rsidRPr="00AC621B">
        <w:rPr>
          <w:rFonts w:ascii="Times New Roman" w:hAnsi="Times New Roman" w:cs="Times New Roman"/>
          <w:sz w:val="24"/>
          <w:szCs w:val="24"/>
        </w:rPr>
        <w:t xml:space="preserve">cího orgánu IOP ve znění: „Šance pro Váš rozvoj“; blíže viz příloha č. </w:t>
      </w:r>
      <w:r w:rsidR="0021364D">
        <w:rPr>
          <w:rFonts w:ascii="Times New Roman" w:hAnsi="Times New Roman" w:cs="Times New Roman"/>
          <w:sz w:val="24"/>
          <w:szCs w:val="24"/>
        </w:rPr>
        <w:t>11</w:t>
      </w:r>
      <w:r>
        <w:rPr>
          <w:rFonts w:ascii="Times New Roman" w:hAnsi="Times New Roman" w:cs="Times New Roman"/>
          <w:sz w:val="24"/>
          <w:szCs w:val="24"/>
        </w:rPr>
        <w:t xml:space="preserve"> Příručky a bod 6.5.4 Závazných postupů. </w:t>
      </w:r>
      <w:r w:rsidRPr="009B6532">
        <w:rPr>
          <w:rFonts w:ascii="Times New Roman" w:hAnsi="Times New Roman" w:cs="Times New Roman"/>
          <w:b/>
          <w:noProof/>
          <w:sz w:val="24"/>
          <w:szCs w:val="24"/>
          <w:u w:val="single"/>
        </w:rPr>
        <w:t>Toto ustanovení se vztahuje na dokumenty k </w:t>
      </w:r>
      <w:r>
        <w:rPr>
          <w:rFonts w:ascii="Times New Roman" w:hAnsi="Times New Roman" w:cs="Times New Roman"/>
          <w:b/>
          <w:noProof/>
          <w:sz w:val="24"/>
          <w:szCs w:val="24"/>
          <w:u w:val="single"/>
        </w:rPr>
        <w:t>výběrovým</w:t>
      </w:r>
      <w:r w:rsidRPr="009B6532">
        <w:rPr>
          <w:rFonts w:ascii="Times New Roman" w:hAnsi="Times New Roman" w:cs="Times New Roman"/>
          <w:b/>
          <w:noProof/>
          <w:sz w:val="24"/>
          <w:szCs w:val="24"/>
          <w:u w:val="single"/>
        </w:rPr>
        <w:t xml:space="preserve"> řízením zahájeným až po vydání Rozhodnutí o poskytnutí dotace (tedy od momentu, kdy se z žadatele stává příjemce).</w:t>
      </w:r>
    </w:p>
    <w:p w:rsidR="00FE1DA3" w:rsidRPr="006E50CC" w:rsidRDefault="00FE1DA3" w:rsidP="00FE1DA3">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sz w:val="24"/>
          <w:szCs w:val="24"/>
        </w:rPr>
        <w:t xml:space="preserve">4). </w:t>
      </w:r>
      <w:r w:rsidRPr="006E50CC">
        <w:rPr>
          <w:rFonts w:ascii="Times New Roman" w:hAnsi="Times New Roman" w:cs="Times New Roman"/>
          <w:sz w:val="24"/>
          <w:szCs w:val="24"/>
        </w:rPr>
        <w:t xml:space="preserve">Oznámení o zahájení výběrového řízení nebo výzva k podání nabídky </w:t>
      </w:r>
      <w:r>
        <w:rPr>
          <w:rFonts w:ascii="Times New Roman" w:hAnsi="Times New Roman" w:cs="Times New Roman"/>
          <w:sz w:val="24"/>
          <w:szCs w:val="24"/>
        </w:rPr>
        <w:t xml:space="preserve">(viz bod 6.5.4 Závazných postupů) </w:t>
      </w:r>
      <w:r w:rsidRPr="006E50CC">
        <w:rPr>
          <w:rFonts w:ascii="Times New Roman" w:hAnsi="Times New Roman" w:cs="Times New Roman"/>
          <w:sz w:val="24"/>
          <w:szCs w:val="24"/>
        </w:rPr>
        <w:t>musí obsahovat požadavek na předložení návrhu smlouvy podepsaného osobou oprávněnou jednat jménem či za uchazeče.</w:t>
      </w:r>
    </w:p>
    <w:p w:rsidR="00FE1DA3" w:rsidRDefault="00FE1DA3" w:rsidP="00FE1DA3">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sz w:val="24"/>
          <w:szCs w:val="24"/>
        </w:rPr>
        <w:t xml:space="preserve">5). Dodatečná lhůta pro </w:t>
      </w:r>
      <w:r w:rsidRPr="006E50CC">
        <w:rPr>
          <w:rFonts w:ascii="Times New Roman" w:hAnsi="Times New Roman" w:cs="Times New Roman"/>
          <w:sz w:val="24"/>
          <w:szCs w:val="24"/>
        </w:rPr>
        <w:t>doplnění nabídky nesmí být kratší než 3 pracovní dny</w:t>
      </w:r>
      <w:r>
        <w:rPr>
          <w:rFonts w:ascii="Times New Roman" w:hAnsi="Times New Roman" w:cs="Times New Roman"/>
          <w:sz w:val="24"/>
          <w:szCs w:val="24"/>
        </w:rPr>
        <w:t xml:space="preserve"> (viz bod 7.2.2, 7.2.3, 7.3.2 a 7.3.3 Závazných postupů)</w:t>
      </w:r>
      <w:r w:rsidRPr="006E50CC">
        <w:rPr>
          <w:rFonts w:ascii="Times New Roman" w:hAnsi="Times New Roman" w:cs="Times New Roman"/>
          <w:sz w:val="24"/>
          <w:szCs w:val="24"/>
        </w:rPr>
        <w:t>.</w:t>
      </w:r>
    </w:p>
    <w:p w:rsidR="00FE1DA3" w:rsidRPr="00886393" w:rsidRDefault="00FE1DA3" w:rsidP="00FE1DA3">
      <w:pPr>
        <w:pStyle w:val="Textpoznpodarou"/>
        <w:keepNext/>
        <w:keepLines/>
        <w:spacing w:before="60"/>
        <w:rPr>
          <w:rFonts w:ascii="Times New Roman" w:hAnsi="Times New Roman" w:cs="Times New Roman"/>
          <w:noProof/>
          <w:sz w:val="24"/>
          <w:szCs w:val="24"/>
        </w:rPr>
      </w:pPr>
      <w:r>
        <w:rPr>
          <w:rFonts w:ascii="Times New Roman" w:hAnsi="Times New Roman" w:cs="Times New Roman"/>
          <w:noProof/>
          <w:sz w:val="24"/>
          <w:szCs w:val="24"/>
        </w:rPr>
        <w:t xml:space="preserve">6). </w:t>
      </w:r>
      <w:r w:rsidRPr="00886393">
        <w:rPr>
          <w:rFonts w:ascii="Times New Roman" w:hAnsi="Times New Roman" w:cs="Times New Roman"/>
          <w:noProof/>
          <w:sz w:val="24"/>
          <w:szCs w:val="24"/>
        </w:rPr>
        <w:t xml:space="preserve">Zadavatel je vždy povinen </w:t>
      </w:r>
      <w:r>
        <w:rPr>
          <w:rFonts w:ascii="Times New Roman" w:hAnsi="Times New Roman" w:cs="Times New Roman"/>
          <w:noProof/>
          <w:sz w:val="24"/>
          <w:szCs w:val="24"/>
        </w:rPr>
        <w:t>hodnotit</w:t>
      </w:r>
      <w:r w:rsidRPr="00886393">
        <w:rPr>
          <w:rFonts w:ascii="Times New Roman" w:hAnsi="Times New Roman" w:cs="Times New Roman"/>
          <w:noProof/>
          <w:sz w:val="24"/>
          <w:szCs w:val="24"/>
        </w:rPr>
        <w:t xml:space="preserve"> pouze vhodné nabídky </w:t>
      </w:r>
      <w:r>
        <w:rPr>
          <w:rFonts w:ascii="Times New Roman" w:hAnsi="Times New Roman" w:cs="Times New Roman"/>
          <w:noProof/>
          <w:sz w:val="24"/>
          <w:szCs w:val="24"/>
        </w:rPr>
        <w:t>uchazečů (viz bod 7.2.3 a 7.3.3 Závazných postupů)</w:t>
      </w:r>
      <w:r w:rsidRPr="00886393">
        <w:rPr>
          <w:rFonts w:ascii="Times New Roman" w:hAnsi="Times New Roman" w:cs="Times New Roman"/>
          <w:noProof/>
          <w:sz w:val="24"/>
          <w:szCs w:val="24"/>
        </w:rPr>
        <w:t>. Za vhodné nelze považovat nabídky nepřijatelné dle § 22 odst. 1 písm. a) až f) zákona č. 137/2006 Sb., t</w:t>
      </w:r>
      <w:r>
        <w:rPr>
          <w:rFonts w:ascii="Times New Roman" w:hAnsi="Times New Roman" w:cs="Times New Roman"/>
          <w:noProof/>
          <w:sz w:val="24"/>
          <w:szCs w:val="24"/>
        </w:rPr>
        <w:t>j.</w:t>
      </w:r>
      <w:r w:rsidRPr="00886393">
        <w:rPr>
          <w:rFonts w:ascii="Times New Roman" w:hAnsi="Times New Roman" w:cs="Times New Roman"/>
          <w:noProof/>
          <w:sz w:val="24"/>
          <w:szCs w:val="24"/>
        </w:rPr>
        <w:t xml:space="preserve"> nabídky: </w:t>
      </w:r>
    </w:p>
    <w:p w:rsidR="00FE1DA3" w:rsidRDefault="00FE1DA3" w:rsidP="00FE1DA3">
      <w:pPr>
        <w:pStyle w:val="Textpoznpodarou"/>
        <w:keepNext/>
        <w:keepLines/>
        <w:numPr>
          <w:ilvl w:val="0"/>
          <w:numId w:val="12"/>
        </w:numPr>
        <w:spacing w:before="60"/>
        <w:rPr>
          <w:rFonts w:ascii="Times New Roman" w:hAnsi="Times New Roman" w:cs="Times New Roman"/>
          <w:noProof/>
          <w:sz w:val="24"/>
          <w:szCs w:val="24"/>
        </w:rPr>
      </w:pPr>
      <w:r w:rsidRPr="00886393">
        <w:rPr>
          <w:rFonts w:ascii="Times New Roman" w:hAnsi="Times New Roman" w:cs="Times New Roman"/>
          <w:noProof/>
          <w:sz w:val="24"/>
          <w:szCs w:val="24"/>
        </w:rPr>
        <w:t xml:space="preserve">nevhodné, kterými jsou nabídky nesplňující požadavky zadavatele na předmět plnění zakázky; </w:t>
      </w:r>
    </w:p>
    <w:p w:rsidR="00FE1DA3" w:rsidRDefault="00FE1DA3" w:rsidP="00FE1DA3">
      <w:pPr>
        <w:pStyle w:val="Textpoznpodarou"/>
        <w:keepNext/>
        <w:keepLines/>
        <w:numPr>
          <w:ilvl w:val="0"/>
          <w:numId w:val="12"/>
        </w:numPr>
        <w:spacing w:before="60"/>
        <w:rPr>
          <w:rFonts w:ascii="Times New Roman" w:hAnsi="Times New Roman" w:cs="Times New Roman"/>
          <w:noProof/>
          <w:sz w:val="24"/>
          <w:szCs w:val="24"/>
        </w:rPr>
      </w:pPr>
      <w:r w:rsidRPr="00886393">
        <w:rPr>
          <w:rFonts w:ascii="Times New Roman" w:hAnsi="Times New Roman" w:cs="Times New Roman"/>
          <w:noProof/>
          <w:sz w:val="24"/>
          <w:szCs w:val="24"/>
        </w:rPr>
        <w:t>které nesplnily zadávací podmínky z hlediska jiných požadavků zadavatele než na předmět plnění zakázky;</w:t>
      </w:r>
    </w:p>
    <w:p w:rsidR="00FE1DA3" w:rsidRDefault="00FE1DA3" w:rsidP="00FE1DA3">
      <w:pPr>
        <w:pStyle w:val="Textpoznpodarou"/>
        <w:keepNext/>
        <w:keepLines/>
        <w:numPr>
          <w:ilvl w:val="0"/>
          <w:numId w:val="12"/>
        </w:numPr>
        <w:spacing w:before="60"/>
        <w:rPr>
          <w:rFonts w:ascii="Times New Roman" w:hAnsi="Times New Roman" w:cs="Times New Roman"/>
          <w:noProof/>
          <w:sz w:val="24"/>
          <w:szCs w:val="24"/>
        </w:rPr>
      </w:pPr>
      <w:r w:rsidRPr="00886393">
        <w:rPr>
          <w:rFonts w:ascii="Times New Roman" w:hAnsi="Times New Roman" w:cs="Times New Roman"/>
          <w:noProof/>
          <w:sz w:val="24"/>
          <w:szCs w:val="24"/>
        </w:rPr>
        <w:t>u kterých uchazeč neprokázal splnění kvalifikace (pokud byla pro danou kategorii zakázky vyžadována);</w:t>
      </w:r>
    </w:p>
    <w:p w:rsidR="00FE1DA3" w:rsidRDefault="00FE1DA3" w:rsidP="00FE1DA3">
      <w:pPr>
        <w:pStyle w:val="Textpoznpodarou"/>
        <w:keepNext/>
        <w:keepLines/>
        <w:numPr>
          <w:ilvl w:val="0"/>
          <w:numId w:val="12"/>
        </w:numPr>
        <w:spacing w:before="60"/>
        <w:rPr>
          <w:rFonts w:ascii="Times New Roman" w:hAnsi="Times New Roman" w:cs="Times New Roman"/>
          <w:noProof/>
          <w:sz w:val="24"/>
          <w:szCs w:val="24"/>
        </w:rPr>
      </w:pPr>
      <w:r w:rsidRPr="00886393">
        <w:rPr>
          <w:rFonts w:ascii="Times New Roman" w:hAnsi="Times New Roman" w:cs="Times New Roman"/>
          <w:noProof/>
          <w:sz w:val="24"/>
          <w:szCs w:val="24"/>
        </w:rPr>
        <w:t>které jsou v rozporu s platnými právními předpisy;</w:t>
      </w:r>
    </w:p>
    <w:p w:rsidR="00FE1DA3" w:rsidRDefault="00FE1DA3" w:rsidP="00FE1DA3">
      <w:pPr>
        <w:pStyle w:val="Textpoznpodarou"/>
        <w:keepNext/>
        <w:keepLines/>
        <w:numPr>
          <w:ilvl w:val="0"/>
          <w:numId w:val="12"/>
        </w:numPr>
        <w:spacing w:before="60"/>
        <w:rPr>
          <w:rFonts w:ascii="Times New Roman" w:hAnsi="Times New Roman" w:cs="Times New Roman"/>
          <w:noProof/>
          <w:sz w:val="24"/>
          <w:szCs w:val="24"/>
        </w:rPr>
      </w:pPr>
      <w:r w:rsidRPr="00886393">
        <w:rPr>
          <w:rFonts w:ascii="Times New Roman" w:hAnsi="Times New Roman" w:cs="Times New Roman"/>
          <w:noProof/>
          <w:sz w:val="24"/>
          <w:szCs w:val="24"/>
        </w:rPr>
        <w:t xml:space="preserve">které obsahují upravené podmínky plnění </w:t>
      </w:r>
      <w:r>
        <w:rPr>
          <w:rFonts w:ascii="Times New Roman" w:hAnsi="Times New Roman" w:cs="Times New Roman"/>
          <w:noProof/>
          <w:sz w:val="24"/>
          <w:szCs w:val="24"/>
        </w:rPr>
        <w:t>v rozporu</w:t>
      </w:r>
      <w:r w:rsidRPr="00886393">
        <w:rPr>
          <w:rFonts w:ascii="Times New Roman" w:hAnsi="Times New Roman" w:cs="Times New Roman"/>
          <w:noProof/>
          <w:sz w:val="24"/>
          <w:szCs w:val="24"/>
        </w:rPr>
        <w:t xml:space="preserve"> s požadavky zadavatele nebo neodůvodněnou mimořádně nízkou nabídkovou </w:t>
      </w:r>
      <w:r>
        <w:rPr>
          <w:rFonts w:ascii="Times New Roman" w:hAnsi="Times New Roman" w:cs="Times New Roman"/>
          <w:noProof/>
          <w:sz w:val="24"/>
          <w:szCs w:val="24"/>
        </w:rPr>
        <w:t>cenu;</w:t>
      </w:r>
    </w:p>
    <w:p w:rsidR="00FE1DA3" w:rsidRDefault="00FE1DA3" w:rsidP="00FE1DA3">
      <w:pPr>
        <w:pStyle w:val="Textpoznpodarou"/>
        <w:keepNext/>
        <w:keepLines/>
        <w:numPr>
          <w:ilvl w:val="0"/>
          <w:numId w:val="12"/>
        </w:numPr>
        <w:spacing w:before="60"/>
        <w:rPr>
          <w:rFonts w:ascii="Times New Roman" w:hAnsi="Times New Roman" w:cs="Times New Roman"/>
          <w:noProof/>
          <w:sz w:val="24"/>
          <w:szCs w:val="24"/>
        </w:rPr>
      </w:pPr>
      <w:r w:rsidRPr="00B343D8">
        <w:rPr>
          <w:rFonts w:ascii="Times New Roman" w:hAnsi="Times New Roman" w:cs="Times New Roman"/>
          <w:noProof/>
          <w:sz w:val="24"/>
          <w:szCs w:val="24"/>
        </w:rPr>
        <w:t>nebo které byly podány po uplynutí lhůty pro podání nabídek.</w:t>
      </w:r>
    </w:p>
    <w:p w:rsidR="00FE1DA3" w:rsidRPr="00F52FA3" w:rsidRDefault="00FE1DA3" w:rsidP="00FE1DA3">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noProof/>
          <w:sz w:val="24"/>
          <w:szCs w:val="24"/>
        </w:rPr>
        <w:t xml:space="preserve">7). </w:t>
      </w:r>
      <w:r>
        <w:rPr>
          <w:rFonts w:ascii="Times New Roman" w:hAnsi="Times New Roman" w:cs="Times New Roman"/>
          <w:sz w:val="24"/>
          <w:szCs w:val="24"/>
        </w:rPr>
        <w:t>Zadavatel může zrušit výběrové řízen</w:t>
      </w:r>
      <w:r w:rsidRPr="006E50CC">
        <w:rPr>
          <w:rFonts w:ascii="Times New Roman" w:hAnsi="Times New Roman" w:cs="Times New Roman"/>
          <w:sz w:val="24"/>
          <w:szCs w:val="24"/>
        </w:rPr>
        <w:t xml:space="preserve">í, pokud byla podána jenom jedna nabídka nebo pokud byly všechny nabídky kromě jedné vyřazeny </w:t>
      </w:r>
      <w:r>
        <w:rPr>
          <w:rFonts w:ascii="Times New Roman" w:hAnsi="Times New Roman" w:cs="Times New Roman"/>
          <w:sz w:val="24"/>
          <w:szCs w:val="24"/>
        </w:rPr>
        <w:t>na základě bodu 11.4 písm. a) Závazných postupů, neboť nemožnost porovnání nabídky je důvodem hodným zvláštního zřetele.</w:t>
      </w:r>
    </w:p>
    <w:p w:rsidR="00FE1DA3" w:rsidRDefault="00FE1DA3" w:rsidP="00FE1DA3">
      <w:pPr>
        <w:keepNext/>
        <w:keepLines/>
        <w:overflowPunct w:val="0"/>
        <w:autoSpaceDE w:val="0"/>
        <w:autoSpaceDN w:val="0"/>
        <w:adjustRightInd w:val="0"/>
        <w:spacing w:after="120"/>
        <w:textAlignment w:val="baseline"/>
        <w:rPr>
          <w:rFonts w:ascii="Times New Roman" w:hAnsi="Times New Roman" w:cs="Times New Roman"/>
          <w:sz w:val="24"/>
          <w:szCs w:val="24"/>
        </w:rPr>
      </w:pPr>
      <w:r>
        <w:rPr>
          <w:rFonts w:ascii="Times New Roman" w:hAnsi="Times New Roman" w:cs="Times New Roman"/>
          <w:sz w:val="24"/>
          <w:szCs w:val="24"/>
        </w:rPr>
        <w:t xml:space="preserve">8). Pokud zadavatel obdrží námitku od dodavatele, je povinen </w:t>
      </w:r>
      <w:r w:rsidRPr="006E50CC">
        <w:rPr>
          <w:rFonts w:ascii="Times New Roman" w:hAnsi="Times New Roman" w:cs="Times New Roman"/>
          <w:sz w:val="24"/>
          <w:szCs w:val="24"/>
        </w:rPr>
        <w:t xml:space="preserve">přezkoumat </w:t>
      </w:r>
      <w:r>
        <w:rPr>
          <w:rFonts w:ascii="Times New Roman" w:hAnsi="Times New Roman" w:cs="Times New Roman"/>
          <w:sz w:val="24"/>
          <w:szCs w:val="24"/>
        </w:rPr>
        <w:t>ji</w:t>
      </w:r>
      <w:r w:rsidRPr="006E50CC">
        <w:rPr>
          <w:rFonts w:ascii="Times New Roman" w:hAnsi="Times New Roman" w:cs="Times New Roman"/>
          <w:sz w:val="24"/>
          <w:szCs w:val="24"/>
        </w:rPr>
        <w:t xml:space="preserve"> v plném rozsahu do 15 pracovních dnů. Rozhodnutí zadavatele o vyřízení </w:t>
      </w:r>
      <w:r>
        <w:rPr>
          <w:rFonts w:ascii="Times New Roman" w:hAnsi="Times New Roman" w:cs="Times New Roman"/>
          <w:sz w:val="24"/>
          <w:szCs w:val="24"/>
        </w:rPr>
        <w:t>námitky</w:t>
      </w:r>
      <w:r w:rsidRPr="006E50CC">
        <w:rPr>
          <w:rFonts w:ascii="Times New Roman" w:hAnsi="Times New Roman" w:cs="Times New Roman"/>
          <w:sz w:val="24"/>
          <w:szCs w:val="24"/>
        </w:rPr>
        <w:t xml:space="preserve"> </w:t>
      </w:r>
      <w:r>
        <w:rPr>
          <w:rFonts w:ascii="Times New Roman" w:hAnsi="Times New Roman" w:cs="Times New Roman"/>
          <w:sz w:val="24"/>
          <w:szCs w:val="24"/>
        </w:rPr>
        <w:t xml:space="preserve">musí obsahovat odůvodnění a musí být </w:t>
      </w:r>
      <w:r w:rsidRPr="006E50CC">
        <w:rPr>
          <w:rFonts w:ascii="Times New Roman" w:hAnsi="Times New Roman" w:cs="Times New Roman"/>
          <w:sz w:val="24"/>
          <w:szCs w:val="24"/>
        </w:rPr>
        <w:t xml:space="preserve">prokazatelným způsobem </w:t>
      </w:r>
      <w:r>
        <w:rPr>
          <w:rFonts w:ascii="Times New Roman" w:hAnsi="Times New Roman" w:cs="Times New Roman"/>
          <w:sz w:val="24"/>
          <w:szCs w:val="24"/>
        </w:rPr>
        <w:t xml:space="preserve">doručeno </w:t>
      </w:r>
      <w:r w:rsidRPr="006E50CC">
        <w:rPr>
          <w:rFonts w:ascii="Times New Roman" w:hAnsi="Times New Roman" w:cs="Times New Roman"/>
          <w:sz w:val="24"/>
          <w:szCs w:val="24"/>
        </w:rPr>
        <w:t xml:space="preserve">dodavateli, jenž </w:t>
      </w:r>
      <w:r>
        <w:rPr>
          <w:rFonts w:ascii="Times New Roman" w:hAnsi="Times New Roman" w:cs="Times New Roman"/>
          <w:sz w:val="24"/>
          <w:szCs w:val="24"/>
        </w:rPr>
        <w:t>námitku</w:t>
      </w:r>
      <w:r w:rsidRPr="006E50CC">
        <w:rPr>
          <w:rFonts w:ascii="Times New Roman" w:hAnsi="Times New Roman" w:cs="Times New Roman"/>
          <w:sz w:val="24"/>
          <w:szCs w:val="24"/>
        </w:rPr>
        <w:t xml:space="preserve"> podal.</w:t>
      </w:r>
    </w:p>
    <w:p w:rsidR="00FE1DA3" w:rsidRDefault="00FE1DA3" w:rsidP="00FE1DA3">
      <w:pPr>
        <w:keepNext/>
        <w:keepLines/>
        <w:overflowPunct w:val="0"/>
        <w:autoSpaceDE w:val="0"/>
        <w:autoSpaceDN w:val="0"/>
        <w:adjustRightInd w:val="0"/>
        <w:spacing w:after="120"/>
        <w:textAlignment w:val="baseline"/>
        <w:rPr>
          <w:rFonts w:ascii="Times New Roman" w:hAnsi="Times New Roman" w:cs="Times New Roman"/>
          <w:sz w:val="24"/>
          <w:szCs w:val="24"/>
        </w:rPr>
      </w:pPr>
    </w:p>
    <w:p w:rsidR="00FE1DA3" w:rsidRDefault="00FE1DA3" w:rsidP="00FE1DA3">
      <w:pPr>
        <w:keepNext/>
        <w:keepLines/>
        <w:overflowPunct w:val="0"/>
        <w:autoSpaceDE w:val="0"/>
        <w:autoSpaceDN w:val="0"/>
        <w:adjustRightInd w:val="0"/>
        <w:spacing w:after="120"/>
        <w:textAlignment w:val="baseline"/>
        <w:rPr>
          <w:rFonts w:ascii="Times New Roman" w:hAnsi="Times New Roman" w:cs="Times New Roman"/>
          <w:noProof/>
          <w:sz w:val="24"/>
          <w:szCs w:val="24"/>
        </w:rPr>
      </w:pPr>
    </w:p>
    <w:p w:rsidR="004F47CD" w:rsidRPr="00B65AC4" w:rsidRDefault="00FE1DA3" w:rsidP="004F47CD">
      <w:pPr>
        <w:keepNext/>
        <w:keepLines/>
        <w:rPr>
          <w:rFonts w:ascii="Times New Roman" w:hAnsi="Times New Roman" w:cs="Times New Roman"/>
          <w:b/>
          <w:sz w:val="24"/>
          <w:szCs w:val="24"/>
        </w:rPr>
      </w:pPr>
      <w:r>
        <w:rPr>
          <w:rFonts w:ascii="Times New Roman" w:hAnsi="Times New Roman" w:cs="Times New Roman"/>
          <w:noProof/>
          <w:sz w:val="24"/>
          <w:szCs w:val="24"/>
        </w:rPr>
        <w:br w:type="page"/>
      </w:r>
      <w:r w:rsidR="004F47CD" w:rsidRPr="00B65AC4">
        <w:rPr>
          <w:rFonts w:ascii="Times New Roman" w:hAnsi="Times New Roman" w:cs="Times New Roman"/>
          <w:b/>
          <w:sz w:val="24"/>
          <w:szCs w:val="24"/>
        </w:rPr>
        <w:lastRenderedPageBreak/>
        <w:t>CRR</w:t>
      </w:r>
      <w:r w:rsidR="004F47CD">
        <w:rPr>
          <w:rFonts w:ascii="Times New Roman" w:hAnsi="Times New Roman" w:cs="Times New Roman"/>
          <w:b/>
          <w:sz w:val="24"/>
          <w:szCs w:val="24"/>
        </w:rPr>
        <w:t xml:space="preserve"> ČR, resp. ŘO IOP,</w:t>
      </w:r>
      <w:r w:rsidR="004F47CD" w:rsidRPr="00B65AC4">
        <w:rPr>
          <w:rFonts w:ascii="Times New Roman" w:hAnsi="Times New Roman" w:cs="Times New Roman"/>
          <w:b/>
          <w:sz w:val="24"/>
          <w:szCs w:val="24"/>
        </w:rPr>
        <w:t xml:space="preserve"> poskytuje při přípravě zadávací dokumentace odborné konzultace. Cílem je ověřit, že výběrové řízení proběhlo nebo proběhne v souladu s podmínkami programu a platnými předpisy.</w:t>
      </w:r>
    </w:p>
    <w:p w:rsidR="00B2745C" w:rsidRDefault="004F47CD">
      <w:pPr>
        <w:keepNext/>
        <w:keepLines/>
        <w:rPr>
          <w:rFonts w:ascii="Times New Roman" w:hAnsi="Times New Roman" w:cs="Times New Roman"/>
          <w:b/>
          <w:sz w:val="24"/>
          <w:szCs w:val="24"/>
        </w:rPr>
      </w:pPr>
      <w:r w:rsidRPr="002C7654">
        <w:rPr>
          <w:rFonts w:ascii="Times New Roman" w:hAnsi="Times New Roman" w:cs="Times New Roman"/>
          <w:sz w:val="24"/>
          <w:szCs w:val="24"/>
        </w:rPr>
        <w:t xml:space="preserve">Pokud výběrové řízení bude </w:t>
      </w:r>
      <w:r w:rsidR="00BF49C6" w:rsidRPr="00BF49C6">
        <w:rPr>
          <w:rFonts w:ascii="Times New Roman" w:hAnsi="Times New Roman" w:cs="Times New Roman"/>
          <w:sz w:val="24"/>
          <w:szCs w:val="24"/>
        </w:rPr>
        <w:t>zahájeno před schválením Stanovení výdajů/Rozhodnutí/</w:t>
      </w:r>
      <w:r w:rsidR="00894567">
        <w:rPr>
          <w:rFonts w:ascii="Times New Roman" w:hAnsi="Times New Roman" w:cs="Times New Roman"/>
          <w:sz w:val="24"/>
          <w:szCs w:val="24"/>
        </w:rPr>
        <w:t>Závazných ukazatelů projektu IOP</w:t>
      </w:r>
      <w:r>
        <w:rPr>
          <w:rFonts w:ascii="Times New Roman" w:hAnsi="Times New Roman" w:cs="Times New Roman"/>
          <w:sz w:val="24"/>
          <w:szCs w:val="24"/>
        </w:rPr>
        <w:t xml:space="preserve">, žadateli je </w:t>
      </w:r>
      <w:r w:rsidRPr="00FE3D92">
        <w:rPr>
          <w:rFonts w:ascii="Times New Roman" w:hAnsi="Times New Roman" w:cs="Times New Roman"/>
          <w:b/>
          <w:sz w:val="24"/>
          <w:szCs w:val="24"/>
        </w:rPr>
        <w:t>důrazně doporučeno</w:t>
      </w:r>
      <w:r w:rsidRPr="002C7654">
        <w:rPr>
          <w:rFonts w:ascii="Times New Roman" w:hAnsi="Times New Roman" w:cs="Times New Roman"/>
          <w:sz w:val="24"/>
          <w:szCs w:val="24"/>
        </w:rPr>
        <w:t xml:space="preserve"> předložit zadávací dokumentaci ke konzultaci CRR</w:t>
      </w:r>
      <w:r>
        <w:rPr>
          <w:rFonts w:ascii="Times New Roman" w:hAnsi="Times New Roman" w:cs="Times New Roman"/>
          <w:sz w:val="24"/>
          <w:szCs w:val="24"/>
        </w:rPr>
        <w:t xml:space="preserve"> ČR, resp. ŘO IOP,</w:t>
      </w:r>
      <w:r w:rsidRPr="002C7654">
        <w:rPr>
          <w:rFonts w:ascii="Times New Roman" w:hAnsi="Times New Roman" w:cs="Times New Roman"/>
          <w:sz w:val="24"/>
          <w:szCs w:val="24"/>
        </w:rPr>
        <w:t xml:space="preserve"> 10 pracovních dní před zveřejněním </w:t>
      </w:r>
      <w:r>
        <w:rPr>
          <w:rFonts w:ascii="Times New Roman" w:hAnsi="Times New Roman" w:cs="Times New Roman"/>
          <w:sz w:val="24"/>
          <w:szCs w:val="24"/>
        </w:rPr>
        <w:t>výběrového řízení</w:t>
      </w:r>
      <w:r w:rsidRPr="002C7654">
        <w:rPr>
          <w:rFonts w:ascii="Times New Roman" w:hAnsi="Times New Roman" w:cs="Times New Roman"/>
          <w:sz w:val="24"/>
          <w:szCs w:val="24"/>
        </w:rPr>
        <w:t xml:space="preserve"> nebo p</w:t>
      </w:r>
      <w:r>
        <w:rPr>
          <w:rFonts w:ascii="Times New Roman" w:hAnsi="Times New Roman" w:cs="Times New Roman"/>
          <w:sz w:val="24"/>
          <w:szCs w:val="24"/>
        </w:rPr>
        <w:t xml:space="preserve">řed odesláním výzvy zájemcům, </w:t>
      </w:r>
      <w:r w:rsidRPr="002C7654">
        <w:rPr>
          <w:rFonts w:ascii="Times New Roman" w:hAnsi="Times New Roman" w:cs="Times New Roman"/>
          <w:sz w:val="24"/>
          <w:szCs w:val="24"/>
        </w:rPr>
        <w:t>pozvat CRR</w:t>
      </w:r>
      <w:r>
        <w:rPr>
          <w:rFonts w:ascii="Times New Roman" w:hAnsi="Times New Roman" w:cs="Times New Roman"/>
          <w:sz w:val="24"/>
          <w:szCs w:val="24"/>
        </w:rPr>
        <w:t xml:space="preserve"> ČR, resp. ŘO IOP, </w:t>
      </w:r>
      <w:r w:rsidRPr="002C7654">
        <w:rPr>
          <w:rFonts w:ascii="Times New Roman" w:hAnsi="Times New Roman" w:cs="Times New Roman"/>
          <w:sz w:val="24"/>
          <w:szCs w:val="24"/>
        </w:rPr>
        <w:t>na jednání hodnotící komise</w:t>
      </w:r>
      <w:r>
        <w:rPr>
          <w:rFonts w:ascii="Times New Roman" w:hAnsi="Times New Roman" w:cs="Times New Roman"/>
          <w:sz w:val="24"/>
          <w:szCs w:val="24"/>
        </w:rPr>
        <w:t xml:space="preserve"> jako pozorovatele</w:t>
      </w:r>
      <w:r w:rsidRPr="002C7654">
        <w:rPr>
          <w:rFonts w:ascii="Times New Roman" w:hAnsi="Times New Roman" w:cs="Times New Roman"/>
          <w:sz w:val="24"/>
          <w:szCs w:val="24"/>
        </w:rPr>
        <w:t xml:space="preserve"> nejpozději 7 kalendářních dnů před jeho konáním</w:t>
      </w:r>
      <w:r>
        <w:rPr>
          <w:rFonts w:ascii="Times New Roman" w:hAnsi="Times New Roman" w:cs="Times New Roman"/>
          <w:sz w:val="24"/>
          <w:szCs w:val="24"/>
        </w:rPr>
        <w:t xml:space="preserve"> a předat CRR ČR, resp. ŘO IOP, zápis z jednání komise a smlouvu s dodavatelem</w:t>
      </w:r>
      <w:r w:rsidRPr="002C7654">
        <w:rPr>
          <w:rFonts w:ascii="Times New Roman" w:hAnsi="Times New Roman" w:cs="Times New Roman"/>
          <w:sz w:val="24"/>
          <w:szCs w:val="24"/>
        </w:rPr>
        <w:t xml:space="preserve">. </w:t>
      </w:r>
      <w:r>
        <w:rPr>
          <w:rFonts w:ascii="Times New Roman" w:hAnsi="Times New Roman" w:cs="Times New Roman"/>
          <w:sz w:val="24"/>
          <w:szCs w:val="24"/>
        </w:rPr>
        <w:t xml:space="preserve">Pokud toto výběrové řízení bude </w:t>
      </w:r>
      <w:r w:rsidR="00BF49C6" w:rsidRPr="00BF49C6">
        <w:rPr>
          <w:rFonts w:ascii="Times New Roman" w:hAnsi="Times New Roman" w:cs="Times New Roman"/>
          <w:sz w:val="24"/>
          <w:szCs w:val="24"/>
        </w:rPr>
        <w:t xml:space="preserve">zahájeno po schválení Stanovení výdajů/ Rozhodnutí/Závazných ukazatelů projektu </w:t>
      </w:r>
      <w:r w:rsidR="00ED578D" w:rsidRPr="00ED578D">
        <w:rPr>
          <w:rFonts w:ascii="Times New Roman" w:hAnsi="Times New Roman" w:cs="Times New Roman"/>
          <w:sz w:val="24"/>
          <w:szCs w:val="24"/>
        </w:rPr>
        <w:t>IOP</w:t>
      </w:r>
      <w:r w:rsidR="00BF49C6" w:rsidRPr="00BF49C6">
        <w:rPr>
          <w:rFonts w:ascii="Times New Roman" w:hAnsi="Times New Roman" w:cs="Times New Roman"/>
          <w:sz w:val="24"/>
          <w:szCs w:val="24"/>
        </w:rPr>
        <w:t xml:space="preserve">IOP, příjemce je </w:t>
      </w:r>
      <w:r w:rsidR="00BF49C6" w:rsidRPr="00BF49C6">
        <w:rPr>
          <w:rFonts w:ascii="Times New Roman" w:hAnsi="Times New Roman" w:cs="Times New Roman"/>
          <w:b/>
          <w:sz w:val="24"/>
          <w:szCs w:val="24"/>
        </w:rPr>
        <w:t>povinen</w:t>
      </w:r>
      <w:r w:rsidRPr="00331103">
        <w:rPr>
          <w:rFonts w:ascii="Times New Roman" w:hAnsi="Times New Roman" w:cs="Times New Roman"/>
          <w:sz w:val="24"/>
          <w:szCs w:val="24"/>
        </w:rPr>
        <w:t xml:space="preserve"> </w:t>
      </w:r>
      <w:r>
        <w:rPr>
          <w:rFonts w:ascii="Times New Roman" w:hAnsi="Times New Roman" w:cs="Times New Roman"/>
          <w:sz w:val="24"/>
          <w:szCs w:val="24"/>
        </w:rPr>
        <w:t>předložit zadávací dokumentaci ke konzultaci a pozvat CRR ČR, resp. ŘO IOP, na jednání hodnotící komise</w:t>
      </w:r>
      <w:r w:rsidRPr="00331103">
        <w:rPr>
          <w:rFonts w:ascii="Times New Roman" w:hAnsi="Times New Roman" w:cs="Times New Roman"/>
          <w:sz w:val="24"/>
          <w:szCs w:val="24"/>
        </w:rPr>
        <w:t xml:space="preserve"> </w:t>
      </w:r>
      <w:r>
        <w:rPr>
          <w:rFonts w:ascii="Times New Roman" w:hAnsi="Times New Roman" w:cs="Times New Roman"/>
          <w:sz w:val="24"/>
          <w:szCs w:val="24"/>
        </w:rPr>
        <w:t xml:space="preserve">v uvedených termínech. </w:t>
      </w:r>
    </w:p>
    <w:p w:rsidR="004F47CD" w:rsidRDefault="004F47CD" w:rsidP="004F47CD">
      <w:pPr>
        <w:pStyle w:val="Mjstyl4"/>
        <w:keepNext/>
        <w:keepLines/>
        <w:numPr>
          <w:ilvl w:val="0"/>
          <w:numId w:val="0"/>
        </w:numPr>
        <w:spacing w:before="120" w:after="0"/>
        <w:rPr>
          <w:rFonts w:ascii="Times New Roman" w:hAnsi="Times New Roman" w:cs="Times New Roman"/>
          <w:sz w:val="24"/>
          <w:szCs w:val="24"/>
        </w:rPr>
      </w:pPr>
      <w:r w:rsidRPr="006E30F7">
        <w:rPr>
          <w:rFonts w:ascii="Times New Roman" w:hAnsi="Times New Roman" w:cs="Times New Roman"/>
          <w:sz w:val="24"/>
          <w:szCs w:val="24"/>
        </w:rPr>
        <w:t>Zadavatel je povinen informovat CRR</w:t>
      </w:r>
      <w:r>
        <w:rPr>
          <w:rFonts w:ascii="Times New Roman" w:hAnsi="Times New Roman" w:cs="Times New Roman"/>
          <w:sz w:val="24"/>
          <w:szCs w:val="24"/>
        </w:rPr>
        <w:t xml:space="preserve"> ČR, resp. ŘO IOP,</w:t>
      </w:r>
      <w:r w:rsidRPr="006E30F7">
        <w:rPr>
          <w:rFonts w:ascii="Times New Roman" w:hAnsi="Times New Roman" w:cs="Times New Roman"/>
          <w:sz w:val="24"/>
          <w:szCs w:val="24"/>
        </w:rPr>
        <w:t xml:space="preserve"> o změnách, které nastaly v průběhu výběrového řízení nebo realizace zakázky prostřednictvím monitorovací zprávy.</w:t>
      </w:r>
      <w:r w:rsidRPr="00A81D98">
        <w:rPr>
          <w:rFonts w:ascii="Times New Roman" w:hAnsi="Times New Roman" w:cs="Times New Roman"/>
          <w:sz w:val="24"/>
          <w:szCs w:val="24"/>
        </w:rPr>
        <w:t xml:space="preserve"> </w:t>
      </w:r>
    </w:p>
    <w:p w:rsidR="00FE1DA3" w:rsidRPr="003621FA" w:rsidRDefault="00FE1DA3" w:rsidP="004F47CD">
      <w:pPr>
        <w:keepNext/>
        <w:keepLines/>
        <w:overflowPunct w:val="0"/>
        <w:autoSpaceDE w:val="0"/>
        <w:autoSpaceDN w:val="0"/>
        <w:adjustRightInd w:val="0"/>
        <w:spacing w:after="120"/>
        <w:textAlignment w:val="baseline"/>
        <w:rPr>
          <w:noProof/>
        </w:rPr>
      </w:pPr>
      <w:r w:rsidRPr="00C16C8D">
        <w:rPr>
          <w:rFonts w:ascii="Times New Roman" w:hAnsi="Times New Roman" w:cs="Times New Roman"/>
          <w:noProof/>
          <w:sz w:val="24"/>
          <w:szCs w:val="24"/>
        </w:rPr>
        <w:t>O průběhu výběrového řízení musí zadavatel uchovávat dokumentaci pro kontrolu ze strany CRR či dalšího orgánu, a to zejména:</w:t>
      </w:r>
    </w:p>
    <w:p w:rsidR="00FE1DA3" w:rsidRPr="0056004E"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56004E">
        <w:rPr>
          <w:rFonts w:ascii="Times New Roman" w:hAnsi="Times New Roman" w:cs="Times New Roman"/>
          <w:sz w:val="24"/>
          <w:szCs w:val="24"/>
        </w:rPr>
        <w:t xml:space="preserve">doklady o zahájení výběrového řízení – text </w:t>
      </w:r>
      <w:r>
        <w:rPr>
          <w:rFonts w:ascii="Times New Roman" w:hAnsi="Times New Roman" w:cs="Times New Roman"/>
          <w:sz w:val="24"/>
          <w:szCs w:val="24"/>
        </w:rPr>
        <w:t xml:space="preserve">písemné </w:t>
      </w:r>
      <w:r w:rsidRPr="0056004E">
        <w:rPr>
          <w:rFonts w:ascii="Times New Roman" w:hAnsi="Times New Roman" w:cs="Times New Roman"/>
          <w:sz w:val="24"/>
          <w:szCs w:val="24"/>
        </w:rPr>
        <w:t>výzvy</w:t>
      </w:r>
      <w:r>
        <w:rPr>
          <w:rFonts w:ascii="Times New Roman" w:hAnsi="Times New Roman" w:cs="Times New Roman"/>
          <w:sz w:val="24"/>
          <w:szCs w:val="24"/>
        </w:rPr>
        <w:t xml:space="preserve"> k podání nabídek (včetně dokladu o zaslání výzvy zájemcům)</w:t>
      </w:r>
      <w:r w:rsidRPr="0056004E">
        <w:rPr>
          <w:rFonts w:ascii="Times New Roman" w:hAnsi="Times New Roman" w:cs="Times New Roman"/>
          <w:sz w:val="24"/>
          <w:szCs w:val="24"/>
        </w:rPr>
        <w:t>, resp. oznáme</w:t>
      </w:r>
      <w:r>
        <w:rPr>
          <w:rFonts w:ascii="Times New Roman" w:hAnsi="Times New Roman" w:cs="Times New Roman"/>
          <w:sz w:val="24"/>
          <w:szCs w:val="24"/>
        </w:rPr>
        <w:t>ní o zahájení výběrového řízení, doklad o zveřejnění v Obchodním věstníku v případě, že je u příslušné veřejné zakázky vyžadován, doklad o datu zveřejnění tohoto oznámení,</w:t>
      </w:r>
    </w:p>
    <w:p w:rsidR="00FE1DA3"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zadávací dokumentace, pokud byla vypracována jako samostatný dokument,</w:t>
      </w:r>
    </w:p>
    <w:p w:rsidR="00FE1DA3"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žádosti dodavatelů o dodatečné informace, pokud byly podány, a odpověď zadavatele na tyto žádosti,</w:t>
      </w:r>
    </w:p>
    <w:p w:rsidR="00FE1DA3"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56004E">
        <w:rPr>
          <w:rFonts w:ascii="Times New Roman" w:hAnsi="Times New Roman" w:cs="Times New Roman"/>
          <w:sz w:val="24"/>
          <w:szCs w:val="24"/>
        </w:rPr>
        <w:t>rozhodnutí zadavatele o složení hodnotící komise (komise pro otevírání obálek), resp. jmen</w:t>
      </w:r>
      <w:r>
        <w:rPr>
          <w:rFonts w:ascii="Times New Roman" w:hAnsi="Times New Roman" w:cs="Times New Roman"/>
          <w:sz w:val="24"/>
          <w:szCs w:val="24"/>
        </w:rPr>
        <w:t>ování pověřené osoby zadavatele,</w:t>
      </w:r>
    </w:p>
    <w:p w:rsidR="00FE1DA3" w:rsidRPr="0056004E"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AC1114">
        <w:rPr>
          <w:rFonts w:ascii="Times New Roman" w:hAnsi="Times New Roman" w:cs="Times New Roman"/>
          <w:sz w:val="24"/>
          <w:szCs w:val="24"/>
        </w:rPr>
        <w:t xml:space="preserve">písemné prohlášení členů hodnotící komise o nepodjatosti </w:t>
      </w:r>
      <w:r>
        <w:rPr>
          <w:rFonts w:ascii="Times New Roman" w:hAnsi="Times New Roman" w:cs="Times New Roman"/>
          <w:sz w:val="24"/>
          <w:szCs w:val="24"/>
        </w:rPr>
        <w:t xml:space="preserve">a mlčenlivosti </w:t>
      </w:r>
      <w:r w:rsidRPr="00AC1114">
        <w:rPr>
          <w:rFonts w:ascii="Times New Roman" w:hAnsi="Times New Roman" w:cs="Times New Roman"/>
          <w:sz w:val="24"/>
          <w:szCs w:val="24"/>
        </w:rPr>
        <w:t>ve vztahu k veřejné zakázce</w:t>
      </w:r>
      <w:r>
        <w:rPr>
          <w:rFonts w:ascii="Times New Roman" w:hAnsi="Times New Roman" w:cs="Times New Roman"/>
          <w:sz w:val="24"/>
          <w:szCs w:val="24"/>
        </w:rPr>
        <w:t>,</w:t>
      </w:r>
    </w:p>
    <w:p w:rsidR="00FE1DA3" w:rsidRPr="0056004E"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56004E">
        <w:rPr>
          <w:rFonts w:ascii="Times New Roman" w:hAnsi="Times New Roman" w:cs="Times New Roman"/>
          <w:sz w:val="24"/>
          <w:szCs w:val="24"/>
        </w:rPr>
        <w:t>text nabídek předložených uchazeči na zák</w:t>
      </w:r>
      <w:r>
        <w:rPr>
          <w:rFonts w:ascii="Times New Roman" w:hAnsi="Times New Roman" w:cs="Times New Roman"/>
          <w:sz w:val="24"/>
          <w:szCs w:val="24"/>
        </w:rPr>
        <w:t>ladě výzvy či oznámení,</w:t>
      </w:r>
    </w:p>
    <w:p w:rsidR="00FE1DA3"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56004E">
        <w:rPr>
          <w:rFonts w:ascii="Times New Roman" w:hAnsi="Times New Roman" w:cs="Times New Roman"/>
          <w:sz w:val="24"/>
          <w:szCs w:val="24"/>
        </w:rPr>
        <w:t>zápis (protokol</w:t>
      </w:r>
      <w:r>
        <w:rPr>
          <w:rFonts w:ascii="Times New Roman" w:hAnsi="Times New Roman" w:cs="Times New Roman"/>
          <w:sz w:val="24"/>
          <w:szCs w:val="24"/>
        </w:rPr>
        <w:t>/zpráva</w:t>
      </w:r>
      <w:r w:rsidRPr="0056004E">
        <w:rPr>
          <w:rFonts w:ascii="Times New Roman" w:hAnsi="Times New Roman" w:cs="Times New Roman"/>
          <w:sz w:val="24"/>
          <w:szCs w:val="24"/>
        </w:rPr>
        <w:t>) o</w:t>
      </w:r>
      <w:r>
        <w:rPr>
          <w:rFonts w:ascii="Times New Roman" w:hAnsi="Times New Roman" w:cs="Times New Roman"/>
          <w:sz w:val="24"/>
          <w:szCs w:val="24"/>
        </w:rPr>
        <w:t xml:space="preserve"> otevírání obálek, </w:t>
      </w:r>
      <w:r w:rsidRPr="0056004E">
        <w:rPr>
          <w:rFonts w:ascii="Times New Roman" w:hAnsi="Times New Roman" w:cs="Times New Roman"/>
          <w:sz w:val="24"/>
          <w:szCs w:val="24"/>
        </w:rPr>
        <w:t>posouze</w:t>
      </w:r>
      <w:r>
        <w:rPr>
          <w:rFonts w:ascii="Times New Roman" w:hAnsi="Times New Roman" w:cs="Times New Roman"/>
          <w:sz w:val="24"/>
          <w:szCs w:val="24"/>
        </w:rPr>
        <w:t>ní a hodnocení podaných nabídek,</w:t>
      </w:r>
    </w:p>
    <w:p w:rsidR="00FE1DA3"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komunikace s dodavateli ve věci doplnění nabídek (zejména výzva k doplnění a doklady předložené uchazečem), pokud zadavatel vyzýval uchazeče k doplnění nabídek,</w:t>
      </w:r>
    </w:p>
    <w:p w:rsidR="00FE1DA3" w:rsidRPr="0056004E"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Pr>
          <w:rFonts w:ascii="Times New Roman" w:hAnsi="Times New Roman" w:cs="Times New Roman"/>
          <w:sz w:val="24"/>
          <w:szCs w:val="24"/>
        </w:rPr>
        <w:t>oznámení o vyloučení z výběrového řízení zaslané</w:t>
      </w:r>
      <w:r w:rsidRPr="0056004E">
        <w:rPr>
          <w:rFonts w:ascii="Times New Roman" w:hAnsi="Times New Roman" w:cs="Times New Roman"/>
          <w:sz w:val="24"/>
          <w:szCs w:val="24"/>
        </w:rPr>
        <w:t xml:space="preserve"> všem </w:t>
      </w:r>
      <w:r>
        <w:rPr>
          <w:rFonts w:ascii="Times New Roman" w:hAnsi="Times New Roman" w:cs="Times New Roman"/>
          <w:sz w:val="24"/>
          <w:szCs w:val="24"/>
        </w:rPr>
        <w:t>vyloučeným uchazečům</w:t>
      </w:r>
      <w:r w:rsidRPr="0056004E">
        <w:rPr>
          <w:rFonts w:ascii="Times New Roman" w:hAnsi="Times New Roman" w:cs="Times New Roman"/>
          <w:sz w:val="24"/>
          <w:szCs w:val="24"/>
        </w:rPr>
        <w:t xml:space="preserve">, </w:t>
      </w:r>
      <w:r>
        <w:rPr>
          <w:rFonts w:ascii="Times New Roman" w:hAnsi="Times New Roman" w:cs="Times New Roman"/>
          <w:sz w:val="24"/>
          <w:szCs w:val="24"/>
        </w:rPr>
        <w:t>pokud došlo k vyloučení uchazečů (včetně dokladu o zaslání oznámení všem uchazečům, kteří podali nabídku),</w:t>
      </w:r>
    </w:p>
    <w:p w:rsidR="00FE1DA3" w:rsidRPr="0056004E"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56004E">
        <w:rPr>
          <w:rFonts w:ascii="Times New Roman" w:hAnsi="Times New Roman" w:cs="Times New Roman"/>
          <w:sz w:val="24"/>
          <w:szCs w:val="24"/>
        </w:rPr>
        <w:t>rozhodnutí</w:t>
      </w:r>
      <w:r>
        <w:rPr>
          <w:rFonts w:ascii="Times New Roman" w:hAnsi="Times New Roman" w:cs="Times New Roman"/>
          <w:sz w:val="24"/>
          <w:szCs w:val="24"/>
        </w:rPr>
        <w:t xml:space="preserve"> zadavatele o přidělení zakázky,</w:t>
      </w:r>
    </w:p>
    <w:p w:rsidR="00FE1DA3" w:rsidRPr="0056004E"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56004E">
        <w:rPr>
          <w:rFonts w:ascii="Times New Roman" w:hAnsi="Times New Roman" w:cs="Times New Roman"/>
          <w:sz w:val="24"/>
          <w:szCs w:val="24"/>
        </w:rPr>
        <w:t xml:space="preserve">smlouva </w:t>
      </w:r>
      <w:r>
        <w:rPr>
          <w:rFonts w:ascii="Times New Roman" w:hAnsi="Times New Roman" w:cs="Times New Roman"/>
          <w:sz w:val="24"/>
          <w:szCs w:val="24"/>
        </w:rPr>
        <w:t>uzavřená s vybraným dodavatelem,</w:t>
      </w:r>
    </w:p>
    <w:p w:rsidR="00FE1DA3" w:rsidRDefault="00FE1DA3" w:rsidP="00FE1DA3">
      <w:pPr>
        <w:keepNext/>
        <w:keepLines/>
        <w:numPr>
          <w:ilvl w:val="0"/>
          <w:numId w:val="19"/>
        </w:numPr>
        <w:overflowPunct w:val="0"/>
        <w:autoSpaceDE w:val="0"/>
        <w:autoSpaceDN w:val="0"/>
        <w:adjustRightInd w:val="0"/>
        <w:spacing w:before="60"/>
        <w:ind w:left="714" w:hanging="357"/>
        <w:textAlignment w:val="baseline"/>
        <w:rPr>
          <w:rFonts w:ascii="Times New Roman" w:hAnsi="Times New Roman" w:cs="Times New Roman"/>
          <w:sz w:val="24"/>
          <w:szCs w:val="24"/>
        </w:rPr>
      </w:pPr>
      <w:r w:rsidRPr="0056004E">
        <w:rPr>
          <w:rFonts w:ascii="Times New Roman" w:hAnsi="Times New Roman" w:cs="Times New Roman"/>
          <w:sz w:val="24"/>
          <w:szCs w:val="24"/>
        </w:rPr>
        <w:t>oznámení o vý</w:t>
      </w:r>
      <w:r>
        <w:rPr>
          <w:rFonts w:ascii="Times New Roman" w:hAnsi="Times New Roman" w:cs="Times New Roman"/>
          <w:sz w:val="24"/>
          <w:szCs w:val="24"/>
        </w:rPr>
        <w:t>sledku výběrového řízení zaslané</w:t>
      </w:r>
      <w:r w:rsidRPr="0056004E">
        <w:rPr>
          <w:rFonts w:ascii="Times New Roman" w:hAnsi="Times New Roman" w:cs="Times New Roman"/>
          <w:sz w:val="24"/>
          <w:szCs w:val="24"/>
        </w:rPr>
        <w:t xml:space="preserve"> všem uchazečům, kteří podali nabídku</w:t>
      </w:r>
      <w:r>
        <w:rPr>
          <w:rFonts w:ascii="Times New Roman" w:hAnsi="Times New Roman" w:cs="Times New Roman"/>
          <w:sz w:val="24"/>
          <w:szCs w:val="24"/>
        </w:rPr>
        <w:t xml:space="preserve"> (včetně dokladu o zaslání oznámení všem uchazečům, kteří podali nabídku)</w:t>
      </w:r>
      <w:r w:rsidRPr="0056004E">
        <w:rPr>
          <w:rFonts w:ascii="Times New Roman" w:hAnsi="Times New Roman" w:cs="Times New Roman"/>
          <w:sz w:val="24"/>
          <w:szCs w:val="24"/>
        </w:rPr>
        <w:t>.</w:t>
      </w:r>
    </w:p>
    <w:p w:rsidR="00FE1DA3" w:rsidRDefault="00FE1DA3" w:rsidP="00FE1DA3">
      <w:pPr>
        <w:keepNext/>
        <w:keepLines/>
        <w:overflowPunct w:val="0"/>
        <w:autoSpaceDE w:val="0"/>
        <w:autoSpaceDN w:val="0"/>
        <w:adjustRightInd w:val="0"/>
        <w:spacing w:before="60"/>
        <w:ind w:left="714"/>
        <w:textAlignment w:val="baseline"/>
        <w:rPr>
          <w:rFonts w:ascii="Times New Roman" w:hAnsi="Times New Roman" w:cs="Times New Roman"/>
          <w:sz w:val="24"/>
          <w:szCs w:val="24"/>
        </w:rPr>
      </w:pPr>
    </w:p>
    <w:p w:rsidR="001C4419" w:rsidRDefault="001C4419" w:rsidP="001C4419">
      <w:pPr>
        <w:pStyle w:val="Nadpis4"/>
        <w:keepLines/>
        <w:numPr>
          <w:ilvl w:val="0"/>
          <w:numId w:val="0"/>
        </w:numPr>
        <w:spacing w:before="360"/>
        <w:rPr>
          <w:rFonts w:ascii="Times New Roman" w:hAnsi="Times New Roman" w:cs="Tahoma"/>
          <w:smallCaps w:val="0"/>
          <w:sz w:val="24"/>
          <w:szCs w:val="24"/>
          <w:u w:val="single"/>
        </w:rPr>
      </w:pPr>
      <w:r>
        <w:rPr>
          <w:rFonts w:ascii="Times New Roman" w:hAnsi="Times New Roman" w:cs="Tahoma"/>
          <w:smallCaps w:val="0"/>
          <w:sz w:val="24"/>
          <w:szCs w:val="24"/>
          <w:u w:val="single"/>
        </w:rPr>
        <w:t xml:space="preserve">Povinnosti dodavatele </w:t>
      </w:r>
    </w:p>
    <w:p w:rsidR="001C4419" w:rsidRPr="00A566A8" w:rsidRDefault="001C4419" w:rsidP="001C4419">
      <w:pPr>
        <w:keepNext/>
        <w:keepLines/>
        <w:rPr>
          <w:rFonts w:ascii="Times New Roman" w:hAnsi="Times New Roman" w:cs="Times New Roman"/>
          <w:b/>
          <w:sz w:val="24"/>
          <w:szCs w:val="24"/>
        </w:rPr>
      </w:pPr>
      <w:r w:rsidRPr="00A566A8">
        <w:rPr>
          <w:rFonts w:ascii="Times New Roman" w:hAnsi="Times New Roman" w:cs="Times New Roman"/>
          <w:b/>
          <w:sz w:val="24"/>
          <w:szCs w:val="24"/>
        </w:rPr>
        <w:t>Povinnosti se týkají všech zaká</w:t>
      </w:r>
      <w:r w:rsidR="00700780">
        <w:rPr>
          <w:rFonts w:ascii="Times New Roman" w:hAnsi="Times New Roman" w:cs="Times New Roman"/>
          <w:b/>
          <w:sz w:val="24"/>
          <w:szCs w:val="24"/>
        </w:rPr>
        <w:t>ze</w:t>
      </w:r>
      <w:r w:rsidRPr="00A566A8">
        <w:rPr>
          <w:rFonts w:ascii="Times New Roman" w:hAnsi="Times New Roman" w:cs="Times New Roman"/>
          <w:b/>
          <w:sz w:val="24"/>
          <w:szCs w:val="24"/>
        </w:rPr>
        <w:t xml:space="preserve">k </w:t>
      </w:r>
      <w:r w:rsidR="00700780">
        <w:rPr>
          <w:rFonts w:ascii="Times New Roman" w:hAnsi="Times New Roman" w:cs="Times New Roman"/>
          <w:b/>
          <w:sz w:val="24"/>
          <w:szCs w:val="24"/>
        </w:rPr>
        <w:t>realizovaných podle</w:t>
      </w:r>
      <w:r w:rsidRPr="00A566A8">
        <w:rPr>
          <w:rFonts w:ascii="Times New Roman" w:hAnsi="Times New Roman" w:cs="Times New Roman"/>
          <w:b/>
          <w:sz w:val="24"/>
          <w:szCs w:val="24"/>
        </w:rPr>
        <w:t xml:space="preserve"> zákona </w:t>
      </w:r>
      <w:r w:rsidR="00E72F57">
        <w:rPr>
          <w:rFonts w:ascii="Times New Roman" w:hAnsi="Times New Roman" w:cs="Times New Roman"/>
          <w:b/>
          <w:sz w:val="24"/>
          <w:szCs w:val="24"/>
        </w:rPr>
        <w:t>o veřejných zakázkách</w:t>
      </w:r>
      <w:r w:rsidRPr="00A566A8">
        <w:rPr>
          <w:rFonts w:ascii="Times New Roman" w:hAnsi="Times New Roman" w:cs="Times New Roman"/>
          <w:b/>
          <w:sz w:val="24"/>
          <w:szCs w:val="24"/>
        </w:rPr>
        <w:t xml:space="preserve"> </w:t>
      </w:r>
      <w:r w:rsidR="00700780">
        <w:rPr>
          <w:rFonts w:ascii="Times New Roman" w:hAnsi="Times New Roman" w:cs="Times New Roman"/>
          <w:b/>
          <w:sz w:val="24"/>
          <w:szCs w:val="24"/>
        </w:rPr>
        <w:t>a podle</w:t>
      </w:r>
      <w:r w:rsidRPr="00A566A8">
        <w:rPr>
          <w:rFonts w:ascii="Times New Roman" w:hAnsi="Times New Roman" w:cs="Times New Roman"/>
          <w:b/>
          <w:sz w:val="24"/>
          <w:szCs w:val="24"/>
        </w:rPr>
        <w:t xml:space="preserve"> Závazný</w:t>
      </w:r>
      <w:r w:rsidR="00700780">
        <w:rPr>
          <w:rFonts w:ascii="Times New Roman" w:hAnsi="Times New Roman" w:cs="Times New Roman"/>
          <w:b/>
          <w:sz w:val="24"/>
          <w:szCs w:val="24"/>
        </w:rPr>
        <w:t>ch</w:t>
      </w:r>
      <w:r w:rsidRPr="00A566A8">
        <w:rPr>
          <w:rFonts w:ascii="Times New Roman" w:hAnsi="Times New Roman" w:cs="Times New Roman"/>
          <w:b/>
          <w:sz w:val="24"/>
          <w:szCs w:val="24"/>
        </w:rPr>
        <w:t xml:space="preserve"> postup</w:t>
      </w:r>
      <w:r w:rsidR="00700780">
        <w:rPr>
          <w:rFonts w:ascii="Times New Roman" w:hAnsi="Times New Roman" w:cs="Times New Roman"/>
          <w:b/>
          <w:sz w:val="24"/>
          <w:szCs w:val="24"/>
        </w:rPr>
        <w:t>ů</w:t>
      </w:r>
      <w:r w:rsidRPr="00A566A8">
        <w:rPr>
          <w:rFonts w:ascii="Times New Roman" w:hAnsi="Times New Roman" w:cs="Times New Roman"/>
          <w:b/>
          <w:sz w:val="24"/>
          <w:szCs w:val="24"/>
        </w:rPr>
        <w:t>.</w:t>
      </w:r>
    </w:p>
    <w:p w:rsidR="001C4419" w:rsidRPr="00D23A32" w:rsidRDefault="006834FF" w:rsidP="001C4419">
      <w:pPr>
        <w:pStyle w:val="Textpoznpodarou"/>
        <w:keepNext/>
        <w:keepLines/>
        <w:spacing w:before="60"/>
        <w:rPr>
          <w:rFonts w:ascii="Times New Roman" w:hAnsi="Times New Roman" w:cs="Times New Roman"/>
          <w:b/>
          <w:sz w:val="24"/>
          <w:szCs w:val="24"/>
          <w:u w:val="single"/>
        </w:rPr>
      </w:pPr>
      <w:r>
        <w:rPr>
          <w:rFonts w:ascii="Times New Roman" w:hAnsi="Times New Roman" w:cs="Times New Roman"/>
          <w:noProof/>
          <w:sz w:val="24"/>
          <w:szCs w:val="24"/>
        </w:rPr>
        <w:lastRenderedPageBreak/>
        <w:t xml:space="preserve">Dodavatel </w:t>
      </w:r>
      <w:r w:rsidR="001C4419" w:rsidRPr="006A2B92">
        <w:rPr>
          <w:rFonts w:ascii="Times New Roman" w:hAnsi="Times New Roman" w:cs="Times New Roman"/>
          <w:sz w:val="24"/>
          <w:szCs w:val="24"/>
        </w:rPr>
        <w:t xml:space="preserve">je podle ustanovení § 2 písm. e) zákona č. 320/2001 Sb., o finanční kontrole ve veřejné správě a o změně některých zákonů, ve znění pozdějších předpisů, osobou povinou spolupůsobit při výkonu finanční kontroly prováděné v souvislosti s úhradou zboží </w:t>
      </w:r>
      <w:r w:rsidR="001C4419">
        <w:rPr>
          <w:rFonts w:ascii="Times New Roman" w:hAnsi="Times New Roman" w:cs="Times New Roman"/>
          <w:sz w:val="24"/>
          <w:szCs w:val="24"/>
        </w:rPr>
        <w:t>nebo služeb z veřejných výdajů</w:t>
      </w:r>
      <w:r w:rsidR="00700780">
        <w:rPr>
          <w:rFonts w:ascii="Times New Roman" w:hAnsi="Times New Roman" w:cs="Times New Roman"/>
          <w:sz w:val="24"/>
          <w:szCs w:val="24"/>
        </w:rPr>
        <w:t>.</w:t>
      </w:r>
      <w:r w:rsidR="001C4419">
        <w:rPr>
          <w:rFonts w:ascii="Times New Roman" w:hAnsi="Times New Roman" w:cs="Times New Roman"/>
          <w:sz w:val="24"/>
          <w:szCs w:val="24"/>
        </w:rPr>
        <w:t xml:space="preserve"> </w:t>
      </w:r>
      <w:r>
        <w:rPr>
          <w:rFonts w:ascii="Times New Roman" w:hAnsi="Times New Roman" w:cs="Times New Roman"/>
          <w:noProof/>
          <w:sz w:val="24"/>
          <w:szCs w:val="24"/>
        </w:rPr>
        <w:t xml:space="preserve">Dodavatel </w:t>
      </w:r>
      <w:r w:rsidR="001C4419">
        <w:rPr>
          <w:rFonts w:ascii="Times New Roman" w:hAnsi="Times New Roman" w:cs="Times New Roman"/>
          <w:sz w:val="24"/>
          <w:szCs w:val="24"/>
        </w:rPr>
        <w:t>je povinen poskytnout</w:t>
      </w:r>
      <w:r w:rsidR="001C4419" w:rsidRPr="00D23A32">
        <w:rPr>
          <w:rFonts w:ascii="Times New Roman" w:hAnsi="Times New Roman" w:cs="Times New Roman"/>
          <w:sz w:val="24"/>
          <w:szCs w:val="24"/>
        </w:rPr>
        <w:t xml:space="preserve"> požadované informace a dokumentaci zaměstnancům nebo zmocněncům </w:t>
      </w:r>
      <w:r w:rsidR="001C4419">
        <w:rPr>
          <w:rFonts w:ascii="Times New Roman" w:hAnsi="Times New Roman" w:cs="Times New Roman"/>
          <w:sz w:val="24"/>
          <w:szCs w:val="24"/>
        </w:rPr>
        <w:t>CRR</w:t>
      </w:r>
      <w:r w:rsidR="002F486E">
        <w:rPr>
          <w:rFonts w:ascii="Times New Roman" w:hAnsi="Times New Roman" w:cs="Times New Roman"/>
          <w:sz w:val="24"/>
          <w:szCs w:val="24"/>
        </w:rPr>
        <w:t xml:space="preserve"> ČR</w:t>
      </w:r>
      <w:r w:rsidR="001C4419">
        <w:rPr>
          <w:rFonts w:ascii="Times New Roman" w:hAnsi="Times New Roman" w:cs="Times New Roman"/>
          <w:sz w:val="24"/>
          <w:szCs w:val="24"/>
        </w:rPr>
        <w:t>,</w:t>
      </w:r>
      <w:r w:rsidR="001C4419" w:rsidRPr="00D23A32">
        <w:rPr>
          <w:rFonts w:ascii="Times New Roman" w:hAnsi="Times New Roman" w:cs="Times New Roman"/>
          <w:sz w:val="24"/>
          <w:szCs w:val="24"/>
        </w:rPr>
        <w:t xml:space="preserve"> M</w:t>
      </w:r>
      <w:r w:rsidR="001C4419">
        <w:rPr>
          <w:rFonts w:ascii="Times New Roman" w:hAnsi="Times New Roman" w:cs="Times New Roman"/>
          <w:sz w:val="24"/>
          <w:szCs w:val="24"/>
        </w:rPr>
        <w:t>MR, Ministerstva financí,</w:t>
      </w:r>
      <w:r w:rsidR="001C4419" w:rsidRPr="00D23A32">
        <w:rPr>
          <w:rFonts w:ascii="Times New Roman" w:hAnsi="Times New Roman" w:cs="Times New Roman"/>
          <w:sz w:val="24"/>
          <w:szCs w:val="24"/>
        </w:rPr>
        <w:t xml:space="preserve"> Evropské komise, Evropského účetního dvora, </w:t>
      </w:r>
      <w:r w:rsidR="001C4419">
        <w:rPr>
          <w:rFonts w:ascii="Times New Roman" w:hAnsi="Times New Roman" w:cs="Times New Roman"/>
          <w:sz w:val="24"/>
          <w:szCs w:val="24"/>
        </w:rPr>
        <w:t>Nejvyššího kontrolního úřadu</w:t>
      </w:r>
      <w:r w:rsidR="001C4419" w:rsidRPr="00D23A32">
        <w:rPr>
          <w:rFonts w:ascii="Times New Roman" w:hAnsi="Times New Roman" w:cs="Times New Roman"/>
          <w:sz w:val="24"/>
          <w:szCs w:val="24"/>
        </w:rPr>
        <w:t>, příslušného finančního úřadu a dalších oprávněných orgánů státní správy</w:t>
      </w:r>
      <w:r w:rsidR="001C4419">
        <w:rPr>
          <w:rFonts w:ascii="Times New Roman" w:hAnsi="Times New Roman" w:cs="Times New Roman"/>
          <w:sz w:val="24"/>
          <w:szCs w:val="24"/>
        </w:rPr>
        <w:t xml:space="preserve"> a vytvořit</w:t>
      </w:r>
      <w:r w:rsidR="001C4419" w:rsidRPr="00D23A32">
        <w:rPr>
          <w:rFonts w:ascii="Times New Roman" w:hAnsi="Times New Roman" w:cs="Times New Roman"/>
          <w:sz w:val="24"/>
          <w:szCs w:val="24"/>
        </w:rPr>
        <w:t xml:space="preserve"> uvedeným orgánům podmínky k provedení kontroly </w:t>
      </w:r>
      <w:r w:rsidR="001C4419">
        <w:rPr>
          <w:rFonts w:ascii="Times New Roman" w:hAnsi="Times New Roman" w:cs="Times New Roman"/>
          <w:sz w:val="24"/>
          <w:szCs w:val="24"/>
        </w:rPr>
        <w:t>předmětu díla a poskytnout</w:t>
      </w:r>
      <w:r w:rsidR="001C4419" w:rsidRPr="00D23A32">
        <w:rPr>
          <w:rFonts w:ascii="Times New Roman" w:hAnsi="Times New Roman" w:cs="Times New Roman"/>
          <w:sz w:val="24"/>
          <w:szCs w:val="24"/>
        </w:rPr>
        <w:t xml:space="preserve"> </w:t>
      </w:r>
      <w:r w:rsidR="001C4419">
        <w:rPr>
          <w:rFonts w:ascii="Times New Roman" w:hAnsi="Times New Roman" w:cs="Times New Roman"/>
          <w:sz w:val="24"/>
          <w:szCs w:val="24"/>
        </w:rPr>
        <w:t>jim</w:t>
      </w:r>
      <w:r w:rsidR="001C4419" w:rsidRPr="00D23A32">
        <w:rPr>
          <w:rFonts w:ascii="Times New Roman" w:hAnsi="Times New Roman" w:cs="Times New Roman"/>
          <w:sz w:val="24"/>
          <w:szCs w:val="24"/>
        </w:rPr>
        <w:t xml:space="preserve"> součinnost.</w:t>
      </w:r>
      <w:r w:rsidR="001C4419">
        <w:rPr>
          <w:rFonts w:ascii="Times New Roman" w:hAnsi="Times New Roman" w:cs="Times New Roman"/>
          <w:sz w:val="24"/>
          <w:szCs w:val="24"/>
        </w:rPr>
        <w:t xml:space="preserve">  </w:t>
      </w:r>
    </w:p>
    <w:p w:rsidR="001C4419" w:rsidRDefault="006834FF" w:rsidP="001C4419">
      <w:pPr>
        <w:keepNext/>
        <w:keepLines/>
        <w:rPr>
          <w:rFonts w:ascii="Times New Roman" w:hAnsi="Times New Roman" w:cs="Times New Roman"/>
          <w:sz w:val="24"/>
          <w:szCs w:val="24"/>
        </w:rPr>
      </w:pPr>
      <w:r>
        <w:rPr>
          <w:rFonts w:ascii="Times New Roman" w:hAnsi="Times New Roman" w:cs="Times New Roman"/>
          <w:noProof/>
          <w:sz w:val="24"/>
          <w:szCs w:val="24"/>
        </w:rPr>
        <w:t xml:space="preserve">Dodavatel </w:t>
      </w:r>
      <w:r w:rsidR="001C4419" w:rsidRPr="006A2B92">
        <w:rPr>
          <w:rFonts w:ascii="Times New Roman" w:hAnsi="Times New Roman" w:cs="Times New Roman"/>
          <w:sz w:val="24"/>
          <w:szCs w:val="24"/>
        </w:rPr>
        <w:t>je povinen archivovat originální vyhotovení smlouvy</w:t>
      </w:r>
      <w:r w:rsidR="00700780">
        <w:rPr>
          <w:rFonts w:ascii="Times New Roman" w:hAnsi="Times New Roman" w:cs="Times New Roman"/>
          <w:sz w:val="24"/>
          <w:szCs w:val="24"/>
        </w:rPr>
        <w:t>,</w:t>
      </w:r>
      <w:r w:rsidR="001C4419" w:rsidRPr="006A2B92">
        <w:rPr>
          <w:rFonts w:ascii="Times New Roman" w:hAnsi="Times New Roman" w:cs="Times New Roman"/>
          <w:sz w:val="24"/>
          <w:szCs w:val="24"/>
        </w:rPr>
        <w:t xml:space="preserve"> její dodatk</w:t>
      </w:r>
      <w:r w:rsidR="00700780">
        <w:rPr>
          <w:rFonts w:ascii="Times New Roman" w:hAnsi="Times New Roman" w:cs="Times New Roman"/>
          <w:sz w:val="24"/>
          <w:szCs w:val="24"/>
        </w:rPr>
        <w:t>y</w:t>
      </w:r>
      <w:r w:rsidR="001C4419" w:rsidRPr="006A2B92">
        <w:rPr>
          <w:rFonts w:ascii="Times New Roman" w:hAnsi="Times New Roman" w:cs="Times New Roman"/>
          <w:sz w:val="24"/>
          <w:szCs w:val="24"/>
        </w:rPr>
        <w:t>, originály účetních dokladů a dalších dokladů vztahujících se k realizaci předmětu této smlouvy po dob</w:t>
      </w:r>
      <w:r w:rsidR="001C4419">
        <w:rPr>
          <w:rFonts w:ascii="Times New Roman" w:hAnsi="Times New Roman" w:cs="Times New Roman"/>
          <w:sz w:val="24"/>
          <w:szCs w:val="24"/>
        </w:rPr>
        <w:t>u 10 let od</w:t>
      </w:r>
      <w:r w:rsidR="005E31D5">
        <w:rPr>
          <w:rFonts w:ascii="Times New Roman" w:hAnsi="Times New Roman" w:cs="Times New Roman"/>
          <w:sz w:val="24"/>
          <w:szCs w:val="24"/>
        </w:rPr>
        <w:t xml:space="preserve"> zániku závazku vyplývajícího ze smlouvy</w:t>
      </w:r>
      <w:r w:rsidR="001C4419" w:rsidRPr="00106E7C">
        <w:rPr>
          <w:rFonts w:ascii="Times New Roman" w:hAnsi="Times New Roman" w:cs="Times New Roman"/>
          <w:sz w:val="24"/>
          <w:szCs w:val="24"/>
        </w:rPr>
        <w:t xml:space="preserve">, </w:t>
      </w:r>
      <w:r w:rsidR="001C4419" w:rsidRPr="00106E7C">
        <w:rPr>
          <w:rFonts w:ascii="Times New Roman" w:hAnsi="Times New Roman" w:cs="Times New Roman"/>
          <w:snapToGrid w:val="0"/>
          <w:sz w:val="24"/>
        </w:rPr>
        <w:t>minimálně však do roku 2021.</w:t>
      </w:r>
      <w:r w:rsidR="001C4419" w:rsidRPr="00106E7C">
        <w:rPr>
          <w:rFonts w:ascii="Times New Roman" w:hAnsi="Times New Roman" w:cs="Times New Roman"/>
          <w:sz w:val="24"/>
          <w:szCs w:val="24"/>
        </w:rPr>
        <w:t xml:space="preserve"> Po tuto dobu je </w:t>
      </w:r>
      <w:r>
        <w:rPr>
          <w:rFonts w:ascii="Times New Roman" w:hAnsi="Times New Roman" w:cs="Times New Roman"/>
          <w:noProof/>
          <w:sz w:val="24"/>
          <w:szCs w:val="24"/>
        </w:rPr>
        <w:t xml:space="preserve">dodavatel </w:t>
      </w:r>
      <w:r w:rsidR="001C4419" w:rsidRPr="00106E7C">
        <w:rPr>
          <w:rFonts w:ascii="Times New Roman" w:hAnsi="Times New Roman" w:cs="Times New Roman"/>
          <w:sz w:val="24"/>
          <w:szCs w:val="24"/>
        </w:rPr>
        <w:t>povinen umožnit osobám oprávněn</w:t>
      </w:r>
      <w:r w:rsidR="001C4419">
        <w:rPr>
          <w:rFonts w:ascii="Times New Roman" w:hAnsi="Times New Roman" w:cs="Times New Roman"/>
          <w:sz w:val="24"/>
          <w:szCs w:val="24"/>
        </w:rPr>
        <w:t>ým k výkonu kontroly projektů</w:t>
      </w:r>
      <w:r w:rsidR="001C4419" w:rsidRPr="00106E7C">
        <w:rPr>
          <w:rFonts w:ascii="Times New Roman" w:hAnsi="Times New Roman" w:cs="Times New Roman"/>
          <w:sz w:val="24"/>
          <w:szCs w:val="24"/>
        </w:rPr>
        <w:t xml:space="preserve"> </w:t>
      </w:r>
      <w:r w:rsidR="001C4419" w:rsidRPr="006A2B92">
        <w:rPr>
          <w:rFonts w:ascii="Times New Roman" w:hAnsi="Times New Roman" w:cs="Times New Roman"/>
          <w:sz w:val="24"/>
          <w:szCs w:val="24"/>
        </w:rPr>
        <w:t xml:space="preserve">provést kontrolu dokladů souvisejících s plněním této smlouvy. </w:t>
      </w:r>
    </w:p>
    <w:p w:rsidR="001C4419" w:rsidRDefault="006834FF" w:rsidP="001C4419">
      <w:pPr>
        <w:keepNext/>
        <w:keepLines/>
        <w:rPr>
          <w:rFonts w:ascii="Times New Roman" w:hAnsi="Times New Roman" w:cs="Times New Roman"/>
          <w:sz w:val="24"/>
          <w:szCs w:val="24"/>
        </w:rPr>
      </w:pPr>
      <w:r>
        <w:rPr>
          <w:rFonts w:ascii="Times New Roman" w:hAnsi="Times New Roman" w:cs="Times New Roman"/>
          <w:noProof/>
          <w:sz w:val="24"/>
          <w:szCs w:val="24"/>
        </w:rPr>
        <w:t xml:space="preserve">Dodavatel </w:t>
      </w:r>
      <w:r w:rsidR="001C4419" w:rsidRPr="006A2B92">
        <w:rPr>
          <w:rFonts w:ascii="Times New Roman" w:hAnsi="Times New Roman" w:cs="Times New Roman"/>
          <w:sz w:val="24"/>
          <w:szCs w:val="24"/>
        </w:rPr>
        <w:t xml:space="preserve">je povinen všechny písemné zprávy, písemné výstupy a prezentace opatřit vizuální identitou projektů </w:t>
      </w:r>
      <w:r w:rsidR="001C4419" w:rsidRPr="00F00689">
        <w:rPr>
          <w:rFonts w:ascii="Times New Roman" w:hAnsi="Times New Roman" w:cs="Times New Roman"/>
          <w:sz w:val="24"/>
          <w:szCs w:val="24"/>
        </w:rPr>
        <w:t xml:space="preserve">dle Pravidel pro provádění informačních a propagačních opatření (viz příloha č. </w:t>
      </w:r>
      <w:r w:rsidR="00B87A52">
        <w:rPr>
          <w:rFonts w:ascii="Times New Roman" w:hAnsi="Times New Roman" w:cs="Times New Roman"/>
          <w:sz w:val="24"/>
          <w:szCs w:val="24"/>
        </w:rPr>
        <w:t>1</w:t>
      </w:r>
      <w:r w:rsidR="00D41D16">
        <w:rPr>
          <w:rFonts w:ascii="Times New Roman" w:hAnsi="Times New Roman" w:cs="Times New Roman"/>
          <w:sz w:val="24"/>
          <w:szCs w:val="24"/>
        </w:rPr>
        <w:t>1</w:t>
      </w:r>
      <w:r w:rsidR="001C4419" w:rsidRPr="00F00689">
        <w:rPr>
          <w:rFonts w:ascii="Times New Roman" w:hAnsi="Times New Roman" w:cs="Times New Roman"/>
          <w:sz w:val="24"/>
          <w:szCs w:val="24"/>
        </w:rPr>
        <w:t xml:space="preserve">). </w:t>
      </w:r>
      <w:r>
        <w:rPr>
          <w:rFonts w:ascii="Times New Roman" w:hAnsi="Times New Roman" w:cs="Times New Roman"/>
          <w:noProof/>
          <w:sz w:val="24"/>
          <w:szCs w:val="24"/>
        </w:rPr>
        <w:t xml:space="preserve">Dodavatel </w:t>
      </w:r>
      <w:r w:rsidR="001C4419" w:rsidRPr="00F00689">
        <w:rPr>
          <w:rFonts w:ascii="Times New Roman" w:hAnsi="Times New Roman" w:cs="Times New Roman"/>
          <w:sz w:val="24"/>
          <w:szCs w:val="24"/>
        </w:rPr>
        <w:t>pr</w:t>
      </w:r>
      <w:r w:rsidR="001C4419" w:rsidRPr="006A2B92">
        <w:rPr>
          <w:rFonts w:ascii="Times New Roman" w:hAnsi="Times New Roman" w:cs="Times New Roman"/>
          <w:sz w:val="24"/>
          <w:szCs w:val="24"/>
        </w:rPr>
        <w:t xml:space="preserve">ohlašuje, že ke dni nabytí účinnosti této smlouvy je s těmito pravidly seznámen. V případě, že v průběhu plnění této smlouvy dojde ke změně těchto pravidel, je </w:t>
      </w:r>
      <w:r w:rsidR="001C4419">
        <w:rPr>
          <w:rFonts w:ascii="Times New Roman" w:hAnsi="Times New Roman" w:cs="Times New Roman"/>
          <w:sz w:val="24"/>
          <w:szCs w:val="24"/>
        </w:rPr>
        <w:t>zadavatel</w:t>
      </w:r>
      <w:r w:rsidR="001C4419" w:rsidRPr="006A2B92">
        <w:rPr>
          <w:rFonts w:ascii="Times New Roman" w:hAnsi="Times New Roman" w:cs="Times New Roman"/>
          <w:sz w:val="24"/>
          <w:szCs w:val="24"/>
        </w:rPr>
        <w:t xml:space="preserve"> povinen o této skutečnosti </w:t>
      </w:r>
      <w:r>
        <w:rPr>
          <w:rFonts w:ascii="Times New Roman" w:hAnsi="Times New Roman" w:cs="Times New Roman"/>
          <w:sz w:val="24"/>
          <w:szCs w:val="24"/>
        </w:rPr>
        <w:t>d</w:t>
      </w:r>
      <w:r>
        <w:rPr>
          <w:rFonts w:ascii="Times New Roman" w:hAnsi="Times New Roman" w:cs="Times New Roman"/>
          <w:noProof/>
          <w:sz w:val="24"/>
          <w:szCs w:val="24"/>
        </w:rPr>
        <w:t xml:space="preserve">odavatele </w:t>
      </w:r>
      <w:r w:rsidR="001C4419" w:rsidRPr="006A2B92">
        <w:rPr>
          <w:rFonts w:ascii="Times New Roman" w:hAnsi="Times New Roman" w:cs="Times New Roman"/>
          <w:sz w:val="24"/>
          <w:szCs w:val="24"/>
        </w:rPr>
        <w:t>bezodkladně informovat.</w:t>
      </w:r>
    </w:p>
    <w:p w:rsidR="0032714D" w:rsidRDefault="001C4419" w:rsidP="0032714D">
      <w:pPr>
        <w:keepNext/>
        <w:keepLines/>
      </w:pPr>
      <w:r>
        <w:rPr>
          <w:rFonts w:ascii="Times New Roman" w:hAnsi="Times New Roman" w:cs="Times New Roman"/>
          <w:sz w:val="24"/>
          <w:szCs w:val="24"/>
        </w:rPr>
        <w:t>V souladu s</w:t>
      </w:r>
      <w:r w:rsidR="00F57610">
        <w:rPr>
          <w:rFonts w:ascii="Times New Roman" w:hAnsi="Times New Roman" w:cs="Times New Roman"/>
          <w:sz w:val="24"/>
          <w:szCs w:val="24"/>
        </w:rPr>
        <w:t> </w:t>
      </w:r>
      <w:r>
        <w:rPr>
          <w:rFonts w:ascii="Times New Roman" w:hAnsi="Times New Roman" w:cs="Times New Roman"/>
          <w:sz w:val="24"/>
          <w:szCs w:val="24"/>
        </w:rPr>
        <w:t>Podmínkami</w:t>
      </w:r>
      <w:r w:rsidR="00F57610">
        <w:rPr>
          <w:rFonts w:ascii="Times New Roman" w:hAnsi="Times New Roman" w:cs="Times New Roman"/>
          <w:sz w:val="24"/>
          <w:szCs w:val="24"/>
        </w:rPr>
        <w:t xml:space="preserve"> </w:t>
      </w:r>
      <w:r>
        <w:rPr>
          <w:rFonts w:ascii="Times New Roman" w:hAnsi="Times New Roman" w:cs="Times New Roman"/>
          <w:sz w:val="24"/>
          <w:szCs w:val="24"/>
        </w:rPr>
        <w:t>je příjemce povinen zajistit, aby k</w:t>
      </w:r>
      <w:r w:rsidRPr="00162C9D">
        <w:rPr>
          <w:rFonts w:ascii="Times New Roman" w:hAnsi="Times New Roman" w:cs="Times New Roman"/>
          <w:sz w:val="24"/>
          <w:szCs w:val="24"/>
        </w:rPr>
        <w:t xml:space="preserve">aždý originální účetní doklad </w:t>
      </w:r>
      <w:r>
        <w:rPr>
          <w:rFonts w:ascii="Times New Roman" w:hAnsi="Times New Roman" w:cs="Times New Roman"/>
          <w:sz w:val="24"/>
          <w:szCs w:val="24"/>
        </w:rPr>
        <w:t xml:space="preserve">obsahoval </w:t>
      </w:r>
      <w:r w:rsidRPr="00162C9D">
        <w:rPr>
          <w:rFonts w:ascii="Times New Roman" w:hAnsi="Times New Roman" w:cs="Times New Roman"/>
          <w:sz w:val="24"/>
          <w:szCs w:val="24"/>
        </w:rPr>
        <w:t>informaci, že se jedná o projekt IOP</w:t>
      </w:r>
      <w:r w:rsidR="00CA382A">
        <w:rPr>
          <w:rFonts w:ascii="Times New Roman" w:hAnsi="Times New Roman" w:cs="Times New Roman"/>
          <w:sz w:val="24"/>
          <w:szCs w:val="24"/>
        </w:rPr>
        <w:t>, včetně čísla projektu</w:t>
      </w:r>
      <w:r>
        <w:rPr>
          <w:rFonts w:ascii="Times New Roman" w:hAnsi="Times New Roman" w:cs="Times New Roman"/>
          <w:sz w:val="24"/>
          <w:szCs w:val="24"/>
        </w:rPr>
        <w:t>.</w:t>
      </w:r>
    </w:p>
    <w:p w:rsidR="00496CFE" w:rsidRDefault="00496CFE">
      <w:pPr>
        <w:pStyle w:val="Pruky-Nadpis3"/>
        <w:keepLines/>
        <w:spacing w:before="480"/>
        <w:rPr>
          <w:lang w:val="cs-CZ"/>
        </w:rPr>
      </w:pPr>
      <w:bookmarkStart w:id="103" w:name="_Toc347146667"/>
      <w:bookmarkStart w:id="104" w:name="_Toc347148007"/>
      <w:r>
        <w:rPr>
          <w:lang w:val="cs-CZ"/>
        </w:rPr>
        <w:t>Monitorování</w:t>
      </w:r>
      <w:smartTag w:uri="urn:schemas-microsoft-com:office:smarttags" w:element="PersonName">
        <w:r>
          <w:rPr>
            <w:lang w:val="cs-CZ"/>
          </w:rPr>
          <w:t xml:space="preserve"> </w:t>
        </w:r>
      </w:smartTag>
      <w:r>
        <w:rPr>
          <w:lang w:val="cs-CZ"/>
        </w:rPr>
        <w:t>postupu</w:t>
      </w:r>
      <w:smartTag w:uri="urn:schemas-microsoft-com:office:smarttags" w:element="PersonName">
        <w:r>
          <w:rPr>
            <w:lang w:val="cs-CZ"/>
          </w:rPr>
          <w:t xml:space="preserve"> </w:t>
        </w:r>
      </w:smartTag>
      <w:r>
        <w:rPr>
          <w:lang w:val="cs-CZ"/>
        </w:rPr>
        <w:t>projektů</w:t>
      </w:r>
      <w:bookmarkStart w:id="105" w:name="_Toc168126984"/>
      <w:bookmarkStart w:id="106" w:name="_Toc174724541"/>
      <w:bookmarkEnd w:id="103"/>
      <w:bookmarkEnd w:id="104"/>
    </w:p>
    <w:p w:rsidR="00496CFE" w:rsidRPr="001A0C7B" w:rsidRDefault="00496CFE">
      <w:pPr>
        <w:keepNext/>
        <w:keepLines/>
        <w:rPr>
          <w:rFonts w:ascii="Times New Roman" w:hAnsi="Times New Roman" w:cs="Times New Roman"/>
          <w:sz w:val="24"/>
          <w:szCs w:val="24"/>
        </w:rPr>
      </w:pPr>
      <w:bookmarkStart w:id="107" w:name="_Toc192647196"/>
      <w:bookmarkStart w:id="108" w:name="_Toc192652046"/>
      <w:bookmarkStart w:id="109" w:name="_Toc192658911"/>
      <w:bookmarkStart w:id="110" w:name="_Toc193873403"/>
      <w:bookmarkStart w:id="111" w:name="_Toc198439940"/>
      <w:bookmarkStart w:id="112" w:name="_Toc152438779"/>
      <w:bookmarkStart w:id="113" w:name="_Toc153105325"/>
      <w:bookmarkStart w:id="114" w:name="_Ref153876052"/>
      <w:bookmarkStart w:id="115" w:name="_Toc168126991"/>
      <w:bookmarkStart w:id="116" w:name="_Toc174724548"/>
      <w:bookmarkEnd w:id="105"/>
      <w:bookmarkEnd w:id="106"/>
      <w:r w:rsidRPr="00C431D8">
        <w:rPr>
          <w:rFonts w:ascii="Times New Roman" w:hAnsi="Times New Roman" w:cs="Times New Roman"/>
          <w:sz w:val="24"/>
          <w:szCs w:val="24"/>
        </w:rPr>
        <w:t>Monitor</w:t>
      </w:r>
      <w:r>
        <w:rPr>
          <w:rFonts w:ascii="Times New Roman" w:hAnsi="Times New Roman" w:cs="Times New Roman"/>
          <w:sz w:val="24"/>
          <w:szCs w:val="24"/>
        </w:rPr>
        <w:t>ování</w:t>
      </w:r>
      <w:r w:rsidRPr="00C431D8">
        <w:rPr>
          <w:rFonts w:ascii="Times New Roman" w:hAnsi="Times New Roman" w:cs="Times New Roman"/>
          <w:sz w:val="24"/>
          <w:szCs w:val="24"/>
        </w:rPr>
        <w:t xml:space="preserve"> se uskutečňuje na základě </w:t>
      </w:r>
      <w:r>
        <w:rPr>
          <w:rFonts w:ascii="Times New Roman" w:hAnsi="Times New Roman" w:cs="Times New Roman"/>
          <w:sz w:val="24"/>
          <w:szCs w:val="24"/>
        </w:rPr>
        <w:t xml:space="preserve">monitorovacích </w:t>
      </w:r>
      <w:r w:rsidRPr="00C431D8">
        <w:rPr>
          <w:rFonts w:ascii="Times New Roman" w:hAnsi="Times New Roman" w:cs="Times New Roman"/>
          <w:sz w:val="24"/>
          <w:szCs w:val="24"/>
        </w:rPr>
        <w:t>zpráv zpracovávaných příjemcem</w:t>
      </w:r>
      <w:r w:rsidR="00D41D16">
        <w:rPr>
          <w:rFonts w:ascii="Times New Roman" w:hAnsi="Times New Roman" w:cs="Times New Roman"/>
          <w:sz w:val="24"/>
          <w:szCs w:val="24"/>
        </w:rPr>
        <w:t>.</w:t>
      </w:r>
      <w:r w:rsidR="000B12AE">
        <w:rPr>
          <w:rFonts w:ascii="Times New Roman" w:hAnsi="Times New Roman" w:cs="Times New Roman"/>
          <w:sz w:val="24"/>
          <w:szCs w:val="24"/>
        </w:rPr>
        <w:t xml:space="preserve"> </w:t>
      </w:r>
      <w:r w:rsidR="00496763">
        <w:rPr>
          <w:rFonts w:ascii="Times New Roman" w:hAnsi="Times New Roman" w:cs="Times New Roman"/>
          <w:sz w:val="24"/>
          <w:szCs w:val="24"/>
        </w:rPr>
        <w:t>C</w:t>
      </w:r>
      <w:r w:rsidRPr="00C431D8">
        <w:rPr>
          <w:rFonts w:ascii="Times New Roman" w:hAnsi="Times New Roman" w:cs="Times New Roman"/>
          <w:sz w:val="24"/>
          <w:szCs w:val="24"/>
        </w:rPr>
        <w:t xml:space="preserve">ílem je </w:t>
      </w:r>
      <w:smartTag w:uri="urn:schemas-microsoft-com:office:smarttags" w:element="PersonName">
        <w:r w:rsidRPr="00C431D8">
          <w:rPr>
            <w:rFonts w:ascii="Times New Roman" w:hAnsi="Times New Roman" w:cs="Times New Roman"/>
            <w:sz w:val="24"/>
            <w:szCs w:val="24"/>
          </w:rPr>
          <w:t>info</w:t>
        </w:r>
      </w:smartTag>
      <w:r>
        <w:rPr>
          <w:rFonts w:ascii="Times New Roman" w:hAnsi="Times New Roman" w:cs="Times New Roman"/>
          <w:sz w:val="24"/>
          <w:szCs w:val="24"/>
        </w:rPr>
        <w:t xml:space="preserve">rmovat </w:t>
      </w:r>
      <w:r w:rsidR="0032714D">
        <w:rPr>
          <w:rFonts w:ascii="Times New Roman" w:hAnsi="Times New Roman" w:cs="Times New Roman"/>
          <w:sz w:val="24"/>
          <w:szCs w:val="24"/>
        </w:rPr>
        <w:t>CRR</w:t>
      </w:r>
      <w:r w:rsidR="002F486E">
        <w:rPr>
          <w:rFonts w:ascii="Times New Roman" w:hAnsi="Times New Roman" w:cs="Times New Roman"/>
          <w:sz w:val="24"/>
          <w:szCs w:val="24"/>
        </w:rPr>
        <w:t xml:space="preserve"> ČR</w:t>
      </w:r>
      <w:r w:rsidR="0032714D">
        <w:rPr>
          <w:rFonts w:ascii="Times New Roman" w:hAnsi="Times New Roman" w:cs="Times New Roman"/>
          <w:sz w:val="24"/>
          <w:szCs w:val="24"/>
        </w:rPr>
        <w:t xml:space="preserve">/ŘO IOP </w:t>
      </w:r>
      <w:r w:rsidRPr="00C431D8">
        <w:rPr>
          <w:rFonts w:ascii="Times New Roman" w:hAnsi="Times New Roman" w:cs="Times New Roman"/>
          <w:sz w:val="24"/>
          <w:szCs w:val="24"/>
        </w:rPr>
        <w:t xml:space="preserve">o </w:t>
      </w:r>
      <w:r w:rsidRPr="001A0C7B">
        <w:rPr>
          <w:rFonts w:ascii="Times New Roman" w:hAnsi="Times New Roman" w:cs="Times New Roman"/>
          <w:sz w:val="24"/>
          <w:szCs w:val="24"/>
        </w:rPr>
        <w:t>postupu realizace projektu a vytvořit nástroj pro včasnou identifikaci rizik.</w:t>
      </w:r>
      <w:bookmarkEnd w:id="107"/>
      <w:bookmarkEnd w:id="108"/>
      <w:bookmarkEnd w:id="109"/>
      <w:bookmarkEnd w:id="110"/>
      <w:bookmarkEnd w:id="111"/>
    </w:p>
    <w:p w:rsidR="00496CFE" w:rsidRDefault="00496CFE">
      <w:pPr>
        <w:keepNext/>
        <w:keepLines/>
        <w:rPr>
          <w:rFonts w:ascii="Times New Roman" w:hAnsi="Times New Roman" w:cs="Times New Roman"/>
          <w:sz w:val="24"/>
          <w:szCs w:val="24"/>
        </w:rPr>
      </w:pPr>
      <w:r w:rsidRPr="001A0C7B">
        <w:rPr>
          <w:rFonts w:ascii="Times New Roman" w:hAnsi="Times New Roman" w:cs="Times New Roman"/>
          <w:sz w:val="24"/>
          <w:szCs w:val="24"/>
        </w:rPr>
        <w:t>Monitorovac</w:t>
      </w:r>
      <w:r w:rsidR="003623F7">
        <w:rPr>
          <w:rFonts w:ascii="Times New Roman" w:hAnsi="Times New Roman" w:cs="Times New Roman"/>
          <w:sz w:val="24"/>
          <w:szCs w:val="24"/>
        </w:rPr>
        <w:t>í zprávy (vzor viz příloha č. 1</w:t>
      </w:r>
      <w:r w:rsidR="00D41D16">
        <w:rPr>
          <w:rFonts w:ascii="Times New Roman" w:hAnsi="Times New Roman" w:cs="Times New Roman"/>
          <w:sz w:val="24"/>
          <w:szCs w:val="24"/>
        </w:rPr>
        <w:t>4</w:t>
      </w:r>
      <w:r w:rsidRPr="001A0C7B">
        <w:rPr>
          <w:rFonts w:ascii="Times New Roman" w:hAnsi="Times New Roman" w:cs="Times New Roman"/>
          <w:sz w:val="24"/>
          <w:szCs w:val="24"/>
        </w:rPr>
        <w:t xml:space="preserve"> Příručky) příjemce zadává </w:t>
      </w:r>
      <w:r w:rsidR="000B12AE">
        <w:rPr>
          <w:rFonts w:ascii="Times New Roman" w:hAnsi="Times New Roman" w:cs="Times New Roman"/>
          <w:sz w:val="24"/>
          <w:szCs w:val="24"/>
        </w:rPr>
        <w:t>po</w:t>
      </w:r>
      <w:r w:rsidRPr="001A0C7B">
        <w:rPr>
          <w:rFonts w:ascii="Times New Roman" w:hAnsi="Times New Roman" w:cs="Times New Roman"/>
          <w:sz w:val="24"/>
          <w:szCs w:val="24"/>
        </w:rPr>
        <w:t>dle p</w:t>
      </w:r>
      <w:r w:rsidR="003623F7">
        <w:rPr>
          <w:rFonts w:ascii="Times New Roman" w:hAnsi="Times New Roman" w:cs="Times New Roman"/>
          <w:sz w:val="24"/>
          <w:szCs w:val="24"/>
        </w:rPr>
        <w:t>ostupu uvedeného v příloze č. 1</w:t>
      </w:r>
      <w:r w:rsidR="00D41D16">
        <w:rPr>
          <w:rFonts w:ascii="Times New Roman" w:hAnsi="Times New Roman" w:cs="Times New Roman"/>
          <w:sz w:val="24"/>
          <w:szCs w:val="24"/>
        </w:rPr>
        <w:t>5</w:t>
      </w:r>
      <w:r w:rsidRPr="001A0C7B">
        <w:rPr>
          <w:rFonts w:ascii="Times New Roman" w:hAnsi="Times New Roman" w:cs="Times New Roman"/>
          <w:sz w:val="24"/>
          <w:szCs w:val="24"/>
        </w:rPr>
        <w:t xml:space="preserve"> Příručky elektronicky do webové žádosti BENEFIT7 a odevzdává </w:t>
      </w:r>
      <w:r w:rsidR="00805D91">
        <w:rPr>
          <w:rFonts w:ascii="Times New Roman" w:hAnsi="Times New Roman" w:cs="Times New Roman"/>
          <w:sz w:val="24"/>
          <w:szCs w:val="24"/>
        </w:rPr>
        <w:t xml:space="preserve">je </w:t>
      </w:r>
      <w:r w:rsidR="00624EAD" w:rsidRPr="001A0C7B">
        <w:rPr>
          <w:rFonts w:ascii="Times New Roman" w:hAnsi="Times New Roman" w:cs="Times New Roman"/>
          <w:sz w:val="24"/>
          <w:szCs w:val="24"/>
        </w:rPr>
        <w:t>v tištěné podobě</w:t>
      </w:r>
      <w:r w:rsidR="00624EAD" w:rsidRPr="001A0C7B" w:rsidDel="0032714D">
        <w:rPr>
          <w:rFonts w:ascii="Times New Roman" w:hAnsi="Times New Roman" w:cs="Times New Roman"/>
          <w:sz w:val="24"/>
          <w:szCs w:val="24"/>
        </w:rPr>
        <w:t xml:space="preserve"> </w:t>
      </w:r>
      <w:r w:rsidRPr="001A0C7B">
        <w:rPr>
          <w:rFonts w:ascii="Times New Roman" w:hAnsi="Times New Roman" w:cs="Times New Roman"/>
          <w:sz w:val="24"/>
          <w:szCs w:val="24"/>
        </w:rPr>
        <w:t>na CRR</w:t>
      </w:r>
      <w:r>
        <w:rPr>
          <w:rFonts w:ascii="Times New Roman" w:hAnsi="Times New Roman" w:cs="Times New Roman"/>
          <w:sz w:val="24"/>
          <w:szCs w:val="24"/>
        </w:rPr>
        <w:t xml:space="preserve"> ČR</w:t>
      </w:r>
      <w:r w:rsidRPr="001A0C7B">
        <w:rPr>
          <w:rFonts w:ascii="Times New Roman" w:hAnsi="Times New Roman" w:cs="Times New Roman"/>
          <w:sz w:val="24"/>
          <w:szCs w:val="24"/>
        </w:rPr>
        <w:t>, resp. ŘO</w:t>
      </w:r>
      <w:r>
        <w:rPr>
          <w:rFonts w:ascii="Times New Roman" w:hAnsi="Times New Roman" w:cs="Times New Roman"/>
          <w:sz w:val="24"/>
          <w:szCs w:val="24"/>
        </w:rPr>
        <w:t xml:space="preserve"> IOP</w:t>
      </w:r>
      <w:r w:rsidR="00624EAD">
        <w:rPr>
          <w:rFonts w:ascii="Times New Roman" w:hAnsi="Times New Roman" w:cs="Times New Roman"/>
          <w:sz w:val="24"/>
          <w:szCs w:val="24"/>
        </w:rPr>
        <w:t>.</w:t>
      </w:r>
    </w:p>
    <w:p w:rsidR="001276CA" w:rsidRPr="00BF19F5" w:rsidRDefault="001276CA" w:rsidP="001276CA">
      <w:pPr>
        <w:keepNext/>
        <w:keepLines/>
        <w:spacing w:after="120"/>
        <w:rPr>
          <w:rFonts w:ascii="Times New Roman" w:hAnsi="Times New Roman" w:cs="Times New Roman"/>
          <w:sz w:val="24"/>
          <w:szCs w:val="24"/>
        </w:rPr>
      </w:pPr>
      <w:r w:rsidRPr="00BF19F5">
        <w:rPr>
          <w:rFonts w:ascii="Times New Roman" w:hAnsi="Times New Roman" w:cs="Times New Roman"/>
          <w:sz w:val="24"/>
          <w:szCs w:val="24"/>
        </w:rPr>
        <w:t>V</w:t>
      </w:r>
      <w:r>
        <w:rPr>
          <w:rFonts w:ascii="Times New Roman" w:hAnsi="Times New Roman" w:cs="Times New Roman"/>
          <w:sz w:val="24"/>
          <w:szCs w:val="24"/>
        </w:rPr>
        <w:t>e všech monitorovacích zprávách příjemce uvádí informace o</w:t>
      </w:r>
      <w:r w:rsidRPr="00BF19F5">
        <w:rPr>
          <w:rFonts w:ascii="Times New Roman" w:hAnsi="Times New Roman" w:cs="Times New Roman"/>
          <w:sz w:val="24"/>
          <w:szCs w:val="24"/>
        </w:rPr>
        <w:t>:</w:t>
      </w:r>
    </w:p>
    <w:p w:rsidR="001276CA" w:rsidRPr="00B84CD2" w:rsidRDefault="001276CA" w:rsidP="00086B41">
      <w:pPr>
        <w:keepNext/>
        <w:keepLines/>
        <w:numPr>
          <w:ilvl w:val="0"/>
          <w:numId w:val="42"/>
        </w:numPr>
        <w:spacing w:before="60"/>
        <w:ind w:left="714" w:hanging="357"/>
        <w:rPr>
          <w:rFonts w:ascii="Times New Roman" w:hAnsi="Times New Roman" w:cs="Times New Roman"/>
          <w:sz w:val="24"/>
          <w:szCs w:val="24"/>
        </w:rPr>
      </w:pPr>
      <w:r>
        <w:rPr>
          <w:rFonts w:ascii="Times New Roman" w:hAnsi="Times New Roman" w:cs="Times New Roman"/>
          <w:sz w:val="24"/>
          <w:szCs w:val="24"/>
        </w:rPr>
        <w:t>zadávacích/</w:t>
      </w:r>
      <w:r w:rsidRPr="00B84CD2">
        <w:rPr>
          <w:rFonts w:ascii="Times New Roman" w:hAnsi="Times New Roman" w:cs="Times New Roman"/>
          <w:sz w:val="24"/>
          <w:szCs w:val="24"/>
        </w:rPr>
        <w:t xml:space="preserve">výběrových řízeních (tj. datum zahájení a ukončení, </w:t>
      </w:r>
      <w:r>
        <w:rPr>
          <w:rFonts w:ascii="Times New Roman" w:hAnsi="Times New Roman" w:cs="Times New Roman"/>
          <w:sz w:val="24"/>
          <w:szCs w:val="24"/>
        </w:rPr>
        <w:t>předmět, smluvní částka celkem),</w:t>
      </w:r>
    </w:p>
    <w:p w:rsidR="001276CA" w:rsidRPr="00B84CD2" w:rsidRDefault="001276CA" w:rsidP="00086B41">
      <w:pPr>
        <w:keepNext/>
        <w:keepLines/>
        <w:numPr>
          <w:ilvl w:val="0"/>
          <w:numId w:val="42"/>
        </w:numPr>
        <w:spacing w:before="60"/>
        <w:ind w:left="714" w:hanging="357"/>
        <w:rPr>
          <w:rFonts w:ascii="Times New Roman" w:hAnsi="Times New Roman" w:cs="Times New Roman"/>
          <w:sz w:val="24"/>
          <w:szCs w:val="24"/>
        </w:rPr>
      </w:pPr>
      <w:r w:rsidRPr="00B84CD2">
        <w:rPr>
          <w:rFonts w:ascii="Times New Roman" w:hAnsi="Times New Roman" w:cs="Times New Roman"/>
          <w:sz w:val="24"/>
          <w:szCs w:val="24"/>
        </w:rPr>
        <w:t xml:space="preserve">plnění </w:t>
      </w:r>
      <w:r>
        <w:rPr>
          <w:rFonts w:ascii="Times New Roman" w:hAnsi="Times New Roman" w:cs="Times New Roman"/>
          <w:sz w:val="24"/>
          <w:szCs w:val="24"/>
        </w:rPr>
        <w:t xml:space="preserve">monitorovacích </w:t>
      </w:r>
      <w:r w:rsidRPr="00B84CD2">
        <w:rPr>
          <w:rFonts w:ascii="Times New Roman" w:hAnsi="Times New Roman" w:cs="Times New Roman"/>
          <w:sz w:val="24"/>
          <w:szCs w:val="24"/>
        </w:rPr>
        <w:t>indikátorů</w:t>
      </w:r>
      <w:r>
        <w:rPr>
          <w:rFonts w:ascii="Times New Roman" w:hAnsi="Times New Roman" w:cs="Times New Roman"/>
          <w:sz w:val="24"/>
          <w:szCs w:val="24"/>
        </w:rPr>
        <w:t>,</w:t>
      </w:r>
    </w:p>
    <w:p w:rsidR="001276CA" w:rsidRDefault="001276CA" w:rsidP="00086B41">
      <w:pPr>
        <w:keepNext/>
        <w:keepLines/>
        <w:numPr>
          <w:ilvl w:val="0"/>
          <w:numId w:val="42"/>
        </w:numPr>
        <w:spacing w:before="60"/>
        <w:ind w:left="714" w:hanging="357"/>
        <w:rPr>
          <w:rFonts w:ascii="Times New Roman" w:hAnsi="Times New Roman" w:cs="Times New Roman"/>
          <w:sz w:val="24"/>
          <w:szCs w:val="24"/>
        </w:rPr>
      </w:pPr>
      <w:r w:rsidRPr="00B84CD2">
        <w:rPr>
          <w:rFonts w:ascii="Times New Roman" w:hAnsi="Times New Roman" w:cs="Times New Roman"/>
          <w:sz w:val="24"/>
          <w:szCs w:val="24"/>
        </w:rPr>
        <w:t>plnění finančního plánu ve vztahu</w:t>
      </w:r>
      <w:r>
        <w:rPr>
          <w:rFonts w:ascii="Times New Roman" w:hAnsi="Times New Roman" w:cs="Times New Roman"/>
          <w:sz w:val="24"/>
          <w:szCs w:val="24"/>
        </w:rPr>
        <w:t xml:space="preserve"> k plánovaným termínům podání </w:t>
      </w:r>
      <w:proofErr w:type="spellStart"/>
      <w:r>
        <w:rPr>
          <w:rFonts w:ascii="Times New Roman" w:hAnsi="Times New Roman" w:cs="Times New Roman"/>
          <w:sz w:val="24"/>
          <w:szCs w:val="24"/>
        </w:rPr>
        <w:t>Žo</w:t>
      </w:r>
      <w:r w:rsidRPr="00B84CD2">
        <w:rPr>
          <w:rFonts w:ascii="Times New Roman" w:hAnsi="Times New Roman" w:cs="Times New Roman"/>
          <w:sz w:val="24"/>
          <w:szCs w:val="24"/>
        </w:rPr>
        <w:t>P</w:t>
      </w:r>
      <w:proofErr w:type="spellEnd"/>
      <w:r w:rsidRPr="00B84CD2">
        <w:rPr>
          <w:rFonts w:ascii="Times New Roman" w:hAnsi="Times New Roman" w:cs="Times New Roman"/>
          <w:sz w:val="24"/>
          <w:szCs w:val="24"/>
        </w:rPr>
        <w:t xml:space="preserve"> nebo ka</w:t>
      </w:r>
      <w:r>
        <w:rPr>
          <w:rFonts w:ascii="Times New Roman" w:hAnsi="Times New Roman" w:cs="Times New Roman"/>
          <w:sz w:val="24"/>
          <w:szCs w:val="24"/>
        </w:rPr>
        <w:t>lendář plateb,</w:t>
      </w:r>
    </w:p>
    <w:p w:rsidR="001276CA" w:rsidRPr="000D421E" w:rsidRDefault="001276CA" w:rsidP="00086B41">
      <w:pPr>
        <w:keepNext/>
        <w:keepLines/>
        <w:numPr>
          <w:ilvl w:val="0"/>
          <w:numId w:val="42"/>
        </w:numPr>
        <w:spacing w:before="60"/>
        <w:rPr>
          <w:rFonts w:ascii="Times New Roman" w:hAnsi="Times New Roman" w:cs="Times New Roman"/>
          <w:sz w:val="24"/>
          <w:szCs w:val="24"/>
        </w:rPr>
      </w:pPr>
      <w:r w:rsidRPr="000D421E">
        <w:rPr>
          <w:rFonts w:ascii="Times New Roman" w:hAnsi="Times New Roman" w:cs="Times New Roman"/>
          <w:sz w:val="24"/>
          <w:szCs w:val="24"/>
        </w:rPr>
        <w:t xml:space="preserve">všech zahájených, probíhajících či ukončených správních, daňových, trestních, popř. dalších obdobných </w:t>
      </w:r>
      <w:r w:rsidR="0095101A" w:rsidRPr="000D421E">
        <w:rPr>
          <w:rFonts w:ascii="Times New Roman" w:hAnsi="Times New Roman" w:cs="Times New Roman"/>
          <w:sz w:val="24"/>
          <w:szCs w:val="24"/>
        </w:rPr>
        <w:t>řízení</w:t>
      </w:r>
      <w:r w:rsidRPr="000D421E">
        <w:rPr>
          <w:rStyle w:val="Znakapoznpodarou"/>
          <w:rFonts w:ascii="Times New Roman" w:hAnsi="Times New Roman" w:cs="Times New Roman"/>
          <w:sz w:val="24"/>
          <w:szCs w:val="24"/>
        </w:rPr>
        <w:footnoteReference w:id="7"/>
      </w:r>
      <w:r w:rsidRPr="000D421E">
        <w:rPr>
          <w:rFonts w:ascii="Times New Roman" w:hAnsi="Times New Roman" w:cs="Times New Roman"/>
          <w:sz w:val="24"/>
          <w:szCs w:val="24"/>
        </w:rPr>
        <w:t xml:space="preserve"> vztahujících se k realizaci projektu,</w:t>
      </w:r>
    </w:p>
    <w:p w:rsidR="001276CA" w:rsidRPr="00B84CD2" w:rsidRDefault="001276CA" w:rsidP="00086B41">
      <w:pPr>
        <w:keepNext/>
        <w:keepLines/>
        <w:numPr>
          <w:ilvl w:val="0"/>
          <w:numId w:val="42"/>
        </w:numPr>
        <w:spacing w:before="60"/>
        <w:rPr>
          <w:rFonts w:ascii="Times New Roman" w:hAnsi="Times New Roman" w:cs="Times New Roman"/>
          <w:sz w:val="24"/>
          <w:szCs w:val="24"/>
        </w:rPr>
      </w:pPr>
      <w:r w:rsidRPr="000D421E">
        <w:rPr>
          <w:rFonts w:ascii="Times New Roman" w:hAnsi="Times New Roman" w:cs="Times New Roman"/>
          <w:sz w:val="24"/>
          <w:szCs w:val="24"/>
        </w:rPr>
        <w:t xml:space="preserve">všech zahájených, probíhajících či ukončených </w:t>
      </w:r>
      <w:r w:rsidR="00587B86" w:rsidRPr="000D421E">
        <w:rPr>
          <w:rFonts w:ascii="Times New Roman" w:hAnsi="Times New Roman" w:cs="Times New Roman"/>
          <w:sz w:val="24"/>
          <w:szCs w:val="24"/>
        </w:rPr>
        <w:t>kontrol</w:t>
      </w:r>
      <w:r w:rsidRPr="000D421E">
        <w:rPr>
          <w:rFonts w:ascii="Times New Roman" w:hAnsi="Times New Roman" w:cs="Times New Roman"/>
          <w:sz w:val="24"/>
          <w:szCs w:val="24"/>
        </w:rPr>
        <w:t xml:space="preserve"> a auditech vztahujících se k realizaci projektu.</w:t>
      </w:r>
    </w:p>
    <w:p w:rsidR="00496CFE" w:rsidRPr="001A0C7B" w:rsidRDefault="00496CFE">
      <w:pPr>
        <w:spacing w:before="240"/>
        <w:rPr>
          <w:rFonts w:ascii="Times New Roman" w:hAnsi="Times New Roman" w:cs="Times New Roman"/>
          <w:b/>
          <w:i/>
          <w:sz w:val="24"/>
          <w:szCs w:val="24"/>
        </w:rPr>
      </w:pPr>
      <w:r w:rsidRPr="001A0C7B">
        <w:rPr>
          <w:rFonts w:ascii="Times New Roman" w:hAnsi="Times New Roman" w:cs="Times New Roman"/>
          <w:b/>
          <w:i/>
          <w:sz w:val="24"/>
          <w:szCs w:val="24"/>
        </w:rPr>
        <w:t>a) Etapová monitorovací zpráva</w:t>
      </w:r>
    </w:p>
    <w:p w:rsidR="00496CFE" w:rsidRPr="001A0C7B" w:rsidRDefault="00496CFE">
      <w:pPr>
        <w:rPr>
          <w:rFonts w:ascii="Times New Roman" w:hAnsi="Times New Roman" w:cs="Times New Roman"/>
          <w:sz w:val="24"/>
          <w:szCs w:val="24"/>
        </w:rPr>
      </w:pPr>
      <w:r w:rsidRPr="001A0C7B">
        <w:rPr>
          <w:rFonts w:ascii="Times New Roman" w:hAnsi="Times New Roman" w:cs="Times New Roman"/>
          <w:sz w:val="24"/>
          <w:szCs w:val="24"/>
        </w:rPr>
        <w:t>Předkládají ji příjemci, jejichž projekt je rozdělen na etapy.</w:t>
      </w:r>
    </w:p>
    <w:p w:rsidR="00496CFE" w:rsidRDefault="00496CFE">
      <w:pPr>
        <w:rPr>
          <w:rFonts w:ascii="Times New Roman" w:hAnsi="Times New Roman" w:cs="Times New Roman"/>
          <w:sz w:val="24"/>
          <w:szCs w:val="24"/>
        </w:rPr>
      </w:pPr>
      <w:r w:rsidRPr="001A0C7B">
        <w:rPr>
          <w:rFonts w:ascii="Times New Roman" w:hAnsi="Times New Roman" w:cs="Times New Roman"/>
          <w:sz w:val="24"/>
          <w:szCs w:val="24"/>
        </w:rPr>
        <w:lastRenderedPageBreak/>
        <w:t xml:space="preserve">Příjemce zadá zprávu do BENEFIT7 spolu se zjednodušenou žádostí o platbu </w:t>
      </w:r>
      <w:r w:rsidR="00624EAD">
        <w:rPr>
          <w:rFonts w:ascii="Times New Roman" w:hAnsi="Times New Roman" w:cs="Times New Roman"/>
          <w:sz w:val="24"/>
          <w:szCs w:val="24"/>
        </w:rPr>
        <w:t>a předloží ji na CRR ČR, resp. ŘO</w:t>
      </w:r>
      <w:r w:rsidR="00973917">
        <w:rPr>
          <w:rFonts w:ascii="Times New Roman" w:hAnsi="Times New Roman" w:cs="Times New Roman"/>
          <w:sz w:val="24"/>
          <w:szCs w:val="24"/>
        </w:rPr>
        <w:t xml:space="preserve"> IOP</w:t>
      </w:r>
      <w:r w:rsidR="00624EAD">
        <w:rPr>
          <w:rFonts w:ascii="Times New Roman" w:hAnsi="Times New Roman" w:cs="Times New Roman"/>
          <w:sz w:val="24"/>
          <w:szCs w:val="24"/>
        </w:rPr>
        <w:t xml:space="preserve">, </w:t>
      </w:r>
      <w:r w:rsidRPr="001A0C7B">
        <w:rPr>
          <w:rFonts w:ascii="Times New Roman" w:hAnsi="Times New Roman" w:cs="Times New Roman"/>
          <w:b/>
          <w:sz w:val="24"/>
          <w:szCs w:val="24"/>
        </w:rPr>
        <w:t>do 20 pracovních dní po ukončení realizace etapy</w:t>
      </w:r>
      <w:r w:rsidRPr="001A0C7B">
        <w:rPr>
          <w:rFonts w:ascii="Times New Roman" w:hAnsi="Times New Roman" w:cs="Times New Roman"/>
          <w:sz w:val="24"/>
          <w:szCs w:val="24"/>
        </w:rPr>
        <w:t xml:space="preserve">. V případě, že by etapa byla ukončena před </w:t>
      </w:r>
      <w:r w:rsidR="00BF49C6" w:rsidRPr="00BF49C6">
        <w:rPr>
          <w:rFonts w:ascii="Times New Roman" w:hAnsi="Times New Roman" w:cs="Times New Roman"/>
          <w:sz w:val="24"/>
          <w:szCs w:val="24"/>
        </w:rPr>
        <w:t xml:space="preserve">schválením prvního Stanovení výdajů/Rozhodnutí/Závazných ukazatelů projektu </w:t>
      </w:r>
      <w:r w:rsidR="00ED578D" w:rsidRPr="00ED578D">
        <w:rPr>
          <w:rFonts w:ascii="Times New Roman" w:hAnsi="Times New Roman" w:cs="Times New Roman"/>
          <w:sz w:val="24"/>
          <w:szCs w:val="24"/>
        </w:rPr>
        <w:t>IOP</w:t>
      </w:r>
      <w:r w:rsidR="00BF49C6" w:rsidRPr="00BF49C6">
        <w:rPr>
          <w:rFonts w:ascii="Times New Roman" w:hAnsi="Times New Roman" w:cs="Times New Roman"/>
          <w:sz w:val="24"/>
          <w:szCs w:val="24"/>
        </w:rPr>
        <w:t xml:space="preserve">IOP, etapovou monitorovací zprávu je nutné předložit do 20 pracovních dnů od schválení Stanovení výdajů/Rozhodnutí/Závazných ukazatelů projektu </w:t>
      </w:r>
      <w:r w:rsidR="00ED578D" w:rsidRPr="00ED578D">
        <w:rPr>
          <w:rFonts w:ascii="Times New Roman" w:hAnsi="Times New Roman" w:cs="Times New Roman"/>
          <w:sz w:val="24"/>
          <w:szCs w:val="24"/>
        </w:rPr>
        <w:t>IOP</w:t>
      </w:r>
      <w:r w:rsidR="00587B86">
        <w:rPr>
          <w:rFonts w:ascii="Times New Roman" w:hAnsi="Times New Roman" w:cs="Times New Roman"/>
          <w:sz w:val="24"/>
          <w:szCs w:val="24"/>
        </w:rPr>
        <w:t>.</w:t>
      </w:r>
    </w:p>
    <w:p w:rsidR="00554361" w:rsidRDefault="00554361">
      <w:pPr>
        <w:rPr>
          <w:rFonts w:ascii="Times New Roman" w:hAnsi="Times New Roman" w:cs="Times New Roman"/>
          <w:sz w:val="24"/>
          <w:szCs w:val="24"/>
        </w:rPr>
      </w:pPr>
    </w:p>
    <w:p w:rsidR="00554361" w:rsidRDefault="00554361">
      <w:pPr>
        <w:rPr>
          <w:rFonts w:ascii="Times New Roman" w:hAnsi="Times New Roman" w:cs="Times New Roman"/>
          <w:sz w:val="24"/>
          <w:szCs w:val="24"/>
        </w:rPr>
      </w:pPr>
      <w:r>
        <w:rPr>
          <w:rFonts w:ascii="Times New Roman" w:hAnsi="Times New Roman" w:cs="Times New Roman"/>
          <w:sz w:val="24"/>
          <w:szCs w:val="24"/>
        </w:rPr>
        <w:t>Příjemce do monitorovací zprávy u projektů zaměřených na administrativní kapacitu uvede tyto údaje:</w:t>
      </w:r>
    </w:p>
    <w:p w:rsidR="003B5FA2" w:rsidRDefault="00554361">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seznam pracovníků ve výpovědní lhůtě</w:t>
      </w:r>
      <w:r w:rsidR="00A55B60">
        <w:rPr>
          <w:rFonts w:ascii="Times New Roman" w:hAnsi="Times New Roman" w:cs="Times New Roman"/>
          <w:sz w:val="24"/>
          <w:szCs w:val="24"/>
        </w:rPr>
        <w:t>;</w:t>
      </w:r>
    </w:p>
    <w:p w:rsidR="003B5FA2" w:rsidRDefault="00A55B60">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zda bylo či nebylo na jejich pozice vypsáno výběrové řízení dle Metodiky výběru zaměstnanců implementujících fondy evropské unie v programovém období let 2007 až 2013 a v programovém období 2014+ schválenou usnesením vlády č. 313/2012;</w:t>
      </w:r>
    </w:p>
    <w:p w:rsidR="003B5FA2" w:rsidRDefault="00A55B60">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zda jsou či nejsou na jejich pracovní pozic</w:t>
      </w:r>
      <w:r w:rsidR="00587B86">
        <w:rPr>
          <w:rFonts w:ascii="Times New Roman" w:hAnsi="Times New Roman" w:cs="Times New Roman"/>
          <w:sz w:val="24"/>
          <w:szCs w:val="24"/>
        </w:rPr>
        <w:t>e přijati noví pracovníci, tzn., zda</w:t>
      </w:r>
      <w:r>
        <w:rPr>
          <w:rFonts w:ascii="Times New Roman" w:hAnsi="Times New Roman" w:cs="Times New Roman"/>
          <w:sz w:val="24"/>
          <w:szCs w:val="24"/>
        </w:rPr>
        <w:t xml:space="preserve"> došlo či nedošlo k souběhu pracovních úvazků podílejících se na realizaci projektu;</w:t>
      </w:r>
    </w:p>
    <w:p w:rsidR="003B5FA2" w:rsidRDefault="00A55B60" w:rsidP="00587B86">
      <w:pPr>
        <w:pStyle w:val="Odstavecseseznamem"/>
        <w:numPr>
          <w:ilvl w:val="0"/>
          <w:numId w:val="12"/>
        </w:numPr>
        <w:jc w:val="left"/>
        <w:rPr>
          <w:rFonts w:ascii="Times New Roman" w:hAnsi="Times New Roman" w:cs="Times New Roman"/>
          <w:sz w:val="24"/>
          <w:szCs w:val="24"/>
        </w:rPr>
      </w:pPr>
      <w:r>
        <w:rPr>
          <w:rFonts w:ascii="Times New Roman" w:hAnsi="Times New Roman" w:cs="Times New Roman"/>
          <w:sz w:val="24"/>
          <w:szCs w:val="24"/>
        </w:rPr>
        <w:t xml:space="preserve">do sestavy </w:t>
      </w:r>
      <w:r w:rsidR="00FE01C3">
        <w:rPr>
          <w:rFonts w:ascii="Times New Roman" w:hAnsi="Times New Roman" w:cs="Times New Roman"/>
          <w:sz w:val="24"/>
          <w:szCs w:val="24"/>
        </w:rPr>
        <w:t>R</w:t>
      </w:r>
      <w:r>
        <w:rPr>
          <w:rFonts w:ascii="Times New Roman" w:hAnsi="Times New Roman" w:cs="Times New Roman"/>
          <w:sz w:val="24"/>
          <w:szCs w:val="24"/>
        </w:rPr>
        <w:t xml:space="preserve">ekapitulace mzdových výdajů </w:t>
      </w:r>
      <w:r w:rsidR="00086FE0">
        <w:rPr>
          <w:rFonts w:ascii="Times New Roman" w:hAnsi="Times New Roman" w:cs="Times New Roman"/>
          <w:sz w:val="24"/>
          <w:szCs w:val="24"/>
        </w:rPr>
        <w:t>(viz</w:t>
      </w:r>
      <w:r w:rsidR="00086FE0" w:rsidRPr="001A0C7B">
        <w:rPr>
          <w:rFonts w:ascii="Times New Roman" w:hAnsi="Times New Roman" w:cs="Times New Roman"/>
          <w:sz w:val="24"/>
          <w:szCs w:val="24"/>
        </w:rPr>
        <w:t xml:space="preserve"> </w:t>
      </w:r>
      <w:r w:rsidR="00587B86">
        <w:rPr>
          <w:rFonts w:ascii="Times New Roman" w:hAnsi="Times New Roman" w:cs="Times New Roman"/>
          <w:sz w:val="24"/>
          <w:szCs w:val="24"/>
        </w:rPr>
        <w:t xml:space="preserve">dokument </w:t>
      </w:r>
      <w:r w:rsidR="00086FE0">
        <w:rPr>
          <w:rFonts w:ascii="Times New Roman" w:hAnsi="Times New Roman" w:cs="Times New Roman"/>
          <w:sz w:val="24"/>
          <w:szCs w:val="24"/>
        </w:rPr>
        <w:t>Náležitosti d</w:t>
      </w:r>
      <w:r w:rsidR="00086FE0" w:rsidRPr="001A0C7B">
        <w:rPr>
          <w:rFonts w:ascii="Times New Roman" w:hAnsi="Times New Roman" w:cs="Times New Roman"/>
          <w:sz w:val="24"/>
          <w:szCs w:val="24"/>
        </w:rPr>
        <w:t>okladován</w:t>
      </w:r>
      <w:r w:rsidR="00587B86">
        <w:rPr>
          <w:rFonts w:ascii="Times New Roman" w:hAnsi="Times New Roman" w:cs="Times New Roman"/>
          <w:sz w:val="24"/>
          <w:szCs w:val="24"/>
        </w:rPr>
        <w:t>í způsobilých výdajů zveřejněný</w:t>
      </w:r>
      <w:r w:rsidR="00086FE0" w:rsidRPr="001A0C7B">
        <w:rPr>
          <w:rFonts w:ascii="Times New Roman" w:hAnsi="Times New Roman" w:cs="Times New Roman"/>
          <w:sz w:val="24"/>
          <w:szCs w:val="24"/>
        </w:rPr>
        <w:t xml:space="preserve"> na webových stránkách </w:t>
      </w:r>
      <w:hyperlink r:id="rId17" w:history="1">
        <w:r w:rsidR="00086FE0" w:rsidRPr="00C802BA">
          <w:rPr>
            <w:rStyle w:val="Hypertextovodkaz"/>
            <w:rFonts w:ascii="Times New Roman" w:hAnsi="Times New Roman" w:cs="Times New Roman"/>
            <w:sz w:val="24"/>
            <w:szCs w:val="24"/>
          </w:rPr>
          <w:t>http://www.crr.cz/cs/programy-eu/iop/dokumenty/</w:t>
        </w:r>
      </w:hyperlink>
      <w:r w:rsidR="00086FE0">
        <w:t>)</w:t>
      </w:r>
      <w:r>
        <w:rPr>
          <w:rFonts w:ascii="Times New Roman" w:hAnsi="Times New Roman" w:cs="Times New Roman"/>
          <w:sz w:val="24"/>
          <w:szCs w:val="24"/>
        </w:rPr>
        <w:t xml:space="preserve"> uvede příjemce poznámku, že osobní výdaje jsou</w:t>
      </w:r>
      <w:r w:rsidR="00086FE0">
        <w:rPr>
          <w:rFonts w:ascii="Times New Roman" w:hAnsi="Times New Roman" w:cs="Times New Roman"/>
          <w:sz w:val="24"/>
          <w:szCs w:val="24"/>
        </w:rPr>
        <w:t xml:space="preserve"> </w:t>
      </w:r>
      <w:r w:rsidR="00AF0ECC">
        <w:rPr>
          <w:rFonts w:ascii="Times New Roman" w:hAnsi="Times New Roman" w:cs="Times New Roman"/>
          <w:sz w:val="24"/>
          <w:szCs w:val="24"/>
        </w:rPr>
        <w:t xml:space="preserve">způsobilé </w:t>
      </w:r>
      <w:r>
        <w:rPr>
          <w:rFonts w:ascii="Times New Roman" w:hAnsi="Times New Roman" w:cs="Times New Roman"/>
          <w:sz w:val="24"/>
          <w:szCs w:val="24"/>
        </w:rPr>
        <w:t>pouze na jednoho z nich.</w:t>
      </w:r>
    </w:p>
    <w:p w:rsidR="003B5FA2" w:rsidRDefault="00AF0ECC">
      <w:pPr>
        <w:pStyle w:val="Odstavecseseznamem"/>
        <w:numPr>
          <w:ilvl w:val="0"/>
          <w:numId w:val="12"/>
        </w:numPr>
        <w:rPr>
          <w:rFonts w:ascii="Times New Roman" w:hAnsi="Times New Roman" w:cs="Times New Roman"/>
          <w:sz w:val="24"/>
          <w:szCs w:val="24"/>
        </w:rPr>
      </w:pPr>
      <w:r>
        <w:rPr>
          <w:rFonts w:ascii="Times New Roman" w:hAnsi="Times New Roman" w:cs="Times New Roman"/>
          <w:sz w:val="24"/>
          <w:szCs w:val="24"/>
        </w:rPr>
        <w:t>souhrnná výše nezpůsobilých výdajů bude uvedena v sestavě Výkaz výdajů vynaložených příjemcem – soupiska faktur (příloha č. 16 Příručky)</w:t>
      </w:r>
    </w:p>
    <w:p w:rsidR="00554361" w:rsidRPr="001A0C7B" w:rsidRDefault="00554361">
      <w:pPr>
        <w:rPr>
          <w:rFonts w:ascii="Times New Roman" w:hAnsi="Times New Roman" w:cs="Times New Roman"/>
          <w:sz w:val="24"/>
          <w:szCs w:val="24"/>
        </w:rPr>
      </w:pPr>
    </w:p>
    <w:p w:rsidR="00496CFE" w:rsidRDefault="00496CFE">
      <w:pPr>
        <w:rPr>
          <w:rFonts w:ascii="Times New Roman" w:hAnsi="Times New Roman" w:cs="Times New Roman"/>
          <w:sz w:val="24"/>
          <w:szCs w:val="24"/>
        </w:rPr>
      </w:pPr>
      <w:r w:rsidRPr="001A0C7B">
        <w:rPr>
          <w:rFonts w:ascii="Times New Roman" w:hAnsi="Times New Roman" w:cs="Times New Roman"/>
          <w:sz w:val="24"/>
          <w:szCs w:val="24"/>
        </w:rPr>
        <w:t>CRR</w:t>
      </w:r>
      <w:r>
        <w:rPr>
          <w:rFonts w:ascii="Times New Roman" w:hAnsi="Times New Roman" w:cs="Times New Roman"/>
          <w:sz w:val="24"/>
          <w:szCs w:val="24"/>
        </w:rPr>
        <w:t xml:space="preserve"> ČR</w:t>
      </w:r>
      <w:r w:rsidRPr="001A0C7B">
        <w:rPr>
          <w:rFonts w:ascii="Times New Roman" w:hAnsi="Times New Roman" w:cs="Times New Roman"/>
          <w:sz w:val="24"/>
          <w:szCs w:val="24"/>
        </w:rPr>
        <w:t>, resp. ŘO</w:t>
      </w:r>
      <w:r>
        <w:rPr>
          <w:rFonts w:ascii="Times New Roman" w:hAnsi="Times New Roman" w:cs="Times New Roman"/>
          <w:sz w:val="24"/>
          <w:szCs w:val="24"/>
        </w:rPr>
        <w:t xml:space="preserve"> IOP</w:t>
      </w:r>
      <w:r w:rsidRPr="001A0C7B">
        <w:rPr>
          <w:rFonts w:ascii="Times New Roman" w:hAnsi="Times New Roman" w:cs="Times New Roman"/>
          <w:sz w:val="24"/>
          <w:szCs w:val="24"/>
        </w:rPr>
        <w:t xml:space="preserve">, monitorovací zprávu zkontroluje a v případě potřeby vyzve příjemce k doplnění nebo opravě údajů ve stanovené lhůtě. </w:t>
      </w:r>
    </w:p>
    <w:p w:rsidR="009E0214" w:rsidRDefault="00666839" w:rsidP="009E0214">
      <w:pPr>
        <w:rPr>
          <w:rFonts w:ascii="Times New Roman" w:hAnsi="Times New Roman" w:cs="Times New Roman"/>
          <w:sz w:val="24"/>
          <w:szCs w:val="24"/>
        </w:rPr>
      </w:pPr>
      <w:r w:rsidRPr="008D3265">
        <w:rPr>
          <w:rFonts w:ascii="Times New Roman" w:hAnsi="Times New Roman" w:cs="Times New Roman"/>
          <w:sz w:val="24"/>
          <w:szCs w:val="24"/>
        </w:rPr>
        <w:t>V případě, kdy nebude ukončena administrace MZ za etapu n a příjemce je povinen předložit MZ za etapu n+1, předloží příjemce v daném termínu na CRR</w:t>
      </w:r>
      <w:r>
        <w:rPr>
          <w:rFonts w:ascii="Times New Roman" w:hAnsi="Times New Roman" w:cs="Times New Roman"/>
          <w:sz w:val="24"/>
          <w:szCs w:val="24"/>
        </w:rPr>
        <w:t xml:space="preserve"> ČR, resp. ŘO</w:t>
      </w:r>
      <w:r w:rsidR="00973917">
        <w:rPr>
          <w:rFonts w:ascii="Times New Roman" w:hAnsi="Times New Roman" w:cs="Times New Roman"/>
          <w:sz w:val="24"/>
          <w:szCs w:val="24"/>
        </w:rPr>
        <w:t xml:space="preserve"> IOP</w:t>
      </w:r>
      <w:r>
        <w:rPr>
          <w:rFonts w:ascii="Times New Roman" w:hAnsi="Times New Roman" w:cs="Times New Roman"/>
          <w:sz w:val="24"/>
          <w:szCs w:val="24"/>
        </w:rPr>
        <w:t>,</w:t>
      </w:r>
      <w:r w:rsidRPr="008D3265">
        <w:rPr>
          <w:rFonts w:ascii="Times New Roman" w:hAnsi="Times New Roman" w:cs="Times New Roman"/>
          <w:sz w:val="24"/>
          <w:szCs w:val="24"/>
        </w:rPr>
        <w:t xml:space="preserve"> </w:t>
      </w:r>
      <w:r w:rsidR="005A6492">
        <w:rPr>
          <w:rFonts w:ascii="Times New Roman" w:hAnsi="Times New Roman" w:cs="Times New Roman"/>
          <w:sz w:val="24"/>
          <w:szCs w:val="24"/>
        </w:rPr>
        <w:t xml:space="preserve">pouze </w:t>
      </w:r>
      <w:r w:rsidR="00045F0B">
        <w:rPr>
          <w:rFonts w:ascii="Times New Roman" w:hAnsi="Times New Roman" w:cs="Times New Roman"/>
          <w:sz w:val="24"/>
          <w:szCs w:val="24"/>
        </w:rPr>
        <w:t>pracovní vytištěnou</w:t>
      </w:r>
      <w:r w:rsidR="00045F0B" w:rsidRPr="008D3265">
        <w:rPr>
          <w:rFonts w:ascii="Times New Roman" w:hAnsi="Times New Roman" w:cs="Times New Roman"/>
          <w:sz w:val="24"/>
          <w:szCs w:val="24"/>
        </w:rPr>
        <w:t xml:space="preserve"> </w:t>
      </w:r>
      <w:r w:rsidRPr="008D3265">
        <w:rPr>
          <w:rFonts w:ascii="Times New Roman" w:hAnsi="Times New Roman" w:cs="Times New Roman"/>
          <w:sz w:val="24"/>
          <w:szCs w:val="24"/>
        </w:rPr>
        <w:t>verzi MZ dle vzoru</w:t>
      </w:r>
      <w:r w:rsidR="004A60C3">
        <w:rPr>
          <w:rFonts w:ascii="Times New Roman" w:hAnsi="Times New Roman" w:cs="Times New Roman"/>
          <w:sz w:val="24"/>
          <w:szCs w:val="24"/>
        </w:rPr>
        <w:t>,</w:t>
      </w:r>
      <w:r w:rsidRPr="008D3265">
        <w:rPr>
          <w:rFonts w:ascii="Times New Roman" w:hAnsi="Times New Roman" w:cs="Times New Roman"/>
          <w:sz w:val="24"/>
          <w:szCs w:val="24"/>
        </w:rPr>
        <w:t xml:space="preserve"> v</w:t>
      </w:r>
      <w:r w:rsidR="003623F7">
        <w:rPr>
          <w:rFonts w:ascii="Times New Roman" w:hAnsi="Times New Roman" w:cs="Times New Roman"/>
          <w:sz w:val="24"/>
          <w:szCs w:val="24"/>
        </w:rPr>
        <w:t>iz příloha č. 1</w:t>
      </w:r>
      <w:r w:rsidR="00D41D16">
        <w:rPr>
          <w:rFonts w:ascii="Times New Roman" w:hAnsi="Times New Roman" w:cs="Times New Roman"/>
          <w:sz w:val="24"/>
          <w:szCs w:val="24"/>
        </w:rPr>
        <w:t>4</w:t>
      </w:r>
      <w:r>
        <w:rPr>
          <w:rFonts w:ascii="Times New Roman" w:hAnsi="Times New Roman" w:cs="Times New Roman"/>
          <w:sz w:val="24"/>
          <w:szCs w:val="24"/>
        </w:rPr>
        <w:t xml:space="preserve"> Příručky</w:t>
      </w:r>
      <w:r w:rsidRPr="008D3265">
        <w:rPr>
          <w:rFonts w:ascii="Times New Roman" w:hAnsi="Times New Roman" w:cs="Times New Roman"/>
          <w:sz w:val="24"/>
          <w:szCs w:val="24"/>
        </w:rPr>
        <w:t>. Příjemce může sledovat stav zpracování MZ na záložce Konto žádosti v IS Benefit7</w:t>
      </w:r>
      <w:r>
        <w:rPr>
          <w:rFonts w:ascii="Times New Roman" w:hAnsi="Times New Roman" w:cs="Times New Roman"/>
          <w:sz w:val="24"/>
          <w:szCs w:val="24"/>
        </w:rPr>
        <w:t>.</w:t>
      </w:r>
    </w:p>
    <w:p w:rsidR="00496CFE" w:rsidRPr="001A0C7B" w:rsidRDefault="00496CFE" w:rsidP="009E0214">
      <w:pPr>
        <w:spacing w:before="240"/>
        <w:rPr>
          <w:rFonts w:ascii="Times New Roman" w:hAnsi="Times New Roman" w:cs="Times New Roman"/>
          <w:b/>
          <w:i/>
          <w:sz w:val="24"/>
          <w:szCs w:val="24"/>
        </w:rPr>
      </w:pPr>
      <w:r w:rsidRPr="001A0C7B">
        <w:rPr>
          <w:rFonts w:ascii="Times New Roman" w:hAnsi="Times New Roman" w:cs="Times New Roman"/>
          <w:b/>
          <w:i/>
          <w:sz w:val="24"/>
          <w:szCs w:val="24"/>
        </w:rPr>
        <w:t>b) Závěrečná monitorovací zpráva</w:t>
      </w:r>
    </w:p>
    <w:p w:rsidR="00045F0B" w:rsidRPr="00F86B36" w:rsidRDefault="00496CFE" w:rsidP="00045F0B">
      <w:pPr>
        <w:keepNext/>
        <w:keepLines/>
        <w:rPr>
          <w:rFonts w:ascii="Times New Roman" w:hAnsi="Times New Roman" w:cs="Times New Roman"/>
          <w:sz w:val="24"/>
          <w:szCs w:val="24"/>
        </w:rPr>
      </w:pPr>
      <w:r w:rsidRPr="001A0C7B">
        <w:rPr>
          <w:rFonts w:ascii="Times New Roman" w:hAnsi="Times New Roman" w:cs="Times New Roman"/>
          <w:sz w:val="24"/>
          <w:szCs w:val="24"/>
        </w:rPr>
        <w:t xml:space="preserve">Příjemce zadá zprávu do BENEFIT7 spolu se zjednodušenou žádostí o platbu </w:t>
      </w:r>
      <w:r w:rsidR="0087167F">
        <w:rPr>
          <w:rFonts w:ascii="Times New Roman" w:hAnsi="Times New Roman" w:cs="Times New Roman"/>
          <w:sz w:val="24"/>
          <w:szCs w:val="24"/>
        </w:rPr>
        <w:t>a předloží ji na CRR ČR, resp. ŘO</w:t>
      </w:r>
      <w:r w:rsidR="00973917">
        <w:rPr>
          <w:rFonts w:ascii="Times New Roman" w:hAnsi="Times New Roman" w:cs="Times New Roman"/>
          <w:sz w:val="24"/>
          <w:szCs w:val="24"/>
        </w:rPr>
        <w:t xml:space="preserve"> IOP</w:t>
      </w:r>
      <w:r w:rsidR="0087167F">
        <w:rPr>
          <w:rFonts w:ascii="Times New Roman" w:hAnsi="Times New Roman" w:cs="Times New Roman"/>
          <w:sz w:val="24"/>
          <w:szCs w:val="24"/>
        </w:rPr>
        <w:t>,</w:t>
      </w:r>
      <w:r w:rsidR="0087167F" w:rsidRPr="001A0C7B">
        <w:rPr>
          <w:rFonts w:ascii="Times New Roman" w:hAnsi="Times New Roman" w:cs="Times New Roman"/>
          <w:b/>
          <w:sz w:val="24"/>
          <w:szCs w:val="24"/>
        </w:rPr>
        <w:t xml:space="preserve"> </w:t>
      </w:r>
      <w:r w:rsidRPr="001A0C7B">
        <w:rPr>
          <w:rFonts w:ascii="Times New Roman" w:hAnsi="Times New Roman" w:cs="Times New Roman"/>
          <w:b/>
          <w:sz w:val="24"/>
          <w:szCs w:val="24"/>
        </w:rPr>
        <w:t xml:space="preserve">do 20 pracovních dní po </w:t>
      </w:r>
      <w:r w:rsidR="00B92ED4">
        <w:rPr>
          <w:rFonts w:ascii="Times New Roman" w:hAnsi="Times New Roman" w:cs="Times New Roman"/>
          <w:b/>
          <w:sz w:val="24"/>
          <w:szCs w:val="24"/>
        </w:rPr>
        <w:t xml:space="preserve">termínu </w:t>
      </w:r>
      <w:r w:rsidRPr="001A0C7B">
        <w:rPr>
          <w:rFonts w:ascii="Times New Roman" w:hAnsi="Times New Roman" w:cs="Times New Roman"/>
          <w:b/>
          <w:sz w:val="24"/>
          <w:szCs w:val="24"/>
        </w:rPr>
        <w:t>ukončení realizace projektu</w:t>
      </w:r>
      <w:r w:rsidR="00045F0B">
        <w:rPr>
          <w:rFonts w:ascii="Times New Roman" w:hAnsi="Times New Roman" w:cs="Times New Roman"/>
          <w:sz w:val="24"/>
          <w:szCs w:val="24"/>
        </w:rPr>
        <w:t xml:space="preserve">, </w:t>
      </w:r>
      <w:r w:rsidR="00045F0B" w:rsidRPr="006F6308">
        <w:rPr>
          <w:rFonts w:ascii="Times New Roman" w:hAnsi="Times New Roman" w:cs="Times New Roman"/>
          <w:sz w:val="24"/>
          <w:szCs w:val="24"/>
        </w:rPr>
        <w:t>uvedeném v</w:t>
      </w:r>
      <w:r w:rsidR="00045F0B">
        <w:rPr>
          <w:rFonts w:ascii="Times New Roman" w:hAnsi="Times New Roman" w:cs="Times New Roman"/>
          <w:sz w:val="24"/>
          <w:szCs w:val="24"/>
        </w:rPr>
        <w:t xml:space="preserve"> </w:t>
      </w:r>
      <w:r w:rsidR="00BF49C6" w:rsidRPr="00BF49C6">
        <w:rPr>
          <w:rFonts w:ascii="Times New Roman" w:hAnsi="Times New Roman" w:cs="Times New Roman"/>
          <w:sz w:val="24"/>
          <w:szCs w:val="24"/>
        </w:rPr>
        <w:t>Rozhodnutí/Stanovení výdajů/</w:t>
      </w:r>
      <w:r w:rsidR="00894567">
        <w:rPr>
          <w:rFonts w:ascii="Times New Roman" w:hAnsi="Times New Roman" w:cs="Times New Roman"/>
          <w:sz w:val="24"/>
          <w:szCs w:val="24"/>
        </w:rPr>
        <w:t>Závazných ukazatelích projektu IOP</w:t>
      </w:r>
      <w:r w:rsidR="00045F0B">
        <w:rPr>
          <w:rFonts w:ascii="Times New Roman" w:hAnsi="Times New Roman" w:cs="Times New Roman"/>
          <w:sz w:val="24"/>
          <w:szCs w:val="24"/>
        </w:rPr>
        <w:t>.</w:t>
      </w:r>
      <w:r w:rsidR="00045F0B" w:rsidRPr="001A0C7B">
        <w:rPr>
          <w:rFonts w:ascii="Times New Roman" w:hAnsi="Times New Roman" w:cs="Times New Roman"/>
          <w:sz w:val="24"/>
          <w:szCs w:val="24"/>
        </w:rPr>
        <w:t xml:space="preserve"> </w:t>
      </w:r>
      <w:r w:rsidRPr="001A0C7B">
        <w:rPr>
          <w:rFonts w:ascii="Times New Roman" w:hAnsi="Times New Roman" w:cs="Times New Roman"/>
          <w:sz w:val="24"/>
          <w:szCs w:val="24"/>
        </w:rPr>
        <w:t>CRR</w:t>
      </w:r>
      <w:r>
        <w:rPr>
          <w:rFonts w:ascii="Times New Roman" w:hAnsi="Times New Roman" w:cs="Times New Roman"/>
          <w:sz w:val="24"/>
          <w:szCs w:val="24"/>
        </w:rPr>
        <w:t xml:space="preserve"> ČR</w:t>
      </w:r>
      <w:r w:rsidR="0087167F">
        <w:rPr>
          <w:rFonts w:ascii="Times New Roman" w:hAnsi="Times New Roman" w:cs="Times New Roman"/>
          <w:sz w:val="24"/>
          <w:szCs w:val="24"/>
        </w:rPr>
        <w:t>, resp. ŘO</w:t>
      </w:r>
      <w:r w:rsidR="00973917">
        <w:rPr>
          <w:rFonts w:ascii="Times New Roman" w:hAnsi="Times New Roman" w:cs="Times New Roman"/>
          <w:sz w:val="24"/>
          <w:szCs w:val="24"/>
        </w:rPr>
        <w:t xml:space="preserve"> IOP</w:t>
      </w:r>
      <w:r w:rsidR="0087167F">
        <w:rPr>
          <w:rFonts w:ascii="Times New Roman" w:hAnsi="Times New Roman" w:cs="Times New Roman"/>
          <w:sz w:val="24"/>
          <w:szCs w:val="24"/>
        </w:rPr>
        <w:t>,</w:t>
      </w:r>
      <w:r w:rsidRPr="001A0C7B">
        <w:rPr>
          <w:rFonts w:ascii="Times New Roman" w:hAnsi="Times New Roman" w:cs="Times New Roman"/>
          <w:sz w:val="24"/>
          <w:szCs w:val="24"/>
        </w:rPr>
        <w:t xml:space="preserve"> ji zkontroluje a v případě potřeby vyzve příjemce k doplnění nebo opravě údajů ve stanovené lhůtě.</w:t>
      </w:r>
      <w:r w:rsidR="004A60C3">
        <w:rPr>
          <w:rFonts w:ascii="Times New Roman" w:hAnsi="Times New Roman" w:cs="Times New Roman"/>
          <w:sz w:val="24"/>
          <w:szCs w:val="24"/>
        </w:rPr>
        <w:t xml:space="preserve"> </w:t>
      </w:r>
      <w:r w:rsidR="00045F0B" w:rsidRPr="00F86B36">
        <w:rPr>
          <w:rFonts w:ascii="Times New Roman" w:hAnsi="Times New Roman" w:cs="Times New Roman"/>
          <w:sz w:val="24"/>
          <w:szCs w:val="24"/>
        </w:rPr>
        <w:t xml:space="preserve">Vzor monitorovací zprávy je </w:t>
      </w:r>
      <w:r w:rsidR="00045F0B" w:rsidRPr="00C72CEB">
        <w:rPr>
          <w:rFonts w:ascii="Times New Roman" w:hAnsi="Times New Roman" w:cs="Times New Roman"/>
          <w:sz w:val="24"/>
          <w:szCs w:val="24"/>
        </w:rPr>
        <w:t xml:space="preserve">uveden v příloze č. </w:t>
      </w:r>
      <w:r w:rsidR="00045F0B">
        <w:rPr>
          <w:rFonts w:ascii="Times New Roman" w:hAnsi="Times New Roman" w:cs="Times New Roman"/>
          <w:sz w:val="24"/>
          <w:szCs w:val="24"/>
        </w:rPr>
        <w:t>1</w:t>
      </w:r>
      <w:r w:rsidR="00A06A10">
        <w:rPr>
          <w:rFonts w:ascii="Times New Roman" w:hAnsi="Times New Roman" w:cs="Times New Roman"/>
          <w:sz w:val="24"/>
          <w:szCs w:val="24"/>
        </w:rPr>
        <w:t>4</w:t>
      </w:r>
      <w:r w:rsidR="00045F0B" w:rsidRPr="00C72CEB">
        <w:rPr>
          <w:rFonts w:ascii="Times New Roman" w:hAnsi="Times New Roman" w:cs="Times New Roman"/>
          <w:sz w:val="24"/>
          <w:szCs w:val="24"/>
        </w:rPr>
        <w:t xml:space="preserve"> této Příručky.</w:t>
      </w:r>
    </w:p>
    <w:p w:rsidR="00496CFE" w:rsidRDefault="00496CFE">
      <w:pPr>
        <w:rPr>
          <w:rFonts w:ascii="Times New Roman" w:hAnsi="Times New Roman" w:cs="Times New Roman"/>
          <w:sz w:val="24"/>
          <w:szCs w:val="24"/>
        </w:rPr>
      </w:pPr>
      <w:r w:rsidRPr="001A0C7B">
        <w:rPr>
          <w:rFonts w:ascii="Times New Roman" w:hAnsi="Times New Roman" w:cs="Times New Roman"/>
          <w:sz w:val="24"/>
          <w:szCs w:val="24"/>
        </w:rPr>
        <w:t>Příjemce je povinen na žádost CRR</w:t>
      </w:r>
      <w:r>
        <w:rPr>
          <w:rFonts w:ascii="Times New Roman" w:hAnsi="Times New Roman" w:cs="Times New Roman"/>
          <w:sz w:val="24"/>
          <w:szCs w:val="24"/>
        </w:rPr>
        <w:t xml:space="preserve"> ČR</w:t>
      </w:r>
      <w:r w:rsidRPr="001A0C7B">
        <w:rPr>
          <w:rFonts w:ascii="Times New Roman" w:hAnsi="Times New Roman" w:cs="Times New Roman"/>
          <w:sz w:val="24"/>
          <w:szCs w:val="24"/>
        </w:rPr>
        <w:t>, resp. ŘO</w:t>
      </w:r>
      <w:r>
        <w:rPr>
          <w:rFonts w:ascii="Times New Roman" w:hAnsi="Times New Roman" w:cs="Times New Roman"/>
          <w:sz w:val="24"/>
          <w:szCs w:val="24"/>
        </w:rPr>
        <w:t xml:space="preserve"> IOP</w:t>
      </w:r>
      <w:r w:rsidRPr="001A0C7B">
        <w:rPr>
          <w:rFonts w:ascii="Times New Roman" w:hAnsi="Times New Roman" w:cs="Times New Roman"/>
          <w:sz w:val="24"/>
          <w:szCs w:val="24"/>
        </w:rPr>
        <w:t>, poskytnout dodatečně požadované informace o průběhu realizace projektu, případně monitorovací zprávu ve stanovené lhůtě dopracovat.</w:t>
      </w:r>
    </w:p>
    <w:p w:rsidR="00A108C1" w:rsidRDefault="00A108C1" w:rsidP="00A108C1">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240" w:after="0" w:line="240" w:lineRule="auto"/>
        <w:jc w:val="both"/>
        <w:rPr>
          <w:b/>
        </w:rPr>
      </w:pPr>
      <w:r w:rsidRPr="00E2458B">
        <w:rPr>
          <w:b/>
        </w:rPr>
        <w:lastRenderedPageBreak/>
        <w:t xml:space="preserve">Upozornění: Jako povinnou přílohu MZ je nutné </w:t>
      </w:r>
      <w:r>
        <w:rPr>
          <w:b/>
        </w:rPr>
        <w:t xml:space="preserve">předložit </w:t>
      </w:r>
      <w:r w:rsidRPr="00E2458B">
        <w:rPr>
          <w:b/>
        </w:rPr>
        <w:t>Čestné prohlášení příjemce, které se z IS Benefit7 negeneruje automaticky. Příjemce jej musí vytisknout zvlášť (viz</w:t>
      </w:r>
      <w:r>
        <w:rPr>
          <w:b/>
        </w:rPr>
        <w:t xml:space="preserve"> příloh</w:t>
      </w:r>
      <w:r w:rsidRPr="00E26E9A">
        <w:rPr>
          <w:b/>
        </w:rPr>
        <w:t xml:space="preserve">a </w:t>
      </w:r>
      <w:r>
        <w:rPr>
          <w:b/>
        </w:rPr>
        <w:t xml:space="preserve">č. </w:t>
      </w:r>
      <w:r w:rsidRPr="00E26E9A">
        <w:rPr>
          <w:b/>
        </w:rPr>
        <w:t>1</w:t>
      </w:r>
      <w:r w:rsidR="00A06A10">
        <w:rPr>
          <w:b/>
        </w:rPr>
        <w:t>4</w:t>
      </w:r>
      <w:r>
        <w:rPr>
          <w:b/>
        </w:rPr>
        <w:t xml:space="preserve"> </w:t>
      </w:r>
      <w:r w:rsidRPr="00E26E9A">
        <w:rPr>
          <w:b/>
        </w:rPr>
        <w:t>Příručky</w:t>
      </w:r>
      <w:r w:rsidRPr="00E2458B">
        <w:rPr>
          <w:b/>
        </w:rPr>
        <w:t xml:space="preserve">, kde je uveden vzor) a opatřit podpisem statutárního zástupce. </w:t>
      </w:r>
    </w:p>
    <w:p w:rsidR="00A108C1" w:rsidRDefault="00A108C1" w:rsidP="00A108C1">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after="0" w:line="240" w:lineRule="auto"/>
        <w:jc w:val="both"/>
        <w:rPr>
          <w:b/>
        </w:rPr>
      </w:pPr>
      <w:r>
        <w:rPr>
          <w:b/>
        </w:rPr>
        <w:t xml:space="preserve">Příjemce je povinen </w:t>
      </w:r>
      <w:r w:rsidRPr="00115D2D">
        <w:rPr>
          <w:b/>
        </w:rPr>
        <w:t>doložit po ukončení každé etapy/projektu jako přílohu monitorovací zprávy splnění povinnosti vedení příjmů a výdajů s jednoznačnou vazbou k</w:t>
      </w:r>
      <w:r>
        <w:rPr>
          <w:b/>
        </w:rPr>
        <w:t> </w:t>
      </w:r>
      <w:r w:rsidRPr="00115D2D">
        <w:rPr>
          <w:b/>
        </w:rPr>
        <w:t>projektu</w:t>
      </w:r>
      <w:r>
        <w:rPr>
          <w:b/>
        </w:rPr>
        <w:t>.</w:t>
      </w:r>
    </w:p>
    <w:p w:rsidR="00A108C1" w:rsidRPr="001A0C7B" w:rsidRDefault="00A108C1">
      <w:pPr>
        <w:rPr>
          <w:rFonts w:ascii="Times New Roman" w:hAnsi="Times New Roman" w:cs="Times New Roman"/>
          <w:sz w:val="24"/>
          <w:szCs w:val="24"/>
        </w:rPr>
      </w:pPr>
    </w:p>
    <w:p w:rsidR="00496CFE" w:rsidRPr="001A0C7B" w:rsidRDefault="00496CFE">
      <w:pPr>
        <w:pStyle w:val="Pruky-Nadpis3"/>
        <w:keepLines/>
        <w:spacing w:before="480"/>
        <w:rPr>
          <w:lang w:val="cs-CZ"/>
        </w:rPr>
      </w:pPr>
      <w:bookmarkStart w:id="117" w:name="_Toc347146668"/>
      <w:bookmarkStart w:id="118" w:name="_Toc347148008"/>
      <w:bookmarkEnd w:id="112"/>
      <w:bookmarkEnd w:id="113"/>
      <w:bookmarkEnd w:id="114"/>
      <w:bookmarkEnd w:id="115"/>
      <w:bookmarkEnd w:id="116"/>
      <w:r w:rsidRPr="001A0C7B">
        <w:rPr>
          <w:lang w:val="cs-CZ"/>
        </w:rPr>
        <w:t>Změny</w:t>
      </w:r>
      <w:smartTag w:uri="urn:schemas-microsoft-com:office:smarttags" w:element="PersonName">
        <w:r w:rsidRPr="001A0C7B">
          <w:rPr>
            <w:lang w:val="cs-CZ"/>
          </w:rPr>
          <w:t xml:space="preserve"> </w:t>
        </w:r>
      </w:smartTag>
      <w:r w:rsidRPr="001A0C7B">
        <w:rPr>
          <w:lang w:val="cs-CZ"/>
        </w:rPr>
        <w:t>v projektu</w:t>
      </w:r>
      <w:bookmarkEnd w:id="117"/>
      <w:bookmarkEnd w:id="118"/>
    </w:p>
    <w:p w:rsidR="00496CFE" w:rsidRDefault="00496CFE">
      <w:pPr>
        <w:spacing w:after="120"/>
        <w:rPr>
          <w:rFonts w:ascii="Times New Roman" w:hAnsi="Times New Roman" w:cs="Times New Roman"/>
          <w:sz w:val="24"/>
          <w:szCs w:val="24"/>
        </w:rPr>
      </w:pPr>
      <w:r w:rsidRPr="001A0C7B">
        <w:rPr>
          <w:rFonts w:ascii="Times New Roman" w:hAnsi="Times New Roman" w:cs="Times New Roman"/>
          <w:b/>
          <w:sz w:val="24"/>
          <w:szCs w:val="24"/>
        </w:rPr>
        <w:t xml:space="preserve">Jakékoliv změny, ke kterým v průběhu realizace a udržitelnosti projektu má dojít, musí příjemce </w:t>
      </w:r>
      <w:r w:rsidRPr="00755174">
        <w:rPr>
          <w:rFonts w:ascii="Times New Roman" w:hAnsi="Times New Roman" w:cs="Times New Roman"/>
          <w:b/>
          <w:sz w:val="24"/>
          <w:szCs w:val="24"/>
        </w:rPr>
        <w:t>neprodleně</w:t>
      </w:r>
      <w:r w:rsidRPr="001A0C7B">
        <w:rPr>
          <w:rFonts w:ascii="Times New Roman" w:hAnsi="Times New Roman" w:cs="Times New Roman"/>
          <w:b/>
          <w:sz w:val="24"/>
          <w:szCs w:val="24"/>
        </w:rPr>
        <w:t xml:space="preserve"> písemně oznámit CRR</w:t>
      </w:r>
      <w:r>
        <w:rPr>
          <w:rFonts w:ascii="Times New Roman" w:hAnsi="Times New Roman" w:cs="Times New Roman"/>
          <w:b/>
          <w:sz w:val="24"/>
          <w:szCs w:val="24"/>
        </w:rPr>
        <w:t xml:space="preserve"> ČR</w:t>
      </w:r>
      <w:r w:rsidRPr="001A0C7B">
        <w:rPr>
          <w:rFonts w:ascii="Times New Roman" w:hAnsi="Times New Roman" w:cs="Times New Roman"/>
          <w:b/>
          <w:sz w:val="24"/>
          <w:szCs w:val="24"/>
        </w:rPr>
        <w:t>, resp. ŘO</w:t>
      </w:r>
      <w:r>
        <w:rPr>
          <w:rFonts w:ascii="Times New Roman" w:hAnsi="Times New Roman" w:cs="Times New Roman"/>
          <w:b/>
          <w:sz w:val="24"/>
          <w:szCs w:val="24"/>
        </w:rPr>
        <w:t xml:space="preserve"> IOP</w:t>
      </w:r>
      <w:r w:rsidRPr="001A0C7B">
        <w:rPr>
          <w:rFonts w:ascii="Times New Roman" w:hAnsi="Times New Roman" w:cs="Times New Roman"/>
          <w:b/>
          <w:sz w:val="24"/>
          <w:szCs w:val="24"/>
        </w:rPr>
        <w:t>, prostřednictvím</w:t>
      </w:r>
      <w:r w:rsidRPr="001A0C7B">
        <w:rPr>
          <w:rFonts w:ascii="Times New Roman" w:hAnsi="Times New Roman" w:cs="Times New Roman"/>
          <w:sz w:val="24"/>
          <w:szCs w:val="24"/>
        </w:rPr>
        <w:t xml:space="preserve"> </w:t>
      </w:r>
      <w:r w:rsidRPr="001A0C7B">
        <w:rPr>
          <w:rFonts w:ascii="Times New Roman" w:hAnsi="Times New Roman" w:cs="Times New Roman"/>
          <w:b/>
          <w:sz w:val="24"/>
          <w:szCs w:val="24"/>
        </w:rPr>
        <w:t xml:space="preserve">formuláře Oznámení o změnách v projektu, </w:t>
      </w:r>
      <w:r w:rsidR="003623F7">
        <w:rPr>
          <w:rFonts w:ascii="Times New Roman" w:hAnsi="Times New Roman" w:cs="Times New Roman"/>
          <w:sz w:val="24"/>
          <w:szCs w:val="24"/>
        </w:rPr>
        <w:t>viz příloha č. 1</w:t>
      </w:r>
      <w:r w:rsidR="00D41D16">
        <w:rPr>
          <w:rFonts w:ascii="Times New Roman" w:hAnsi="Times New Roman" w:cs="Times New Roman"/>
          <w:sz w:val="24"/>
          <w:szCs w:val="24"/>
        </w:rPr>
        <w:t>7</w:t>
      </w:r>
      <w:r w:rsidRPr="001A0C7B">
        <w:rPr>
          <w:rFonts w:ascii="Times New Roman" w:hAnsi="Times New Roman" w:cs="Times New Roman"/>
          <w:sz w:val="24"/>
          <w:szCs w:val="24"/>
        </w:rPr>
        <w:t xml:space="preserve"> Příručky. Popis změn</w:t>
      </w:r>
      <w:r w:rsidRPr="00FF3B60">
        <w:rPr>
          <w:rFonts w:ascii="Times New Roman" w:hAnsi="Times New Roman" w:cs="Times New Roman"/>
          <w:sz w:val="24"/>
          <w:szCs w:val="24"/>
        </w:rPr>
        <w:t xml:space="preserve"> </w:t>
      </w:r>
      <w:r>
        <w:rPr>
          <w:rFonts w:ascii="Times New Roman" w:hAnsi="Times New Roman" w:cs="Times New Roman"/>
          <w:sz w:val="24"/>
          <w:szCs w:val="24"/>
        </w:rPr>
        <w:t>uvede příjemce rovněž</w:t>
      </w:r>
      <w:r w:rsidRPr="00FF3B60">
        <w:rPr>
          <w:rFonts w:ascii="Times New Roman" w:hAnsi="Times New Roman" w:cs="Times New Roman"/>
          <w:sz w:val="24"/>
          <w:szCs w:val="24"/>
        </w:rPr>
        <w:t xml:space="preserve"> </w:t>
      </w:r>
      <w:r>
        <w:rPr>
          <w:rFonts w:ascii="Times New Roman" w:hAnsi="Times New Roman" w:cs="Times New Roman"/>
          <w:sz w:val="24"/>
          <w:szCs w:val="24"/>
        </w:rPr>
        <w:t>v nejbližší</w:t>
      </w:r>
      <w:r w:rsidRPr="00FF3B60">
        <w:rPr>
          <w:rFonts w:ascii="Times New Roman" w:hAnsi="Times New Roman" w:cs="Times New Roman"/>
          <w:sz w:val="24"/>
          <w:szCs w:val="24"/>
        </w:rPr>
        <w:t xml:space="preserve"> monitorovací zpráv</w:t>
      </w:r>
      <w:r>
        <w:rPr>
          <w:rFonts w:ascii="Times New Roman" w:hAnsi="Times New Roman" w:cs="Times New Roman"/>
          <w:sz w:val="24"/>
          <w:szCs w:val="24"/>
        </w:rPr>
        <w:t>ě</w:t>
      </w:r>
      <w:r w:rsidR="000935B7">
        <w:rPr>
          <w:rFonts w:ascii="Times New Roman" w:hAnsi="Times New Roman" w:cs="Times New Roman"/>
          <w:sz w:val="24"/>
          <w:szCs w:val="24"/>
        </w:rPr>
        <w:t xml:space="preserve"> na záložce Realizace projektu – Popis realizace</w:t>
      </w:r>
      <w:r w:rsidRPr="00FF3B60">
        <w:rPr>
          <w:rFonts w:ascii="Times New Roman" w:hAnsi="Times New Roman" w:cs="Times New Roman"/>
          <w:sz w:val="24"/>
          <w:szCs w:val="24"/>
        </w:rPr>
        <w:t xml:space="preserve">. </w:t>
      </w:r>
    </w:p>
    <w:p w:rsidR="00496CFE" w:rsidRDefault="000935B7">
      <w:pPr>
        <w:spacing w:after="60"/>
        <w:rPr>
          <w:rFonts w:ascii="Times New Roman" w:hAnsi="Times New Roman" w:cs="Times New Roman"/>
          <w:sz w:val="24"/>
          <w:szCs w:val="24"/>
        </w:rPr>
      </w:pPr>
      <w:r w:rsidRPr="000935B7">
        <w:rPr>
          <w:rFonts w:ascii="Times New Roman" w:hAnsi="Times New Roman" w:cs="Times New Roman"/>
          <w:sz w:val="24"/>
          <w:szCs w:val="24"/>
        </w:rPr>
        <w:t xml:space="preserve">Formulář </w:t>
      </w:r>
      <w:r w:rsidR="00496CFE" w:rsidRPr="00F02D0C">
        <w:rPr>
          <w:rFonts w:ascii="Times New Roman" w:hAnsi="Times New Roman" w:cs="Times New Roman"/>
          <w:b/>
          <w:sz w:val="24"/>
          <w:szCs w:val="24"/>
        </w:rPr>
        <w:t xml:space="preserve">Oznámení o </w:t>
      </w:r>
      <w:r w:rsidR="00496CFE" w:rsidRPr="009B4D1C">
        <w:rPr>
          <w:rFonts w:ascii="Times New Roman" w:hAnsi="Times New Roman" w:cs="Times New Roman"/>
          <w:b/>
          <w:sz w:val="24"/>
          <w:szCs w:val="24"/>
        </w:rPr>
        <w:t xml:space="preserve">změnách </w:t>
      </w:r>
      <w:r w:rsidR="009B4D1C" w:rsidRPr="009B4D1C">
        <w:rPr>
          <w:rFonts w:ascii="Times New Roman" w:hAnsi="Times New Roman" w:cs="Times New Roman"/>
          <w:b/>
          <w:sz w:val="24"/>
          <w:szCs w:val="24"/>
        </w:rPr>
        <w:t>v projektu</w:t>
      </w:r>
      <w:r w:rsidR="009B4D1C">
        <w:rPr>
          <w:rFonts w:ascii="Times New Roman" w:hAnsi="Times New Roman" w:cs="Times New Roman"/>
          <w:sz w:val="24"/>
          <w:szCs w:val="24"/>
        </w:rPr>
        <w:t xml:space="preserve"> </w:t>
      </w:r>
      <w:r w:rsidR="00496CFE">
        <w:rPr>
          <w:rFonts w:ascii="Times New Roman" w:hAnsi="Times New Roman" w:cs="Times New Roman"/>
          <w:sz w:val="24"/>
          <w:szCs w:val="24"/>
        </w:rPr>
        <w:t>obsahuje především:</w:t>
      </w:r>
    </w:p>
    <w:p w:rsidR="00496CFE" w:rsidRDefault="00496CFE" w:rsidP="00086B41">
      <w:pPr>
        <w:numPr>
          <w:ilvl w:val="0"/>
          <w:numId w:val="33"/>
        </w:numPr>
        <w:spacing w:before="60"/>
        <w:ind w:left="714" w:hanging="357"/>
        <w:rPr>
          <w:rFonts w:ascii="Times New Roman" w:hAnsi="Times New Roman" w:cs="Times New Roman"/>
          <w:sz w:val="24"/>
          <w:szCs w:val="24"/>
        </w:rPr>
      </w:pPr>
      <w:r>
        <w:rPr>
          <w:rFonts w:ascii="Times New Roman" w:hAnsi="Times New Roman" w:cs="Times New Roman"/>
          <w:sz w:val="24"/>
          <w:szCs w:val="24"/>
        </w:rPr>
        <w:t>název příjemce a identifikační údaje projektu (</w:t>
      </w:r>
      <w:r w:rsidR="00A108C1">
        <w:rPr>
          <w:rFonts w:ascii="Times New Roman" w:hAnsi="Times New Roman" w:cs="Times New Roman"/>
          <w:sz w:val="24"/>
          <w:szCs w:val="24"/>
        </w:rPr>
        <w:t xml:space="preserve">název projektu, </w:t>
      </w:r>
      <w:r>
        <w:rPr>
          <w:rFonts w:ascii="Times New Roman" w:hAnsi="Times New Roman" w:cs="Times New Roman"/>
          <w:sz w:val="24"/>
          <w:szCs w:val="24"/>
        </w:rPr>
        <w:t xml:space="preserve">registrační číslo </w:t>
      </w:r>
      <w:r w:rsidR="00A108C1">
        <w:rPr>
          <w:rFonts w:ascii="Times New Roman" w:hAnsi="Times New Roman" w:cs="Times New Roman"/>
          <w:sz w:val="24"/>
          <w:szCs w:val="24"/>
        </w:rPr>
        <w:t>žádosti a unikátní kód žádosti</w:t>
      </w:r>
      <w:r>
        <w:rPr>
          <w:rFonts w:ascii="Times New Roman" w:hAnsi="Times New Roman" w:cs="Times New Roman"/>
          <w:sz w:val="24"/>
          <w:szCs w:val="24"/>
        </w:rPr>
        <w:t>),</w:t>
      </w:r>
    </w:p>
    <w:p w:rsidR="00496CFE" w:rsidRDefault="00496CFE" w:rsidP="00086B41">
      <w:pPr>
        <w:numPr>
          <w:ilvl w:val="0"/>
          <w:numId w:val="33"/>
        </w:numPr>
        <w:spacing w:before="60"/>
        <w:ind w:left="714" w:hanging="357"/>
        <w:rPr>
          <w:rFonts w:ascii="Times New Roman" w:hAnsi="Times New Roman" w:cs="Times New Roman"/>
          <w:sz w:val="24"/>
          <w:szCs w:val="24"/>
        </w:rPr>
      </w:pPr>
      <w:r>
        <w:rPr>
          <w:rFonts w:ascii="Times New Roman" w:hAnsi="Times New Roman" w:cs="Times New Roman"/>
          <w:sz w:val="24"/>
          <w:szCs w:val="24"/>
        </w:rPr>
        <w:t>popis a zdůvodnění změn v</w:t>
      </w:r>
      <w:r w:rsidR="007A521A">
        <w:rPr>
          <w:rFonts w:ascii="Times New Roman" w:hAnsi="Times New Roman" w:cs="Times New Roman"/>
          <w:sz w:val="24"/>
          <w:szCs w:val="24"/>
        </w:rPr>
        <w:t> </w:t>
      </w:r>
      <w:r>
        <w:rPr>
          <w:rFonts w:ascii="Times New Roman" w:hAnsi="Times New Roman" w:cs="Times New Roman"/>
          <w:sz w:val="24"/>
          <w:szCs w:val="24"/>
        </w:rPr>
        <w:t>projektu</w:t>
      </w:r>
      <w:r w:rsidR="007A521A">
        <w:rPr>
          <w:rFonts w:ascii="Times New Roman" w:hAnsi="Times New Roman" w:cs="Times New Roman"/>
          <w:sz w:val="24"/>
          <w:szCs w:val="24"/>
        </w:rPr>
        <w:t xml:space="preserve"> (původní a nový stav)</w:t>
      </w:r>
      <w:r>
        <w:rPr>
          <w:rFonts w:ascii="Times New Roman" w:hAnsi="Times New Roman" w:cs="Times New Roman"/>
          <w:sz w:val="24"/>
          <w:szCs w:val="24"/>
        </w:rPr>
        <w:t>,</w:t>
      </w:r>
    </w:p>
    <w:p w:rsidR="00496CFE" w:rsidRDefault="00496CFE" w:rsidP="00086B41">
      <w:pPr>
        <w:numPr>
          <w:ilvl w:val="0"/>
          <w:numId w:val="33"/>
        </w:numPr>
        <w:spacing w:before="60"/>
        <w:ind w:left="714" w:hanging="357"/>
        <w:rPr>
          <w:rFonts w:ascii="Times New Roman" w:hAnsi="Times New Roman" w:cs="Times New Roman"/>
          <w:sz w:val="24"/>
          <w:szCs w:val="24"/>
        </w:rPr>
      </w:pPr>
      <w:r>
        <w:rPr>
          <w:rFonts w:ascii="Times New Roman" w:hAnsi="Times New Roman" w:cs="Times New Roman"/>
          <w:sz w:val="24"/>
          <w:szCs w:val="24"/>
        </w:rPr>
        <w:t>datum</w:t>
      </w:r>
      <w:r w:rsidR="007A521A">
        <w:rPr>
          <w:rFonts w:ascii="Times New Roman" w:hAnsi="Times New Roman" w:cs="Times New Roman"/>
          <w:sz w:val="24"/>
          <w:szCs w:val="24"/>
        </w:rPr>
        <w:t xml:space="preserve"> </w:t>
      </w:r>
      <w:r w:rsidR="00536707">
        <w:rPr>
          <w:rFonts w:ascii="Times New Roman" w:hAnsi="Times New Roman" w:cs="Times New Roman"/>
          <w:sz w:val="24"/>
          <w:szCs w:val="24"/>
        </w:rPr>
        <w:t xml:space="preserve">vyhotovení </w:t>
      </w:r>
      <w:r w:rsidR="007A521A">
        <w:rPr>
          <w:rFonts w:ascii="Times New Roman" w:hAnsi="Times New Roman" w:cs="Times New Roman"/>
          <w:sz w:val="24"/>
          <w:szCs w:val="24"/>
        </w:rPr>
        <w:t>Oznámení</w:t>
      </w:r>
      <w:r>
        <w:rPr>
          <w:rFonts w:ascii="Times New Roman" w:hAnsi="Times New Roman" w:cs="Times New Roman"/>
          <w:sz w:val="24"/>
          <w:szCs w:val="24"/>
        </w:rPr>
        <w:t>,</w:t>
      </w:r>
    </w:p>
    <w:p w:rsidR="00496CFE" w:rsidRDefault="00496CFE" w:rsidP="00086B41">
      <w:pPr>
        <w:numPr>
          <w:ilvl w:val="0"/>
          <w:numId w:val="33"/>
        </w:numPr>
        <w:spacing w:before="60"/>
        <w:ind w:left="714" w:hanging="357"/>
        <w:rPr>
          <w:rFonts w:ascii="Times New Roman" w:hAnsi="Times New Roman" w:cs="Times New Roman"/>
          <w:sz w:val="24"/>
          <w:szCs w:val="24"/>
        </w:rPr>
      </w:pPr>
      <w:r>
        <w:rPr>
          <w:rFonts w:ascii="Times New Roman" w:hAnsi="Times New Roman" w:cs="Times New Roman"/>
          <w:sz w:val="24"/>
          <w:szCs w:val="24"/>
        </w:rPr>
        <w:t>podpis oprávněné osoby,</w:t>
      </w:r>
    </w:p>
    <w:p w:rsidR="00496CFE" w:rsidRPr="006134BC" w:rsidRDefault="00496CFE" w:rsidP="00086B41">
      <w:pPr>
        <w:numPr>
          <w:ilvl w:val="0"/>
          <w:numId w:val="33"/>
        </w:numPr>
        <w:spacing w:before="60"/>
        <w:ind w:left="714" w:hanging="357"/>
        <w:rPr>
          <w:rFonts w:ascii="Times New Roman" w:hAnsi="Times New Roman" w:cs="Times New Roman"/>
          <w:sz w:val="24"/>
          <w:szCs w:val="24"/>
        </w:rPr>
      </w:pPr>
      <w:r>
        <w:rPr>
          <w:rFonts w:ascii="Times New Roman" w:hAnsi="Times New Roman" w:cs="Times New Roman"/>
          <w:sz w:val="24"/>
          <w:szCs w:val="24"/>
        </w:rPr>
        <w:t>jednoznačný popis změn financování, pokud změny ovlivní rozložení zdrojů SF a SR v letech.</w:t>
      </w:r>
    </w:p>
    <w:p w:rsidR="00496CFE" w:rsidRDefault="00496CFE">
      <w:pPr>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Oznámení </w:t>
      </w:r>
      <w:r w:rsidRPr="002A5416">
        <w:rPr>
          <w:rFonts w:ascii="Times New Roman" w:hAnsi="Times New Roman" w:cs="Times New Roman"/>
          <w:sz w:val="24"/>
          <w:szCs w:val="24"/>
        </w:rPr>
        <w:t xml:space="preserve">o </w:t>
      </w:r>
      <w:r>
        <w:rPr>
          <w:rFonts w:ascii="Times New Roman" w:hAnsi="Times New Roman" w:cs="Times New Roman"/>
          <w:sz w:val="24"/>
          <w:szCs w:val="24"/>
        </w:rPr>
        <w:t>změnách v</w:t>
      </w:r>
      <w:r w:rsidRPr="002A5416">
        <w:rPr>
          <w:rFonts w:ascii="Times New Roman" w:hAnsi="Times New Roman" w:cs="Times New Roman"/>
          <w:sz w:val="24"/>
          <w:szCs w:val="24"/>
        </w:rPr>
        <w:t xml:space="preserve"> projektu </w:t>
      </w:r>
      <w:r>
        <w:rPr>
          <w:rFonts w:ascii="Times New Roman" w:hAnsi="Times New Roman" w:cs="Times New Roman"/>
          <w:sz w:val="24"/>
          <w:szCs w:val="24"/>
        </w:rPr>
        <w:t xml:space="preserve">musí být s výjimkou neočekávaných událostí </w:t>
      </w:r>
      <w:r w:rsidRPr="002A5416">
        <w:rPr>
          <w:rFonts w:ascii="Times New Roman" w:hAnsi="Times New Roman" w:cs="Times New Roman"/>
          <w:sz w:val="24"/>
          <w:szCs w:val="24"/>
        </w:rPr>
        <w:t>předlož</w:t>
      </w:r>
      <w:r>
        <w:rPr>
          <w:rFonts w:ascii="Times New Roman" w:hAnsi="Times New Roman" w:cs="Times New Roman"/>
          <w:sz w:val="24"/>
          <w:szCs w:val="24"/>
        </w:rPr>
        <w:t>eno</w:t>
      </w:r>
      <w:r w:rsidR="00A108C1">
        <w:rPr>
          <w:rFonts w:ascii="Times New Roman" w:hAnsi="Times New Roman" w:cs="Times New Roman"/>
          <w:sz w:val="24"/>
          <w:szCs w:val="24"/>
        </w:rPr>
        <w:t>, tj. doručeno na CRR ČR, resp. ŘO IOP</w:t>
      </w:r>
      <w:r w:rsidR="0011261B">
        <w:rPr>
          <w:rFonts w:ascii="Times New Roman" w:hAnsi="Times New Roman" w:cs="Times New Roman"/>
          <w:sz w:val="24"/>
          <w:szCs w:val="24"/>
        </w:rPr>
        <w:t>,</w:t>
      </w:r>
      <w:r w:rsidRPr="002A5416">
        <w:rPr>
          <w:rFonts w:ascii="Times New Roman" w:hAnsi="Times New Roman" w:cs="Times New Roman"/>
          <w:sz w:val="24"/>
          <w:szCs w:val="24"/>
        </w:rPr>
        <w:t xml:space="preserve"> dříve</w:t>
      </w:r>
      <w:r w:rsidR="00496763">
        <w:rPr>
          <w:rFonts w:ascii="Times New Roman" w:hAnsi="Times New Roman" w:cs="Times New Roman"/>
          <w:sz w:val="24"/>
          <w:szCs w:val="24"/>
        </w:rPr>
        <w:t>,</w:t>
      </w:r>
      <w:r w:rsidRPr="002A5416">
        <w:rPr>
          <w:rFonts w:ascii="Times New Roman" w:hAnsi="Times New Roman" w:cs="Times New Roman"/>
          <w:sz w:val="24"/>
          <w:szCs w:val="24"/>
        </w:rPr>
        <w:t xml:space="preserve"> než se začne změna realizovat</w:t>
      </w:r>
      <w:r w:rsidR="007232BF">
        <w:rPr>
          <w:rFonts w:ascii="Times New Roman" w:hAnsi="Times New Roman" w:cs="Times New Roman"/>
          <w:sz w:val="24"/>
          <w:szCs w:val="24"/>
        </w:rPr>
        <w:t>.</w:t>
      </w:r>
      <w:r w:rsidRPr="002A5416">
        <w:rPr>
          <w:rFonts w:ascii="Times New Roman" w:hAnsi="Times New Roman" w:cs="Times New Roman"/>
          <w:sz w:val="24"/>
          <w:szCs w:val="24"/>
        </w:rPr>
        <w:t xml:space="preserve"> </w:t>
      </w:r>
      <w:r w:rsidR="007232BF">
        <w:rPr>
          <w:rFonts w:ascii="Times New Roman" w:hAnsi="Times New Roman" w:cs="Times New Roman"/>
          <w:sz w:val="24"/>
          <w:szCs w:val="24"/>
        </w:rPr>
        <w:t>N</w:t>
      </w:r>
      <w:r w:rsidRPr="004E6C73">
        <w:rPr>
          <w:rFonts w:ascii="Times New Roman" w:hAnsi="Times New Roman" w:cs="Times New Roman"/>
          <w:sz w:val="24"/>
          <w:szCs w:val="24"/>
        </w:rPr>
        <w:t xml:space="preserve">apř. nelze prodlužovat termín ukončení </w:t>
      </w:r>
      <w:r>
        <w:rPr>
          <w:rFonts w:ascii="Times New Roman" w:hAnsi="Times New Roman" w:cs="Times New Roman"/>
          <w:sz w:val="24"/>
          <w:szCs w:val="24"/>
        </w:rPr>
        <w:t>r</w:t>
      </w:r>
      <w:r w:rsidRPr="004E6C73">
        <w:rPr>
          <w:rFonts w:ascii="Times New Roman" w:hAnsi="Times New Roman" w:cs="Times New Roman"/>
          <w:sz w:val="24"/>
          <w:szCs w:val="24"/>
        </w:rPr>
        <w:t xml:space="preserve">ealizace </w:t>
      </w:r>
      <w:r>
        <w:rPr>
          <w:rFonts w:ascii="Times New Roman" w:hAnsi="Times New Roman" w:cs="Times New Roman"/>
          <w:sz w:val="24"/>
          <w:szCs w:val="24"/>
        </w:rPr>
        <w:t>projektu</w:t>
      </w:r>
      <w:r w:rsidRPr="004E6C73">
        <w:rPr>
          <w:rFonts w:ascii="Times New Roman" w:hAnsi="Times New Roman" w:cs="Times New Roman"/>
          <w:sz w:val="24"/>
          <w:szCs w:val="24"/>
        </w:rPr>
        <w:t xml:space="preserve"> po jeho uplynutí. </w:t>
      </w:r>
      <w:r>
        <w:rPr>
          <w:rFonts w:ascii="Times New Roman" w:hAnsi="Times New Roman" w:cs="Times New Roman"/>
          <w:sz w:val="24"/>
          <w:szCs w:val="24"/>
        </w:rPr>
        <w:t xml:space="preserve">Neočekávané události, které mají vliv na realizaci projektu nebo jeho udržitelnost, oznamuje příjemce </w:t>
      </w:r>
      <w:r w:rsidRPr="00755174">
        <w:rPr>
          <w:rFonts w:ascii="Times New Roman" w:hAnsi="Times New Roman" w:cs="Times New Roman"/>
          <w:sz w:val="24"/>
          <w:szCs w:val="24"/>
        </w:rPr>
        <w:t>neprodleně</w:t>
      </w:r>
      <w:r>
        <w:rPr>
          <w:rFonts w:ascii="Times New Roman" w:hAnsi="Times New Roman" w:cs="Times New Roman"/>
          <w:sz w:val="24"/>
          <w:szCs w:val="24"/>
        </w:rPr>
        <w:t xml:space="preserve">. Doporučujeme příjemcům při oznamování změn spolupracovat s CRR ČR, resp. ŘO IOP. </w:t>
      </w:r>
    </w:p>
    <w:p w:rsidR="00496CFE" w:rsidRPr="001339B6" w:rsidRDefault="00A108C1">
      <w:pPr>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b/>
          <w:sz w:val="24"/>
          <w:szCs w:val="24"/>
        </w:rPr>
      </w:pPr>
      <w:r>
        <w:rPr>
          <w:rFonts w:ascii="Times New Roman" w:hAnsi="Times New Roman" w:cs="Times New Roman"/>
          <w:b/>
          <w:sz w:val="24"/>
          <w:szCs w:val="24"/>
        </w:rPr>
        <w:t xml:space="preserve">Změny </w:t>
      </w:r>
      <w:r w:rsidR="0058333C">
        <w:rPr>
          <w:rFonts w:ascii="Times New Roman" w:hAnsi="Times New Roman" w:cs="Times New Roman"/>
          <w:b/>
          <w:sz w:val="24"/>
          <w:szCs w:val="24"/>
        </w:rPr>
        <w:t xml:space="preserve">projektu nelze </w:t>
      </w:r>
      <w:r w:rsidR="00496CFE" w:rsidRPr="001339B6">
        <w:rPr>
          <w:rFonts w:ascii="Times New Roman" w:hAnsi="Times New Roman" w:cs="Times New Roman"/>
          <w:b/>
          <w:sz w:val="24"/>
          <w:szCs w:val="24"/>
        </w:rPr>
        <w:t>provádět</w:t>
      </w:r>
      <w:smartTag w:uri="urn:schemas-microsoft-com:office:smarttags" w:element="PersonName">
        <w:r w:rsidR="00496CFE" w:rsidRPr="001339B6">
          <w:rPr>
            <w:rFonts w:ascii="Times New Roman" w:hAnsi="Times New Roman" w:cs="Times New Roman"/>
            <w:b/>
            <w:sz w:val="24"/>
            <w:szCs w:val="24"/>
          </w:rPr>
          <w:t xml:space="preserve"> </w:t>
        </w:r>
      </w:smartTag>
      <w:r w:rsidR="00496CFE" w:rsidRPr="001339B6">
        <w:rPr>
          <w:rFonts w:ascii="Times New Roman" w:hAnsi="Times New Roman" w:cs="Times New Roman"/>
          <w:b/>
          <w:sz w:val="24"/>
          <w:szCs w:val="24"/>
        </w:rPr>
        <w:t>a</w:t>
      </w:r>
      <w:smartTag w:uri="urn:schemas-microsoft-com:office:smarttags" w:element="PersonName">
        <w:r w:rsidR="00496CFE" w:rsidRPr="001339B6">
          <w:rPr>
            <w:rFonts w:ascii="Times New Roman" w:hAnsi="Times New Roman" w:cs="Times New Roman"/>
            <w:b/>
            <w:sz w:val="24"/>
            <w:szCs w:val="24"/>
          </w:rPr>
          <w:t xml:space="preserve"> </w:t>
        </w:r>
      </w:smartTag>
      <w:r w:rsidR="00496CFE" w:rsidRPr="001339B6">
        <w:rPr>
          <w:rFonts w:ascii="Times New Roman" w:hAnsi="Times New Roman" w:cs="Times New Roman"/>
          <w:b/>
          <w:sz w:val="24"/>
          <w:szCs w:val="24"/>
        </w:rPr>
        <w:t>povolovat</w:t>
      </w:r>
      <w:smartTag w:uri="urn:schemas-microsoft-com:office:smarttags" w:element="PersonName">
        <w:r w:rsidR="00496CFE" w:rsidRPr="001339B6">
          <w:rPr>
            <w:rFonts w:ascii="Times New Roman" w:hAnsi="Times New Roman" w:cs="Times New Roman"/>
            <w:b/>
            <w:sz w:val="24"/>
            <w:szCs w:val="24"/>
          </w:rPr>
          <w:t xml:space="preserve"> </w:t>
        </w:r>
      </w:smartTag>
      <w:r w:rsidR="00496CFE" w:rsidRPr="001339B6">
        <w:rPr>
          <w:rFonts w:ascii="Times New Roman" w:hAnsi="Times New Roman" w:cs="Times New Roman"/>
          <w:b/>
          <w:sz w:val="24"/>
          <w:szCs w:val="24"/>
        </w:rPr>
        <w:t>zpětně.</w:t>
      </w:r>
    </w:p>
    <w:p w:rsidR="00496CFE" w:rsidRDefault="00496CFE">
      <w:pPr>
        <w:rPr>
          <w:rFonts w:ascii="Times New Roman" w:hAnsi="Times New Roman" w:cs="Times New Roman"/>
          <w:sz w:val="24"/>
          <w:szCs w:val="24"/>
        </w:rPr>
      </w:pPr>
      <w:r>
        <w:rPr>
          <w:rFonts w:ascii="Times New Roman" w:hAnsi="Times New Roman" w:cs="Times New Roman"/>
          <w:sz w:val="24"/>
          <w:szCs w:val="24"/>
        </w:rPr>
        <w:t xml:space="preserve">CRR ČR, resp. ŘO IOP, po obdržení </w:t>
      </w:r>
      <w:r w:rsidR="007232BF">
        <w:rPr>
          <w:rFonts w:ascii="Times New Roman" w:hAnsi="Times New Roman" w:cs="Times New Roman"/>
          <w:sz w:val="24"/>
          <w:szCs w:val="24"/>
        </w:rPr>
        <w:t>O</w:t>
      </w:r>
      <w:r>
        <w:rPr>
          <w:rFonts w:ascii="Times New Roman" w:hAnsi="Times New Roman" w:cs="Times New Roman"/>
          <w:sz w:val="24"/>
          <w:szCs w:val="24"/>
        </w:rPr>
        <w:t>známení o změn</w:t>
      </w:r>
      <w:r w:rsidR="007232BF">
        <w:rPr>
          <w:rFonts w:ascii="Times New Roman" w:hAnsi="Times New Roman" w:cs="Times New Roman"/>
          <w:sz w:val="24"/>
          <w:szCs w:val="24"/>
        </w:rPr>
        <w:t>ách v projektu informuje</w:t>
      </w:r>
      <w:r>
        <w:rPr>
          <w:rFonts w:ascii="Times New Roman" w:hAnsi="Times New Roman" w:cs="Times New Roman"/>
          <w:sz w:val="24"/>
          <w:szCs w:val="24"/>
        </w:rPr>
        <w:t xml:space="preserve"> příjemc</w:t>
      </w:r>
      <w:r w:rsidR="007232BF">
        <w:rPr>
          <w:rFonts w:ascii="Times New Roman" w:hAnsi="Times New Roman" w:cs="Times New Roman"/>
          <w:sz w:val="24"/>
          <w:szCs w:val="24"/>
        </w:rPr>
        <w:t>e</w:t>
      </w:r>
      <w:r>
        <w:rPr>
          <w:rFonts w:ascii="Times New Roman" w:hAnsi="Times New Roman" w:cs="Times New Roman"/>
          <w:sz w:val="24"/>
          <w:szCs w:val="24"/>
        </w:rPr>
        <w:t xml:space="preserve"> do 5 pracovních dnů, </w:t>
      </w:r>
      <w:r w:rsidR="007A5419">
        <w:rPr>
          <w:rFonts w:ascii="Times New Roman" w:hAnsi="Times New Roman" w:cs="Times New Roman"/>
          <w:sz w:val="24"/>
          <w:szCs w:val="24"/>
        </w:rPr>
        <w:t>zda</w:t>
      </w:r>
      <w:r>
        <w:rPr>
          <w:rFonts w:ascii="Times New Roman" w:hAnsi="Times New Roman" w:cs="Times New Roman"/>
          <w:sz w:val="24"/>
          <w:szCs w:val="24"/>
        </w:rPr>
        <w:t xml:space="preserve"> se změnou souhlasí či ji zamítá, nebo ve stejně lhůtě požádá příjemce, aby během 5 pracovních dnů předložil doplňující informace. Konečné stanovisko sdělí CRR ČR, resp. ŘO IOP, příjemci do 5 pracovních dnů od doručení vyžádaných doplňujících </w:t>
      </w:r>
      <w:smartTag w:uri="urn:schemas-microsoft-com:office:smarttags" w:element="PersonName">
        <w:r>
          <w:rPr>
            <w:rFonts w:ascii="Times New Roman" w:hAnsi="Times New Roman" w:cs="Times New Roman"/>
            <w:sz w:val="24"/>
            <w:szCs w:val="24"/>
          </w:rPr>
          <w:t>info</w:t>
        </w:r>
      </w:smartTag>
      <w:r>
        <w:rPr>
          <w:rFonts w:ascii="Times New Roman" w:hAnsi="Times New Roman" w:cs="Times New Roman"/>
          <w:sz w:val="24"/>
          <w:szCs w:val="24"/>
        </w:rPr>
        <w:t>rmací. Ve stejné lhůtě může CRR ČR sdělit příjemci, že oznámen</w:t>
      </w:r>
      <w:r w:rsidR="007A5419">
        <w:rPr>
          <w:rFonts w:ascii="Times New Roman" w:hAnsi="Times New Roman" w:cs="Times New Roman"/>
          <w:sz w:val="24"/>
          <w:szCs w:val="24"/>
        </w:rPr>
        <w:t>ou</w:t>
      </w:r>
      <w:r>
        <w:rPr>
          <w:rFonts w:ascii="Times New Roman" w:hAnsi="Times New Roman" w:cs="Times New Roman"/>
          <w:sz w:val="24"/>
          <w:szCs w:val="24"/>
        </w:rPr>
        <w:t xml:space="preserve"> změn</w:t>
      </w:r>
      <w:r w:rsidR="007A5419">
        <w:rPr>
          <w:rFonts w:ascii="Times New Roman" w:hAnsi="Times New Roman" w:cs="Times New Roman"/>
          <w:sz w:val="24"/>
          <w:szCs w:val="24"/>
        </w:rPr>
        <w:t>u</w:t>
      </w:r>
      <w:r>
        <w:rPr>
          <w:rFonts w:ascii="Times New Roman" w:hAnsi="Times New Roman" w:cs="Times New Roman"/>
          <w:sz w:val="24"/>
          <w:szCs w:val="24"/>
        </w:rPr>
        <w:t xml:space="preserve"> předá</w:t>
      </w:r>
      <w:r w:rsidR="007A5419">
        <w:rPr>
          <w:rFonts w:ascii="Times New Roman" w:hAnsi="Times New Roman" w:cs="Times New Roman"/>
          <w:sz w:val="24"/>
          <w:szCs w:val="24"/>
        </w:rPr>
        <w:t>vá</w:t>
      </w:r>
      <w:r w:rsidR="005604EF">
        <w:rPr>
          <w:rFonts w:ascii="Times New Roman" w:hAnsi="Times New Roman" w:cs="Times New Roman"/>
          <w:sz w:val="24"/>
          <w:szCs w:val="24"/>
        </w:rPr>
        <w:t xml:space="preserve"> ke schválení</w:t>
      </w:r>
      <w:r>
        <w:rPr>
          <w:rFonts w:ascii="Times New Roman" w:hAnsi="Times New Roman" w:cs="Times New Roman"/>
          <w:sz w:val="24"/>
          <w:szCs w:val="24"/>
        </w:rPr>
        <w:t xml:space="preserve"> ŘO IOP, který má na vyřízení 15 pracovních dní. Pokud CRR ČR zamítne požadovanou změnu a příjemce na ní trvá, rozhodne o schválení, resp. neschválení, změny ŘO IOP. </w:t>
      </w:r>
    </w:p>
    <w:p w:rsidR="00A87AE5" w:rsidRDefault="001C1260" w:rsidP="00A87AE5">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V případě, že příjemce prostřednictvím formuláře Oznámení o změnách v projektu žádá o prodloužení termínu ukončení realizace projektu, doporučujeme konzultovat s CRR ČR, resp. ŘO</w:t>
      </w:r>
      <w:r w:rsidR="00295F51">
        <w:rPr>
          <w:rFonts w:ascii="Times New Roman" w:hAnsi="Times New Roman" w:cs="Times New Roman"/>
          <w:sz w:val="24"/>
          <w:szCs w:val="24"/>
        </w:rPr>
        <w:t xml:space="preserve"> IOP</w:t>
      </w:r>
      <w:r w:rsidR="00A87AE5">
        <w:rPr>
          <w:rFonts w:ascii="Times New Roman" w:hAnsi="Times New Roman" w:cs="Times New Roman"/>
          <w:sz w:val="24"/>
          <w:szCs w:val="24"/>
        </w:rPr>
        <w:t>.</w:t>
      </w:r>
      <w:r w:rsidR="00A87AE5" w:rsidRPr="00A87AE5">
        <w:rPr>
          <w:rFonts w:ascii="Times New Roman" w:hAnsi="Times New Roman" w:cs="Times New Roman"/>
          <w:sz w:val="24"/>
          <w:szCs w:val="24"/>
        </w:rPr>
        <w:t xml:space="preserve"> </w:t>
      </w:r>
      <w:r w:rsidR="00A87AE5">
        <w:rPr>
          <w:rFonts w:ascii="Times New Roman" w:hAnsi="Times New Roman" w:cs="Times New Roman"/>
          <w:sz w:val="24"/>
          <w:szCs w:val="24"/>
        </w:rPr>
        <w:t xml:space="preserve">Spolu s posunem termínu ukončení realizace projektu dojde k  posunutí termínu finančního ukončení projektu, termínu pro podání závěrečného vyhodnocení akce a data dosažení cílové hodnoty monitorovacích indikátorů. </w:t>
      </w:r>
    </w:p>
    <w:p w:rsidR="001126CA" w:rsidRPr="001126CA" w:rsidRDefault="00595E8D" w:rsidP="001C1260">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sz w:val="24"/>
        </w:rPr>
      </w:pPr>
      <w:r w:rsidRPr="00BC5049">
        <w:rPr>
          <w:rFonts w:ascii="Times New Roman" w:hAnsi="Times New Roman" w:cs="Times New Roman"/>
          <w:sz w:val="24"/>
          <w:szCs w:val="24"/>
        </w:rPr>
        <w:t>V případě, že příjemce žádá o přesun finančních prostředků</w:t>
      </w:r>
      <w:r w:rsidR="00A108C1">
        <w:rPr>
          <w:rFonts w:ascii="Times New Roman" w:hAnsi="Times New Roman" w:cs="Times New Roman"/>
          <w:sz w:val="24"/>
          <w:szCs w:val="24"/>
        </w:rPr>
        <w:t xml:space="preserve"> mezi etapami</w:t>
      </w:r>
      <w:r w:rsidRPr="00BC5049">
        <w:rPr>
          <w:rFonts w:ascii="Times New Roman" w:hAnsi="Times New Roman" w:cs="Times New Roman"/>
          <w:sz w:val="24"/>
          <w:szCs w:val="24"/>
        </w:rPr>
        <w:t xml:space="preserve">, je nutné </w:t>
      </w:r>
      <w:r>
        <w:rPr>
          <w:rFonts w:ascii="Times New Roman" w:hAnsi="Times New Roman" w:cs="Times New Roman"/>
          <w:sz w:val="24"/>
          <w:szCs w:val="24"/>
        </w:rPr>
        <w:t>zároveň požádat</w:t>
      </w:r>
      <w:r w:rsidRPr="00BC5049">
        <w:rPr>
          <w:rFonts w:ascii="Times New Roman" w:hAnsi="Times New Roman" w:cs="Times New Roman"/>
          <w:sz w:val="24"/>
          <w:szCs w:val="24"/>
        </w:rPr>
        <w:t xml:space="preserve"> </w:t>
      </w:r>
      <w:r>
        <w:rPr>
          <w:rFonts w:ascii="Times New Roman" w:hAnsi="Times New Roman" w:cs="Times New Roman"/>
          <w:sz w:val="24"/>
          <w:szCs w:val="24"/>
        </w:rPr>
        <w:t>o</w:t>
      </w:r>
      <w:r w:rsidRPr="00BC5049">
        <w:rPr>
          <w:rFonts w:ascii="Times New Roman" w:hAnsi="Times New Roman" w:cs="Times New Roman"/>
          <w:sz w:val="24"/>
          <w:szCs w:val="24"/>
        </w:rPr>
        <w:t xml:space="preserve"> přesun odpovídajících aktivit a doložit upravené etapové rozpočty</w:t>
      </w:r>
      <w:r w:rsidR="001126CA">
        <w:rPr>
          <w:rFonts w:ascii="Times New Roman" w:hAnsi="Times New Roman" w:cs="Times New Roman"/>
          <w:sz w:val="24"/>
          <w:szCs w:val="24"/>
        </w:rPr>
        <w:t xml:space="preserve">, </w:t>
      </w:r>
      <w:r w:rsidR="001126CA" w:rsidRPr="004107A9">
        <w:rPr>
          <w:rFonts w:ascii="Times New Roman" w:hAnsi="Times New Roman" w:cs="Times New Roman"/>
          <w:sz w:val="24"/>
          <w:szCs w:val="24"/>
        </w:rPr>
        <w:t xml:space="preserve">včetně rozdělení </w:t>
      </w:r>
      <w:r w:rsidR="001126CA" w:rsidRPr="004107A9">
        <w:rPr>
          <w:rFonts w:ascii="Times New Roman" w:hAnsi="Times New Roman" w:cs="Times New Roman"/>
          <w:sz w:val="24"/>
          <w:szCs w:val="24"/>
        </w:rPr>
        <w:lastRenderedPageBreak/>
        <w:t>na investiční a nein</w:t>
      </w:r>
      <w:r w:rsidR="001126CA">
        <w:rPr>
          <w:rFonts w:ascii="Times New Roman" w:hAnsi="Times New Roman" w:cs="Times New Roman"/>
          <w:sz w:val="24"/>
          <w:szCs w:val="24"/>
        </w:rPr>
        <w:t>v</w:t>
      </w:r>
      <w:r w:rsidR="001126CA" w:rsidRPr="004107A9">
        <w:rPr>
          <w:rFonts w:ascii="Times New Roman" w:hAnsi="Times New Roman" w:cs="Times New Roman"/>
          <w:sz w:val="24"/>
          <w:szCs w:val="24"/>
        </w:rPr>
        <w:t>estiční způsobilé výdaje</w:t>
      </w:r>
      <w:r w:rsidR="001126CA">
        <w:rPr>
          <w:rFonts w:ascii="Times New Roman" w:hAnsi="Times New Roman" w:cs="Times New Roman"/>
          <w:sz w:val="24"/>
          <w:szCs w:val="24"/>
        </w:rPr>
        <w:t>. Pokud se aktivity projektu, monitorovací indikátory a cíle projektu splní za nižší cenu, než předpokládá projektová žádost, nelze uspořené prostředky převádět do dalších etap nebo zařazovat do projektu další aktivity.</w:t>
      </w:r>
      <w:r w:rsidR="0011261B">
        <w:rPr>
          <w:rFonts w:ascii="Times New Roman" w:hAnsi="Times New Roman" w:cs="Times New Roman"/>
          <w:sz w:val="24"/>
          <w:szCs w:val="24"/>
        </w:rPr>
        <w:t xml:space="preserve"> </w:t>
      </w:r>
      <w:r w:rsidR="001126CA">
        <w:rPr>
          <w:rFonts w:ascii="Times New Roman" w:hAnsi="Times New Roman" w:cs="Times New Roman"/>
          <w:sz w:val="24"/>
          <w:szCs w:val="24"/>
        </w:rPr>
        <w:t>P</w:t>
      </w:r>
      <w:r w:rsidR="001126CA" w:rsidRPr="001126CA">
        <w:rPr>
          <w:rFonts w:ascii="Times New Roman" w:hAnsi="Times New Roman" w:cs="Times New Roman"/>
          <w:sz w:val="24"/>
          <w:szCs w:val="24"/>
        </w:rPr>
        <w:t>ro příjemce jsou závazné finanční objemy jednotlivých</w:t>
      </w:r>
      <w:r w:rsidR="00246FF1">
        <w:rPr>
          <w:rFonts w:ascii="Times New Roman" w:hAnsi="Times New Roman" w:cs="Times New Roman"/>
          <w:sz w:val="24"/>
          <w:szCs w:val="24"/>
        </w:rPr>
        <w:t xml:space="preserve"> etap</w:t>
      </w:r>
      <w:r w:rsidR="001126CA" w:rsidRPr="001126CA">
        <w:rPr>
          <w:rFonts w:ascii="Times New Roman" w:hAnsi="Times New Roman" w:cs="Times New Roman"/>
          <w:sz w:val="24"/>
          <w:szCs w:val="24"/>
        </w:rPr>
        <w:t xml:space="preserve">. </w:t>
      </w:r>
      <w:r w:rsidR="0075541B" w:rsidRPr="001126CA">
        <w:rPr>
          <w:rFonts w:ascii="Times New Roman" w:hAnsi="Times New Roman" w:cs="Times New Roman"/>
          <w:sz w:val="24"/>
          <w:szCs w:val="24"/>
        </w:rPr>
        <w:t>O</w:t>
      </w:r>
      <w:r w:rsidR="009A5509" w:rsidRPr="001126CA">
        <w:rPr>
          <w:rFonts w:ascii="Times New Roman" w:hAnsi="Times New Roman" w:cs="Times New Roman"/>
          <w:sz w:val="24"/>
          <w:szCs w:val="24"/>
        </w:rPr>
        <w:t xml:space="preserve"> přesun</w:t>
      </w:r>
      <w:r w:rsidR="0075541B" w:rsidRPr="001126CA">
        <w:rPr>
          <w:rFonts w:ascii="Times New Roman" w:hAnsi="Times New Roman" w:cs="Times New Roman"/>
          <w:sz w:val="24"/>
          <w:szCs w:val="24"/>
        </w:rPr>
        <w:t xml:space="preserve"> finančních prostředků</w:t>
      </w:r>
      <w:r w:rsidR="001126CA" w:rsidRPr="001126CA">
        <w:rPr>
          <w:rFonts w:ascii="Times New Roman" w:hAnsi="Times New Roman" w:cs="Times New Roman"/>
          <w:sz w:val="24"/>
          <w:szCs w:val="24"/>
        </w:rPr>
        <w:t xml:space="preserve"> mezi </w:t>
      </w:r>
      <w:r w:rsidR="00246FF1">
        <w:rPr>
          <w:rFonts w:ascii="Times New Roman" w:hAnsi="Times New Roman" w:cs="Times New Roman"/>
          <w:sz w:val="24"/>
          <w:szCs w:val="24"/>
        </w:rPr>
        <w:t xml:space="preserve">etapami </w:t>
      </w:r>
      <w:r w:rsidR="0075541B" w:rsidRPr="001126CA">
        <w:rPr>
          <w:rFonts w:ascii="Times New Roman" w:hAnsi="Times New Roman" w:cs="Times New Roman"/>
          <w:sz w:val="24"/>
          <w:szCs w:val="24"/>
        </w:rPr>
        <w:t xml:space="preserve">je nutné žádat </w:t>
      </w:r>
      <w:r w:rsidR="001126CA" w:rsidRPr="001126CA">
        <w:rPr>
          <w:rFonts w:ascii="Times New Roman" w:hAnsi="Times New Roman" w:cs="Times New Roman"/>
          <w:sz w:val="24"/>
          <w:szCs w:val="24"/>
        </w:rPr>
        <w:t>prostřednictvím formuláře Oznámení</w:t>
      </w:r>
      <w:r w:rsidR="001126CA" w:rsidRPr="001126CA">
        <w:rPr>
          <w:rFonts w:ascii="Times New Roman" w:hAnsi="Times New Roman"/>
          <w:sz w:val="24"/>
        </w:rPr>
        <w:t xml:space="preserve"> o </w:t>
      </w:r>
      <w:r w:rsidR="001126CA" w:rsidRPr="001126CA">
        <w:rPr>
          <w:rFonts w:ascii="Times New Roman" w:hAnsi="Times New Roman" w:cs="Times New Roman"/>
          <w:sz w:val="24"/>
          <w:szCs w:val="24"/>
        </w:rPr>
        <w:t>změnách v projektu</w:t>
      </w:r>
      <w:r w:rsidR="00617D9E">
        <w:rPr>
          <w:rFonts w:ascii="Times New Roman" w:hAnsi="Times New Roman" w:cs="Times New Roman"/>
          <w:sz w:val="24"/>
          <w:szCs w:val="24"/>
        </w:rPr>
        <w:t xml:space="preserve"> </w:t>
      </w:r>
      <w:r w:rsidR="0075541B" w:rsidRPr="001126CA">
        <w:rPr>
          <w:rFonts w:ascii="Times New Roman" w:hAnsi="Times New Roman" w:cs="Times New Roman"/>
          <w:sz w:val="24"/>
          <w:szCs w:val="24"/>
        </w:rPr>
        <w:t>před ukončením etapy</w:t>
      </w:r>
      <w:r w:rsidR="0040190E" w:rsidRPr="001126CA">
        <w:rPr>
          <w:rFonts w:ascii="Times New Roman" w:hAnsi="Times New Roman" w:cs="Times New Roman"/>
          <w:sz w:val="24"/>
          <w:szCs w:val="24"/>
        </w:rPr>
        <w:t xml:space="preserve">. V okamžiku podání etapové monitorovací zprávy a </w:t>
      </w:r>
      <w:proofErr w:type="spellStart"/>
      <w:r w:rsidR="0040190E" w:rsidRPr="001126CA">
        <w:rPr>
          <w:rFonts w:ascii="Times New Roman" w:hAnsi="Times New Roman" w:cs="Times New Roman"/>
          <w:sz w:val="24"/>
          <w:szCs w:val="24"/>
        </w:rPr>
        <w:t>ZŽoP</w:t>
      </w:r>
      <w:proofErr w:type="spellEnd"/>
      <w:r w:rsidR="0040190E" w:rsidRPr="001126CA">
        <w:rPr>
          <w:rFonts w:ascii="Times New Roman" w:hAnsi="Times New Roman" w:cs="Times New Roman"/>
          <w:sz w:val="24"/>
          <w:szCs w:val="24"/>
        </w:rPr>
        <w:t xml:space="preserve"> </w:t>
      </w:r>
      <w:r w:rsidR="009A5509" w:rsidRPr="001126CA">
        <w:rPr>
          <w:rFonts w:ascii="Times New Roman" w:hAnsi="Times New Roman" w:cs="Times New Roman"/>
          <w:sz w:val="24"/>
          <w:szCs w:val="24"/>
        </w:rPr>
        <w:t>je</w:t>
      </w:r>
      <w:r w:rsidR="0040190E" w:rsidRPr="001126CA">
        <w:rPr>
          <w:rFonts w:ascii="Times New Roman" w:hAnsi="Times New Roman" w:cs="Times New Roman"/>
          <w:sz w:val="24"/>
          <w:szCs w:val="24"/>
        </w:rPr>
        <w:t xml:space="preserve"> možné žádat jen o přesun mezd, protože přesná částka není předem známá</w:t>
      </w:r>
      <w:r w:rsidR="001126CA">
        <w:rPr>
          <w:rFonts w:ascii="Times New Roman" w:hAnsi="Times New Roman"/>
          <w:sz w:val="24"/>
        </w:rPr>
        <w:t>.</w:t>
      </w:r>
    </w:p>
    <w:p w:rsidR="001126CA" w:rsidRDefault="001126CA" w:rsidP="001126CA">
      <w:pPr>
        <w:rPr>
          <w:rFonts w:ascii="Times New Roman" w:hAnsi="Times New Roman" w:cs="Times New Roman"/>
          <w:sz w:val="24"/>
          <w:szCs w:val="24"/>
        </w:rPr>
      </w:pPr>
      <w:r>
        <w:rPr>
          <w:rFonts w:ascii="Times New Roman" w:hAnsi="Times New Roman" w:cs="Times New Roman"/>
          <w:sz w:val="24"/>
          <w:szCs w:val="24"/>
        </w:rPr>
        <w:t>Pokud by změna znamenala porušení kritérií přijatelnosti nebo formálních náležitostí projektu, ne</w:t>
      </w:r>
      <w:r w:rsidR="005101E9">
        <w:rPr>
          <w:rFonts w:ascii="Times New Roman" w:hAnsi="Times New Roman" w:cs="Times New Roman"/>
          <w:sz w:val="24"/>
          <w:szCs w:val="24"/>
        </w:rPr>
        <w:t>lze</w:t>
      </w:r>
      <w:r>
        <w:rPr>
          <w:rFonts w:ascii="Times New Roman" w:hAnsi="Times New Roman" w:cs="Times New Roman"/>
          <w:sz w:val="24"/>
          <w:szCs w:val="24"/>
        </w:rPr>
        <w:t xml:space="preserve"> změnu schválit.</w:t>
      </w:r>
    </w:p>
    <w:p w:rsidR="00496CFE" w:rsidRDefault="00496CFE">
      <w:pPr>
        <w:pStyle w:val="Pruky-Nadpis3"/>
        <w:keepLines/>
        <w:spacing w:before="480"/>
        <w:rPr>
          <w:lang w:val="cs-CZ"/>
        </w:rPr>
      </w:pPr>
      <w:bookmarkStart w:id="119" w:name="_Toc347146669"/>
      <w:bookmarkStart w:id="120" w:name="_Toc347148009"/>
      <w:r>
        <w:rPr>
          <w:lang w:val="cs-CZ"/>
        </w:rPr>
        <w:t>Odstoupení</w:t>
      </w:r>
      <w:smartTag w:uri="urn:schemas-microsoft-com:office:smarttags" w:element="PersonName">
        <w:r>
          <w:rPr>
            <w:lang w:val="cs-CZ"/>
          </w:rPr>
          <w:t xml:space="preserve"> </w:t>
        </w:r>
      </w:smartTag>
      <w:r>
        <w:rPr>
          <w:lang w:val="cs-CZ"/>
        </w:rPr>
        <w:t>od</w:t>
      </w:r>
      <w:r w:rsidR="005F757A">
        <w:rPr>
          <w:lang w:val="cs-CZ"/>
        </w:rPr>
        <w:t xml:space="preserve"> realizace</w:t>
      </w:r>
      <w:smartTag w:uri="urn:schemas-microsoft-com:office:smarttags" w:element="PersonName">
        <w:r>
          <w:rPr>
            <w:lang w:val="cs-CZ"/>
          </w:rPr>
          <w:t xml:space="preserve"> </w:t>
        </w:r>
      </w:smartTag>
      <w:r>
        <w:rPr>
          <w:lang w:val="cs-CZ"/>
        </w:rPr>
        <w:t>projektu</w:t>
      </w:r>
      <w:bookmarkEnd w:id="119"/>
      <w:bookmarkEnd w:id="120"/>
    </w:p>
    <w:p w:rsidR="00496CFE" w:rsidRDefault="00496CFE">
      <w:pPr>
        <w:rPr>
          <w:rFonts w:ascii="Times New Roman" w:hAnsi="Times New Roman" w:cs="Times New Roman"/>
          <w:sz w:val="24"/>
          <w:szCs w:val="24"/>
        </w:rPr>
      </w:pPr>
      <w:r w:rsidRPr="00D945C7">
        <w:rPr>
          <w:rFonts w:ascii="Times New Roman" w:hAnsi="Times New Roman" w:cs="Times New Roman"/>
          <w:sz w:val="24"/>
          <w:szCs w:val="24"/>
        </w:rPr>
        <w:t>Příjemce může kdykoli v průběhu realizace</w:t>
      </w:r>
      <w:r>
        <w:rPr>
          <w:rFonts w:ascii="Times New Roman" w:hAnsi="Times New Roman" w:cs="Times New Roman"/>
          <w:sz w:val="24"/>
          <w:szCs w:val="24"/>
        </w:rPr>
        <w:t xml:space="preserve"> a udržitelnosti</w:t>
      </w:r>
      <w:r w:rsidRPr="00D945C7">
        <w:rPr>
          <w:rFonts w:ascii="Times New Roman" w:hAnsi="Times New Roman" w:cs="Times New Roman"/>
          <w:sz w:val="24"/>
          <w:szCs w:val="24"/>
        </w:rPr>
        <w:t xml:space="preserve"> projektu odstoupit od </w:t>
      </w:r>
      <w:r>
        <w:rPr>
          <w:rFonts w:ascii="Times New Roman" w:hAnsi="Times New Roman" w:cs="Times New Roman"/>
          <w:sz w:val="24"/>
          <w:szCs w:val="24"/>
        </w:rPr>
        <w:t xml:space="preserve">jeho </w:t>
      </w:r>
      <w:r w:rsidRPr="00D945C7">
        <w:rPr>
          <w:rFonts w:ascii="Times New Roman" w:hAnsi="Times New Roman" w:cs="Times New Roman"/>
          <w:sz w:val="24"/>
          <w:szCs w:val="24"/>
        </w:rPr>
        <w:t>realizace. Tuto skutečnost oznámí CRR</w:t>
      </w:r>
      <w:r>
        <w:rPr>
          <w:rFonts w:ascii="Times New Roman" w:hAnsi="Times New Roman" w:cs="Times New Roman"/>
          <w:sz w:val="24"/>
          <w:szCs w:val="24"/>
        </w:rPr>
        <w:t xml:space="preserve"> ČR, resp. ŘO IOP,</w:t>
      </w:r>
      <w:r w:rsidRPr="00D945C7">
        <w:rPr>
          <w:rFonts w:ascii="Times New Roman" w:hAnsi="Times New Roman" w:cs="Times New Roman"/>
          <w:sz w:val="24"/>
          <w:szCs w:val="24"/>
        </w:rPr>
        <w:t xml:space="preserve"> na formuláři Oznámení o změnách v projektu.</w:t>
      </w:r>
    </w:p>
    <w:p w:rsidR="00496CFE" w:rsidRDefault="00496CFE">
      <w:pPr>
        <w:rPr>
          <w:rFonts w:ascii="Times New Roman" w:hAnsi="Times New Roman" w:cs="Times New Roman"/>
          <w:sz w:val="24"/>
          <w:szCs w:val="24"/>
        </w:rPr>
      </w:pPr>
      <w:r>
        <w:rPr>
          <w:rFonts w:ascii="Times New Roman" w:hAnsi="Times New Roman" w:cs="Times New Roman"/>
          <w:sz w:val="24"/>
          <w:szCs w:val="24"/>
        </w:rPr>
        <w:t>Jestliže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již </w:t>
      </w:r>
      <w:r w:rsidR="001126CA">
        <w:rPr>
          <w:rFonts w:ascii="Times New Roman" w:hAnsi="Times New Roman" w:cs="Times New Roman"/>
          <w:sz w:val="24"/>
          <w:szCs w:val="24"/>
        </w:rPr>
        <w:t xml:space="preserve">byla </w:t>
      </w:r>
      <w:r>
        <w:rPr>
          <w:rFonts w:ascii="Times New Roman" w:hAnsi="Times New Roman" w:cs="Times New Roman"/>
          <w:sz w:val="24"/>
          <w:szCs w:val="24"/>
        </w:rPr>
        <w:t xml:space="preserve">příjemci </w:t>
      </w:r>
      <w:r w:rsidR="001126CA">
        <w:rPr>
          <w:rFonts w:ascii="Times New Roman" w:hAnsi="Times New Roman" w:cs="Times New Roman"/>
          <w:sz w:val="24"/>
          <w:szCs w:val="24"/>
        </w:rPr>
        <w:t>převedena dotace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či </w:t>
      </w:r>
      <w:r w:rsidR="001126CA">
        <w:rPr>
          <w:rFonts w:ascii="Times New Roman" w:hAnsi="Times New Roman" w:cs="Times New Roman"/>
          <w:sz w:val="24"/>
          <w:szCs w:val="24"/>
        </w:rPr>
        <w:t xml:space="preserve">její </w:t>
      </w:r>
      <w:r>
        <w:rPr>
          <w:rFonts w:ascii="Times New Roman" w:hAnsi="Times New Roman" w:cs="Times New Roman"/>
          <w:sz w:val="24"/>
          <w:szCs w:val="24"/>
        </w:rPr>
        <w:t>část,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bude</w:t>
      </w:r>
      <w:r w:rsidR="00612302">
        <w:rPr>
          <w:rFonts w:ascii="Times New Roman" w:hAnsi="Times New Roman" w:cs="Times New Roman"/>
          <w:sz w:val="24"/>
          <w:szCs w:val="24"/>
        </w:rPr>
        <w:t xml:space="preserve"> ŘO</w:t>
      </w:r>
      <w:r w:rsidR="00295F51">
        <w:rPr>
          <w:rFonts w:ascii="Times New Roman" w:hAnsi="Times New Roman" w:cs="Times New Roman"/>
          <w:sz w:val="24"/>
          <w:szCs w:val="24"/>
        </w:rPr>
        <w:t xml:space="preserve"> IOP</w:t>
      </w:r>
      <w:r w:rsidR="00612302">
        <w:rPr>
          <w:rFonts w:ascii="Times New Roman" w:hAnsi="Times New Roman" w:cs="Times New Roman"/>
          <w:sz w:val="24"/>
          <w:szCs w:val="24"/>
        </w:rPr>
        <w:t xml:space="preserve"> rozhodovat, zda se jedná o podezření na porušení rozpočtové kázně. Pokud ano,</w:t>
      </w:r>
      <w:r w:rsidR="00612302" w:rsidRPr="00612302">
        <w:rPr>
          <w:rFonts w:ascii="Times New Roman" w:hAnsi="Times New Roman" w:cs="Times New Roman"/>
          <w:sz w:val="24"/>
          <w:szCs w:val="24"/>
        </w:rPr>
        <w:t xml:space="preserve"> </w:t>
      </w:r>
      <w:r w:rsidR="00612302" w:rsidRPr="00EB4D08">
        <w:rPr>
          <w:rFonts w:ascii="Times New Roman" w:hAnsi="Times New Roman" w:cs="Times New Roman"/>
          <w:sz w:val="24"/>
          <w:szCs w:val="24"/>
        </w:rPr>
        <w:t>bude případ postoupen příslušn</w:t>
      </w:r>
      <w:r w:rsidR="00612302">
        <w:rPr>
          <w:rFonts w:ascii="Times New Roman" w:hAnsi="Times New Roman" w:cs="Times New Roman"/>
          <w:sz w:val="24"/>
          <w:szCs w:val="24"/>
        </w:rPr>
        <w:t>ému</w:t>
      </w:r>
      <w:r w:rsidR="00612302" w:rsidRPr="00EB4D08">
        <w:rPr>
          <w:rFonts w:ascii="Times New Roman" w:hAnsi="Times New Roman" w:cs="Times New Roman"/>
          <w:sz w:val="24"/>
          <w:szCs w:val="24"/>
        </w:rPr>
        <w:t xml:space="preserve"> finanční</w:t>
      </w:r>
      <w:r w:rsidR="00612302">
        <w:rPr>
          <w:rFonts w:ascii="Times New Roman" w:hAnsi="Times New Roman" w:cs="Times New Roman"/>
          <w:sz w:val="24"/>
          <w:szCs w:val="24"/>
        </w:rPr>
        <w:t>mu</w:t>
      </w:r>
      <w:r w:rsidR="00612302" w:rsidRPr="00EB4D08">
        <w:rPr>
          <w:rFonts w:ascii="Times New Roman" w:hAnsi="Times New Roman" w:cs="Times New Roman"/>
          <w:sz w:val="24"/>
          <w:szCs w:val="24"/>
        </w:rPr>
        <w:t xml:space="preserve"> úřad</w:t>
      </w:r>
      <w:r w:rsidR="00612302">
        <w:rPr>
          <w:rFonts w:ascii="Times New Roman" w:hAnsi="Times New Roman" w:cs="Times New Roman"/>
          <w:sz w:val="24"/>
          <w:szCs w:val="24"/>
        </w:rPr>
        <w:t>u</w:t>
      </w:r>
      <w:r w:rsidR="00612302" w:rsidRPr="00EB4D08">
        <w:rPr>
          <w:rFonts w:ascii="Times New Roman" w:hAnsi="Times New Roman" w:cs="Times New Roman"/>
          <w:sz w:val="24"/>
          <w:szCs w:val="24"/>
        </w:rPr>
        <w:t xml:space="preserve">, v opačném případě ŘO IOP </w:t>
      </w:r>
      <w:r w:rsidR="001126CA" w:rsidRPr="006924F3">
        <w:rPr>
          <w:rFonts w:ascii="Times New Roman" w:hAnsi="Times New Roman" w:cs="Times New Roman"/>
          <w:sz w:val="24"/>
          <w:szCs w:val="24"/>
        </w:rPr>
        <w:t>zahájí řízení o odnětí dotace dle § 15 zákona č. 218/2000 Sb.</w:t>
      </w:r>
    </w:p>
    <w:p w:rsidR="00496CFE" w:rsidRDefault="00496CFE">
      <w:pPr>
        <w:pStyle w:val="Pruky-Nadpis3"/>
        <w:keepLines/>
        <w:spacing w:before="480"/>
        <w:rPr>
          <w:lang w:val="cs-CZ"/>
        </w:rPr>
      </w:pPr>
      <w:bookmarkStart w:id="121" w:name="_Toc347146670"/>
      <w:bookmarkStart w:id="122" w:name="_Toc347148010"/>
      <w:r>
        <w:rPr>
          <w:lang w:val="cs-CZ"/>
        </w:rPr>
        <w:t xml:space="preserve">Nesrovnalosti, </w:t>
      </w:r>
      <w:r w:rsidR="00612302">
        <w:rPr>
          <w:lang w:val="cs-CZ"/>
        </w:rPr>
        <w:t>porušení rozpočtové kázně</w:t>
      </w:r>
      <w:bookmarkEnd w:id="121"/>
      <w:bookmarkEnd w:id="122"/>
    </w:p>
    <w:p w:rsidR="00496CFE" w:rsidRDefault="00496CFE">
      <w:pPr>
        <w:rPr>
          <w:rFonts w:ascii="Times New Roman" w:hAnsi="Times New Roman" w:cs="Times New Roman"/>
          <w:sz w:val="24"/>
          <w:szCs w:val="24"/>
        </w:rPr>
      </w:pPr>
      <w:r>
        <w:rPr>
          <w:rFonts w:ascii="Times New Roman" w:hAnsi="Times New Roman" w:cs="Times New Roman"/>
          <w:b/>
          <w:sz w:val="24"/>
          <w:szCs w:val="24"/>
        </w:rPr>
        <w:t>Nesrovnalostí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rozumí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porušení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předpisů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ES</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nebo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předpisů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ČR,</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které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upravují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použití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prostředků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 rozpočtu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EU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nebo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veřejných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zdrojů</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ČR,</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jehož</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důsledku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jsou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nebo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mohly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být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dotčeny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veřejné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rozpočty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ČR</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nebo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rozpočet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EU</w:t>
      </w:r>
      <w:r w:rsidR="00FB18E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96CFE" w:rsidRDefault="00496CFE">
      <w:pPr>
        <w:spacing w:after="120"/>
        <w:rPr>
          <w:rFonts w:ascii="Times New Roman" w:hAnsi="Times New Roman" w:cs="Times New Roman"/>
          <w:sz w:val="24"/>
          <w:szCs w:val="24"/>
        </w:rPr>
      </w:pPr>
      <w:r>
        <w:rPr>
          <w:rFonts w:ascii="Times New Roman" w:hAnsi="Times New Roman" w:cs="Times New Roman"/>
          <w:sz w:val="24"/>
          <w:szCs w:val="24"/>
        </w:rPr>
        <w:t>Bude-li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mít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ŘO IOP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podezření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nesrovnalost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vztahující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konkrétnímu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přeruší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vyřešení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věci administraci</w:t>
      </w:r>
      <w:r w:rsidR="001126CA">
        <w:rPr>
          <w:rFonts w:ascii="Times New Roman" w:hAnsi="Times New Roman" w:cs="Times New Roman"/>
          <w:sz w:val="24"/>
          <w:szCs w:val="24"/>
        </w:rPr>
        <w:t xml:space="preserve"> projektu</w:t>
      </w:r>
      <w:r>
        <w:rPr>
          <w:rFonts w:ascii="Times New Roman" w:hAnsi="Times New Roman" w:cs="Times New Roman"/>
          <w:sz w:val="24"/>
          <w:szCs w:val="24"/>
        </w:rPr>
        <w:t xml:space="preserve">. O </w:t>
      </w:r>
      <w:r w:rsidR="001126CA">
        <w:rPr>
          <w:rFonts w:ascii="Times New Roman" w:hAnsi="Times New Roman" w:cs="Times New Roman"/>
          <w:sz w:val="24"/>
          <w:szCs w:val="24"/>
        </w:rPr>
        <w:t>evidenci nesrovnalosti</w:t>
      </w:r>
      <w:r>
        <w:rPr>
          <w:rFonts w:ascii="Times New Roman" w:hAnsi="Times New Roman" w:cs="Times New Roman"/>
          <w:sz w:val="24"/>
          <w:szCs w:val="24"/>
        </w:rPr>
        <w:t xml:space="preserve"> </w:t>
      </w:r>
      <w:smartTag w:uri="urn:schemas-microsoft-com:office:smarttags" w:element="PersonName">
        <w:r>
          <w:rPr>
            <w:rFonts w:ascii="Times New Roman" w:hAnsi="Times New Roman" w:cs="Times New Roman"/>
            <w:sz w:val="24"/>
            <w:szCs w:val="24"/>
          </w:rPr>
          <w:t>info</w:t>
        </w:r>
      </w:smartTag>
      <w:r>
        <w:rPr>
          <w:rFonts w:ascii="Times New Roman" w:hAnsi="Times New Roman" w:cs="Times New Roman"/>
          <w:sz w:val="24"/>
          <w:szCs w:val="24"/>
        </w:rPr>
        <w:t xml:space="preserve">rmuje ŘO IOP </w:t>
      </w:r>
      <w:r w:rsidR="000121AF">
        <w:rPr>
          <w:rFonts w:ascii="Times New Roman" w:hAnsi="Times New Roman" w:cs="Times New Roman"/>
          <w:sz w:val="24"/>
          <w:szCs w:val="24"/>
        </w:rPr>
        <w:t>příjemce</w:t>
      </w:r>
      <w:r>
        <w:rPr>
          <w:rFonts w:ascii="Times New Roman" w:hAnsi="Times New Roman" w:cs="Times New Roman"/>
          <w:sz w:val="24"/>
          <w:szCs w:val="24"/>
        </w:rPr>
        <w:t>.</w:t>
      </w:r>
    </w:p>
    <w:p w:rsidR="0011261B" w:rsidRDefault="00496CFE">
      <w:pPr>
        <w:rPr>
          <w:rFonts w:ascii="Times New Roman" w:hAnsi="Times New Roman" w:cs="Times New Roman"/>
          <w:noProof/>
          <w:sz w:val="24"/>
          <w:szCs w:val="24"/>
        </w:rPr>
      </w:pPr>
      <w:r w:rsidRPr="00D945C7">
        <w:rPr>
          <w:rFonts w:ascii="Times New Roman" w:hAnsi="Times New Roman" w:cs="Times New Roman"/>
          <w:sz w:val="24"/>
          <w:szCs w:val="24"/>
        </w:rPr>
        <w:t>Jestliže se prokáže, že k nesrovnalosti došlo</w:t>
      </w:r>
      <w:r>
        <w:rPr>
          <w:rFonts w:ascii="Times New Roman" w:hAnsi="Times New Roman" w:cs="Times New Roman"/>
          <w:sz w:val="24"/>
          <w:szCs w:val="24"/>
        </w:rPr>
        <w:t xml:space="preserve"> a</w:t>
      </w:r>
      <w:r w:rsidRPr="00D945C7">
        <w:rPr>
          <w:rFonts w:ascii="Times New Roman" w:hAnsi="Times New Roman" w:cs="Times New Roman"/>
          <w:sz w:val="24"/>
          <w:szCs w:val="24"/>
        </w:rPr>
        <w:t xml:space="preserve"> </w:t>
      </w:r>
      <w:r w:rsidRPr="00A80D66">
        <w:rPr>
          <w:rFonts w:ascii="Times New Roman" w:hAnsi="Times New Roman" w:cs="Times New Roman"/>
          <w:b/>
          <w:sz w:val="24"/>
          <w:szCs w:val="24"/>
        </w:rPr>
        <w:t xml:space="preserve">jedná se o </w:t>
      </w:r>
      <w:r w:rsidR="00A83A75">
        <w:rPr>
          <w:rFonts w:ascii="Times New Roman" w:hAnsi="Times New Roman" w:cs="Times New Roman"/>
          <w:b/>
          <w:sz w:val="24"/>
          <w:szCs w:val="24"/>
        </w:rPr>
        <w:t xml:space="preserve">podezření na </w:t>
      </w:r>
      <w:r w:rsidRPr="00A80D66">
        <w:rPr>
          <w:rFonts w:ascii="Times New Roman" w:hAnsi="Times New Roman" w:cs="Times New Roman"/>
          <w:b/>
          <w:sz w:val="24"/>
          <w:szCs w:val="24"/>
        </w:rPr>
        <w:t>porušení rozpočtové kázně</w:t>
      </w:r>
      <w:r>
        <w:rPr>
          <w:rFonts w:ascii="Times New Roman" w:hAnsi="Times New Roman" w:cs="Times New Roman"/>
          <w:sz w:val="24"/>
          <w:szCs w:val="24"/>
        </w:rPr>
        <w:t xml:space="preserve"> podle zákona č. 218/2000 Sb.,</w:t>
      </w:r>
      <w:r w:rsidRPr="0091699F">
        <w:t xml:space="preserve"> </w:t>
      </w:r>
      <w:r w:rsidRPr="0091699F">
        <w:rPr>
          <w:rFonts w:ascii="Times New Roman" w:hAnsi="Times New Roman" w:cs="Times New Roman"/>
          <w:sz w:val="24"/>
          <w:szCs w:val="24"/>
        </w:rPr>
        <w:t>o rozpočtových pravidlech a o změně některých souvisejících zákonů, ve znění pozdějších předpisů</w:t>
      </w:r>
      <w:r>
        <w:rPr>
          <w:rFonts w:ascii="Times New Roman" w:hAnsi="Times New Roman" w:cs="Times New Roman"/>
          <w:sz w:val="24"/>
          <w:szCs w:val="24"/>
        </w:rPr>
        <w:t xml:space="preserve">, </w:t>
      </w:r>
      <w:r w:rsidR="00A83A75">
        <w:rPr>
          <w:rFonts w:ascii="Times New Roman" w:hAnsi="Times New Roman" w:cs="Times New Roman"/>
          <w:sz w:val="24"/>
          <w:szCs w:val="24"/>
        </w:rPr>
        <w:t xml:space="preserve">bude případ předán </w:t>
      </w:r>
      <w:r>
        <w:rPr>
          <w:rFonts w:ascii="Times New Roman" w:hAnsi="Times New Roman" w:cs="Times New Roman"/>
          <w:sz w:val="24"/>
          <w:szCs w:val="24"/>
        </w:rPr>
        <w:t>příslušnému</w:t>
      </w:r>
      <w:r w:rsidR="00A83A75">
        <w:rPr>
          <w:rFonts w:ascii="Times New Roman" w:hAnsi="Times New Roman" w:cs="Times New Roman"/>
          <w:sz w:val="24"/>
          <w:szCs w:val="24"/>
        </w:rPr>
        <w:t xml:space="preserve"> územnímu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finančnímu </w:t>
      </w:r>
      <w:r w:rsidR="001126CA">
        <w:rPr>
          <w:rFonts w:ascii="Times New Roman" w:hAnsi="Times New Roman" w:cs="Times New Roman"/>
          <w:sz w:val="24"/>
          <w:szCs w:val="24"/>
        </w:rPr>
        <w:t>(ÚFO)</w:t>
      </w:r>
      <w:r w:rsidR="001126CA" w:rsidRPr="004E1E09">
        <w:rPr>
          <w:rFonts w:ascii="Times New Roman" w:hAnsi="Times New Roman" w:cs="Times New Roman"/>
          <w:sz w:val="24"/>
          <w:szCs w:val="24"/>
        </w:rPr>
        <w:t xml:space="preserve"> k prošetření. </w:t>
      </w:r>
      <w:r w:rsidR="001126CA">
        <w:rPr>
          <w:rFonts w:ascii="Times New Roman" w:hAnsi="Times New Roman" w:cs="Times New Roman"/>
          <w:noProof/>
          <w:sz w:val="24"/>
          <w:szCs w:val="24"/>
        </w:rPr>
        <w:t xml:space="preserve">Pokud příslušný ÚFO </w:t>
      </w:r>
      <w:r w:rsidR="001126CA" w:rsidRPr="004E1E09">
        <w:rPr>
          <w:rFonts w:ascii="Times New Roman" w:hAnsi="Times New Roman" w:cs="Times New Roman"/>
          <w:noProof/>
          <w:sz w:val="24"/>
          <w:szCs w:val="24"/>
        </w:rPr>
        <w:t>na základě vlastního šetření shledá, že se jedná o porušení rozpočtové kázně, vyměří příjemci dotace odvod, případně penále. Prostředky poskytnuté příjemci jsou na základě tohoto odvodu zasílány na bankovní účet finančního úřadu.</w:t>
      </w:r>
      <w:r w:rsidR="005101E9">
        <w:rPr>
          <w:rFonts w:ascii="Times New Roman" w:hAnsi="Times New Roman" w:cs="Times New Roman"/>
          <w:noProof/>
          <w:sz w:val="24"/>
          <w:szCs w:val="24"/>
        </w:rPr>
        <w:t xml:space="preserve"> </w:t>
      </w:r>
    </w:p>
    <w:p w:rsidR="00A83A75" w:rsidRDefault="00A83A75">
      <w:pPr>
        <w:rPr>
          <w:rFonts w:ascii="Times New Roman" w:hAnsi="Times New Roman" w:cs="Times New Roman"/>
          <w:sz w:val="24"/>
          <w:szCs w:val="24"/>
        </w:rPr>
      </w:pPr>
      <w:r w:rsidRPr="00610144">
        <w:rPr>
          <w:rFonts w:ascii="Times New Roman" w:hAnsi="Times New Roman" w:cs="Times New Roman"/>
          <w:sz w:val="24"/>
          <w:szCs w:val="24"/>
        </w:rPr>
        <w:t xml:space="preserve">V případě </w:t>
      </w:r>
      <w:r>
        <w:rPr>
          <w:rFonts w:ascii="Times New Roman" w:hAnsi="Times New Roman" w:cs="Times New Roman"/>
          <w:sz w:val="24"/>
          <w:szCs w:val="24"/>
        </w:rPr>
        <w:t>podezření na nesrovnalost</w:t>
      </w:r>
      <w:r w:rsidRPr="00610144">
        <w:rPr>
          <w:rFonts w:ascii="Times New Roman" w:hAnsi="Times New Roman" w:cs="Times New Roman"/>
          <w:sz w:val="24"/>
          <w:szCs w:val="24"/>
        </w:rPr>
        <w:t xml:space="preserve">, které má charakter podezření na spáchání trestného činu, bude </w:t>
      </w:r>
      <w:r>
        <w:rPr>
          <w:rFonts w:ascii="Times New Roman" w:hAnsi="Times New Roman" w:cs="Times New Roman"/>
          <w:sz w:val="24"/>
          <w:szCs w:val="24"/>
        </w:rPr>
        <w:t>případ předán</w:t>
      </w:r>
      <w:r w:rsidRPr="00610144">
        <w:rPr>
          <w:rFonts w:ascii="Times New Roman" w:hAnsi="Times New Roman" w:cs="Times New Roman"/>
          <w:sz w:val="24"/>
          <w:szCs w:val="24"/>
        </w:rPr>
        <w:t xml:space="preserve"> státnímu zástupci či policejnímu orgánu.</w:t>
      </w:r>
    </w:p>
    <w:p w:rsidR="001126CA" w:rsidRPr="00D945C7" w:rsidRDefault="001126CA" w:rsidP="001126CA">
      <w:pPr>
        <w:rPr>
          <w:rFonts w:ascii="Times New Roman" w:hAnsi="Times New Roman" w:cs="Times New Roman"/>
          <w:sz w:val="24"/>
          <w:szCs w:val="24"/>
        </w:rPr>
      </w:pPr>
      <w:r>
        <w:rPr>
          <w:rFonts w:ascii="Times New Roman" w:hAnsi="Times New Roman" w:cs="Times New Roman"/>
          <w:sz w:val="24"/>
          <w:szCs w:val="24"/>
        </w:rPr>
        <w:t xml:space="preserve">ŘO IOP může zároveň v rámci šetření </w:t>
      </w:r>
      <w:r w:rsidR="0068253C">
        <w:rPr>
          <w:rFonts w:ascii="Times New Roman" w:hAnsi="Times New Roman" w:cs="Times New Roman"/>
          <w:sz w:val="24"/>
          <w:szCs w:val="24"/>
        </w:rPr>
        <w:t>podezření na nesrovnalost</w:t>
      </w:r>
      <w:r w:rsidR="0068253C" w:rsidRPr="00610144">
        <w:rPr>
          <w:rFonts w:ascii="Times New Roman" w:hAnsi="Times New Roman" w:cs="Times New Roman"/>
          <w:sz w:val="24"/>
          <w:szCs w:val="24"/>
        </w:rPr>
        <w:t xml:space="preserve">, které má charakter podezření na </w:t>
      </w:r>
      <w:r w:rsidR="0068253C">
        <w:rPr>
          <w:rFonts w:ascii="Times New Roman" w:hAnsi="Times New Roman" w:cs="Times New Roman"/>
          <w:sz w:val="24"/>
          <w:szCs w:val="24"/>
        </w:rPr>
        <w:t>porušení zákona o veřejných zakázkách</w:t>
      </w:r>
      <w:r w:rsidR="0068253C" w:rsidRPr="00610144">
        <w:rPr>
          <w:rFonts w:ascii="Times New Roman" w:hAnsi="Times New Roman" w:cs="Times New Roman"/>
          <w:sz w:val="24"/>
          <w:szCs w:val="24"/>
        </w:rPr>
        <w:t>,</w:t>
      </w:r>
      <w:r w:rsidR="0068253C">
        <w:rPr>
          <w:rFonts w:ascii="Times New Roman" w:hAnsi="Times New Roman" w:cs="Times New Roman"/>
          <w:sz w:val="24"/>
          <w:szCs w:val="24"/>
        </w:rPr>
        <w:t xml:space="preserve"> přičemž toto porušení zákona ovlivnilo nebo mohlo ovlivnit výběr nejvýhodnější nabídky</w:t>
      </w:r>
      <w:r>
        <w:rPr>
          <w:rFonts w:ascii="Times New Roman" w:hAnsi="Times New Roman" w:cs="Times New Roman"/>
          <w:sz w:val="24"/>
          <w:szCs w:val="24"/>
        </w:rPr>
        <w:t xml:space="preserve"> či okruh potenciálních uchazečů,</w:t>
      </w:r>
      <w:r w:rsidRPr="00610144">
        <w:rPr>
          <w:rFonts w:ascii="Times New Roman" w:hAnsi="Times New Roman" w:cs="Times New Roman"/>
          <w:sz w:val="24"/>
          <w:szCs w:val="24"/>
        </w:rPr>
        <w:t xml:space="preserve"> </w:t>
      </w:r>
      <w:r>
        <w:rPr>
          <w:rFonts w:ascii="Times New Roman" w:hAnsi="Times New Roman" w:cs="Times New Roman"/>
          <w:sz w:val="24"/>
          <w:szCs w:val="24"/>
        </w:rPr>
        <w:t>požádat o stanovisko Úřad pro ochranu hospodářské soutěže, který může provést vlastní šetření. V případě, že ŘO IOP zjistí skutečnosti nasvědčující spáchání správního deliktu zadavatele či dodavatele ve smyslu zákona č. 137/2006 Sb., o veřejných zakázkách, je povinen vždy předat</w:t>
      </w:r>
      <w:r w:rsidRPr="00610144">
        <w:rPr>
          <w:rFonts w:ascii="Times New Roman" w:hAnsi="Times New Roman" w:cs="Times New Roman"/>
          <w:sz w:val="24"/>
          <w:szCs w:val="24"/>
        </w:rPr>
        <w:t xml:space="preserve"> </w:t>
      </w:r>
      <w:r>
        <w:rPr>
          <w:rFonts w:ascii="Times New Roman" w:hAnsi="Times New Roman" w:cs="Times New Roman"/>
          <w:sz w:val="24"/>
          <w:szCs w:val="24"/>
        </w:rPr>
        <w:t>případ k dalšímu šetření Úřadu pro ochranu hospodářské soutěže (ÚOHS), a to formou podnětu k zahájení správního řízení.</w:t>
      </w:r>
    </w:p>
    <w:p w:rsidR="00496CFE" w:rsidRDefault="00496CFE" w:rsidP="001126CA">
      <w:pPr>
        <w:rPr>
          <w:rFonts w:ascii="Times New Roman" w:hAnsi="Times New Roman" w:cs="Times New Roman"/>
          <w:sz w:val="24"/>
          <w:szCs w:val="24"/>
        </w:rPr>
      </w:pPr>
      <w:r>
        <w:rPr>
          <w:rFonts w:ascii="Times New Roman" w:hAnsi="Times New Roman" w:cs="Times New Roman"/>
          <w:sz w:val="24"/>
          <w:szCs w:val="24"/>
        </w:rPr>
        <w:t xml:space="preserve">Jestliže se prokáže, že k nesrovnalosti došlo, ale </w:t>
      </w:r>
      <w:r w:rsidRPr="00A80D66">
        <w:rPr>
          <w:rFonts w:ascii="Times New Roman" w:hAnsi="Times New Roman" w:cs="Times New Roman"/>
          <w:b/>
          <w:sz w:val="24"/>
          <w:szCs w:val="24"/>
        </w:rPr>
        <w:t>nejedná se o porušení rozpočtové kázně</w:t>
      </w:r>
      <w:r>
        <w:rPr>
          <w:rFonts w:ascii="Times New Roman" w:hAnsi="Times New Roman" w:cs="Times New Roman"/>
          <w:sz w:val="24"/>
          <w:szCs w:val="24"/>
        </w:rPr>
        <w:t xml:space="preserve">, </w:t>
      </w:r>
      <w:r w:rsidRPr="00480567">
        <w:rPr>
          <w:rFonts w:ascii="Times New Roman" w:hAnsi="Times New Roman" w:cs="Times New Roman"/>
          <w:sz w:val="24"/>
          <w:szCs w:val="24"/>
        </w:rPr>
        <w:t>ŘO</w:t>
      </w:r>
      <w:r>
        <w:rPr>
          <w:rFonts w:ascii="Times New Roman" w:hAnsi="Times New Roman" w:cs="Times New Roman"/>
          <w:sz w:val="24"/>
          <w:szCs w:val="24"/>
        </w:rPr>
        <w:t xml:space="preserve"> IOP</w:t>
      </w:r>
      <w:r w:rsidRPr="00480567">
        <w:rPr>
          <w:rFonts w:ascii="Times New Roman" w:hAnsi="Times New Roman" w:cs="Times New Roman"/>
          <w:sz w:val="24"/>
          <w:szCs w:val="24"/>
        </w:rPr>
        <w:t xml:space="preserve"> vyčíslí částku dotčen</w:t>
      </w:r>
      <w:r>
        <w:rPr>
          <w:rFonts w:ascii="Times New Roman" w:hAnsi="Times New Roman" w:cs="Times New Roman"/>
          <w:sz w:val="24"/>
          <w:szCs w:val="24"/>
        </w:rPr>
        <w:t>ou</w:t>
      </w:r>
      <w:r w:rsidRPr="00480567">
        <w:rPr>
          <w:rFonts w:ascii="Times New Roman" w:hAnsi="Times New Roman" w:cs="Times New Roman"/>
          <w:sz w:val="24"/>
          <w:szCs w:val="24"/>
        </w:rPr>
        <w:t xml:space="preserve"> nesrovnalostí</w:t>
      </w:r>
      <w:r w:rsidR="0068253C">
        <w:rPr>
          <w:rFonts w:ascii="Times New Roman" w:hAnsi="Times New Roman" w:cs="Times New Roman"/>
          <w:sz w:val="24"/>
          <w:szCs w:val="24"/>
        </w:rPr>
        <w:t xml:space="preserve"> a</w:t>
      </w:r>
      <w:r w:rsidRPr="00480567">
        <w:rPr>
          <w:rFonts w:ascii="Times New Roman" w:hAnsi="Times New Roman" w:cs="Times New Roman"/>
          <w:sz w:val="24"/>
          <w:szCs w:val="24"/>
        </w:rPr>
        <w:t xml:space="preserve"> vyzve příjemce k </w:t>
      </w:r>
      <w:r>
        <w:rPr>
          <w:rFonts w:ascii="Times New Roman" w:hAnsi="Times New Roman" w:cs="Times New Roman"/>
          <w:sz w:val="24"/>
          <w:szCs w:val="24"/>
        </w:rPr>
        <w:t xml:space="preserve">navrácení </w:t>
      </w:r>
      <w:r w:rsidRPr="00480567">
        <w:rPr>
          <w:rFonts w:ascii="Times New Roman" w:hAnsi="Times New Roman" w:cs="Times New Roman"/>
          <w:sz w:val="24"/>
          <w:szCs w:val="24"/>
        </w:rPr>
        <w:t xml:space="preserve">prostředků </w:t>
      </w:r>
      <w:r>
        <w:rPr>
          <w:rFonts w:ascii="Times New Roman" w:hAnsi="Times New Roman" w:cs="Times New Roman"/>
          <w:sz w:val="24"/>
          <w:szCs w:val="24"/>
        </w:rPr>
        <w:t xml:space="preserve">ve </w:t>
      </w:r>
      <w:r>
        <w:rPr>
          <w:rFonts w:ascii="Times New Roman" w:hAnsi="Times New Roman" w:cs="Times New Roman"/>
          <w:sz w:val="24"/>
          <w:szCs w:val="24"/>
        </w:rPr>
        <w:lastRenderedPageBreak/>
        <w:t xml:space="preserve">stanovené lhůtě. V případě, že se nejedná o nesrovnalost, ale došlo k odchylce od předepsaných postupů, vyzve ŘO IOP </w:t>
      </w:r>
      <w:r w:rsidR="00EA500F">
        <w:rPr>
          <w:rFonts w:ascii="Times New Roman" w:hAnsi="Times New Roman" w:cs="Times New Roman"/>
          <w:sz w:val="24"/>
          <w:szCs w:val="24"/>
        </w:rPr>
        <w:t>příjemce</w:t>
      </w:r>
      <w:r>
        <w:rPr>
          <w:rFonts w:ascii="Times New Roman" w:hAnsi="Times New Roman" w:cs="Times New Roman"/>
          <w:sz w:val="24"/>
          <w:szCs w:val="24"/>
        </w:rPr>
        <w:t xml:space="preserve"> k nápravě a dodržování stanovených postupů, případně učiní preventivní opatření, aby se podobné situace opakovaly v minimální možné míře.</w:t>
      </w:r>
    </w:p>
    <w:p w:rsidR="0011261B" w:rsidRDefault="00BF49C6" w:rsidP="001126CA">
      <w:pPr>
        <w:rPr>
          <w:rFonts w:ascii="Times New Roman" w:hAnsi="Times New Roman" w:cs="Times New Roman"/>
          <w:sz w:val="24"/>
          <w:szCs w:val="24"/>
        </w:rPr>
      </w:pPr>
      <w:r w:rsidRPr="00BF49C6">
        <w:rPr>
          <w:rFonts w:ascii="Times New Roman" w:hAnsi="Times New Roman" w:cs="Times New Roman"/>
          <w:b/>
          <w:sz w:val="24"/>
          <w:szCs w:val="24"/>
        </w:rPr>
        <w:t>Jestliže dojde k porušení Stanovení výdajů/Rozhodnutí/</w:t>
      </w:r>
      <w:r w:rsidRPr="00BF49C6">
        <w:rPr>
          <w:rFonts w:ascii="Times New Roman" w:hAnsi="Times New Roman" w:cs="Times New Roman"/>
          <w:sz w:val="24"/>
          <w:szCs w:val="24"/>
        </w:rPr>
        <w:t xml:space="preserve">Závazných ukazatelů projektu IOP </w:t>
      </w:r>
      <w:r w:rsidRPr="00BF49C6">
        <w:rPr>
          <w:rFonts w:ascii="Times New Roman" w:hAnsi="Times New Roman" w:cs="Times New Roman"/>
          <w:b/>
          <w:sz w:val="24"/>
          <w:szCs w:val="24"/>
        </w:rPr>
        <w:t>nebo Podmínek</w:t>
      </w:r>
      <w:r w:rsidR="00496CFE" w:rsidRPr="00D945C7">
        <w:rPr>
          <w:rFonts w:ascii="Times New Roman" w:hAnsi="Times New Roman" w:cs="Times New Roman"/>
          <w:b/>
          <w:sz w:val="24"/>
          <w:szCs w:val="24"/>
        </w:rPr>
        <w:t xml:space="preserve"> před vyplacením dotace </w:t>
      </w:r>
      <w:r w:rsidR="00496CFE" w:rsidRPr="00D945C7">
        <w:rPr>
          <w:rFonts w:ascii="Times New Roman" w:hAnsi="Times New Roman" w:cs="Times New Roman"/>
          <w:sz w:val="24"/>
          <w:szCs w:val="24"/>
        </w:rPr>
        <w:t xml:space="preserve">rozhoduje o dalším postupu </w:t>
      </w:r>
      <w:r w:rsidR="00496CFE">
        <w:rPr>
          <w:rFonts w:ascii="Times New Roman" w:hAnsi="Times New Roman" w:cs="Times New Roman"/>
          <w:sz w:val="24"/>
          <w:szCs w:val="24"/>
        </w:rPr>
        <w:t>ŘO IOP a</w:t>
      </w:r>
      <w:r w:rsidR="00496CFE" w:rsidRPr="00D945C7">
        <w:rPr>
          <w:rFonts w:ascii="Times New Roman" w:hAnsi="Times New Roman" w:cs="Times New Roman"/>
          <w:sz w:val="24"/>
          <w:szCs w:val="24"/>
        </w:rPr>
        <w:t xml:space="preserve"> krátí </w:t>
      </w:r>
      <w:r w:rsidR="00496CFE">
        <w:rPr>
          <w:rFonts w:ascii="Times New Roman" w:hAnsi="Times New Roman" w:cs="Times New Roman"/>
          <w:sz w:val="24"/>
          <w:szCs w:val="24"/>
        </w:rPr>
        <w:t>peněžní prostředky</w:t>
      </w:r>
      <w:r w:rsidR="00192392">
        <w:rPr>
          <w:rFonts w:ascii="Times New Roman" w:hAnsi="Times New Roman" w:cs="Times New Roman"/>
          <w:sz w:val="24"/>
          <w:szCs w:val="24"/>
        </w:rPr>
        <w:t xml:space="preserve"> </w:t>
      </w:r>
      <w:r w:rsidR="00496CFE" w:rsidRPr="00D945C7">
        <w:rPr>
          <w:rFonts w:ascii="Times New Roman" w:hAnsi="Times New Roman" w:cs="Times New Roman"/>
          <w:sz w:val="24"/>
          <w:szCs w:val="24"/>
        </w:rPr>
        <w:t xml:space="preserve">před </w:t>
      </w:r>
      <w:r w:rsidR="00496CFE">
        <w:rPr>
          <w:rFonts w:ascii="Times New Roman" w:hAnsi="Times New Roman" w:cs="Times New Roman"/>
          <w:sz w:val="24"/>
          <w:szCs w:val="24"/>
        </w:rPr>
        <w:t>jejich</w:t>
      </w:r>
      <w:r w:rsidR="00496CFE" w:rsidRPr="00D945C7">
        <w:rPr>
          <w:rFonts w:ascii="Times New Roman" w:hAnsi="Times New Roman" w:cs="Times New Roman"/>
          <w:sz w:val="24"/>
          <w:szCs w:val="24"/>
        </w:rPr>
        <w:t xml:space="preserve"> vyplacením.</w:t>
      </w:r>
    </w:p>
    <w:p w:rsidR="001126CA" w:rsidRDefault="001126CA" w:rsidP="001126CA">
      <w:pPr>
        <w:rPr>
          <w:rFonts w:ascii="Times New Roman" w:hAnsi="Times New Roman" w:cs="Times New Roman"/>
          <w:sz w:val="24"/>
          <w:szCs w:val="24"/>
        </w:rPr>
      </w:pPr>
      <w:r>
        <w:rPr>
          <w:rFonts w:ascii="Times New Roman" w:hAnsi="Times New Roman" w:cs="Times New Roman"/>
          <w:sz w:val="24"/>
          <w:szCs w:val="24"/>
        </w:rPr>
        <w:t xml:space="preserve">V případě nesrovnalosti, která vyplývá z finální </w:t>
      </w:r>
      <w:proofErr w:type="spellStart"/>
      <w:r>
        <w:rPr>
          <w:rFonts w:ascii="Times New Roman" w:hAnsi="Times New Roman" w:cs="Times New Roman"/>
          <w:sz w:val="24"/>
          <w:szCs w:val="24"/>
        </w:rPr>
        <w:t>auditní</w:t>
      </w:r>
      <w:proofErr w:type="spellEnd"/>
      <w:r>
        <w:rPr>
          <w:rFonts w:ascii="Times New Roman" w:hAnsi="Times New Roman" w:cs="Times New Roman"/>
          <w:sz w:val="24"/>
          <w:szCs w:val="24"/>
        </w:rPr>
        <w:t xml:space="preserve"> zprávy AO či z finální </w:t>
      </w:r>
      <w:proofErr w:type="spellStart"/>
      <w:r>
        <w:rPr>
          <w:rFonts w:ascii="Times New Roman" w:hAnsi="Times New Roman" w:cs="Times New Roman"/>
          <w:sz w:val="24"/>
          <w:szCs w:val="24"/>
        </w:rPr>
        <w:t>auditní</w:t>
      </w:r>
      <w:proofErr w:type="spellEnd"/>
      <w:r>
        <w:rPr>
          <w:rFonts w:ascii="Times New Roman" w:hAnsi="Times New Roman" w:cs="Times New Roman"/>
          <w:sz w:val="24"/>
          <w:szCs w:val="24"/>
        </w:rPr>
        <w:t xml:space="preserve"> zprávy EK nebo kontrolního protokolu PCO po vypořádání námitek, jedná se o potvrzenou nesrovnalost a zjištění včetně vyčíslení nezpůsobilých výdajů je finální.</w:t>
      </w:r>
    </w:p>
    <w:p w:rsidR="001126CA" w:rsidRDefault="001126CA" w:rsidP="001126CA">
      <w:pPr>
        <w:rPr>
          <w:rFonts w:ascii="Times New Roman" w:hAnsi="Times New Roman" w:cs="Times New Roman"/>
          <w:sz w:val="24"/>
          <w:szCs w:val="24"/>
        </w:rPr>
      </w:pPr>
      <w:r w:rsidRPr="00762C07">
        <w:rPr>
          <w:rFonts w:ascii="Times New Roman" w:hAnsi="Times New Roman" w:cs="Times New Roman"/>
          <w:sz w:val="24"/>
          <w:szCs w:val="24"/>
        </w:rPr>
        <w:t>ŘO</w:t>
      </w:r>
      <w:r>
        <w:rPr>
          <w:rFonts w:ascii="Times New Roman" w:hAnsi="Times New Roman" w:cs="Times New Roman"/>
          <w:sz w:val="24"/>
          <w:szCs w:val="24"/>
        </w:rPr>
        <w:t xml:space="preserve"> IOP</w:t>
      </w:r>
      <w:r w:rsidRPr="00762C07">
        <w:rPr>
          <w:rFonts w:ascii="Times New Roman" w:hAnsi="Times New Roman" w:cs="Times New Roman"/>
          <w:sz w:val="24"/>
          <w:szCs w:val="24"/>
        </w:rPr>
        <w:t xml:space="preserve"> může s odkazem na zákon č. 320/2001 Sb., o finanční kontrole, neproplatit část výdajů, které považuje za nezpůsobilé, a to i v případě, kdy podezření na nesrovnalost nepotvr</w:t>
      </w:r>
      <w:r w:rsidR="005101E9">
        <w:rPr>
          <w:rFonts w:ascii="Times New Roman" w:hAnsi="Times New Roman" w:cs="Times New Roman"/>
          <w:sz w:val="24"/>
          <w:szCs w:val="24"/>
        </w:rPr>
        <w:t>dil</w:t>
      </w:r>
      <w:r w:rsidRPr="00762C07">
        <w:rPr>
          <w:rFonts w:ascii="Times New Roman" w:hAnsi="Times New Roman" w:cs="Times New Roman"/>
          <w:sz w:val="24"/>
          <w:szCs w:val="24"/>
        </w:rPr>
        <w:t xml:space="preserve"> ÚOHS, ÚFO či soud. Pokud ÚFO podezření na porušení rozpočtové kázně nepotvrdí</w:t>
      </w:r>
      <w:r w:rsidR="005101E9">
        <w:rPr>
          <w:rFonts w:ascii="Times New Roman" w:hAnsi="Times New Roman" w:cs="Times New Roman"/>
          <w:sz w:val="24"/>
          <w:szCs w:val="24"/>
        </w:rPr>
        <w:t xml:space="preserve"> a</w:t>
      </w:r>
      <w:r w:rsidRPr="00762C07">
        <w:rPr>
          <w:rFonts w:ascii="Times New Roman" w:hAnsi="Times New Roman" w:cs="Times New Roman"/>
          <w:sz w:val="24"/>
          <w:szCs w:val="24"/>
        </w:rPr>
        <w:t xml:space="preserve"> pokud ÚOHS nepotvrdí podezření na porušení zákona č. 137/2006 Sb., o veřejných zakázkách, ŘO </w:t>
      </w:r>
      <w:r>
        <w:rPr>
          <w:rFonts w:ascii="Times New Roman" w:hAnsi="Times New Roman" w:cs="Times New Roman"/>
          <w:sz w:val="24"/>
          <w:szCs w:val="24"/>
        </w:rPr>
        <w:t xml:space="preserve">IOP </w:t>
      </w:r>
      <w:r w:rsidR="005101E9">
        <w:rPr>
          <w:rFonts w:ascii="Times New Roman" w:hAnsi="Times New Roman" w:cs="Times New Roman"/>
          <w:sz w:val="24"/>
          <w:szCs w:val="24"/>
        </w:rPr>
        <w:t>jejich</w:t>
      </w:r>
      <w:r w:rsidRPr="00762C07">
        <w:rPr>
          <w:rFonts w:ascii="Times New Roman" w:hAnsi="Times New Roman" w:cs="Times New Roman"/>
          <w:sz w:val="24"/>
          <w:szCs w:val="24"/>
        </w:rPr>
        <w:t xml:space="preserve"> </w:t>
      </w:r>
      <w:r w:rsidR="005101E9">
        <w:rPr>
          <w:rFonts w:ascii="Times New Roman" w:hAnsi="Times New Roman" w:cs="Times New Roman"/>
          <w:sz w:val="24"/>
          <w:szCs w:val="24"/>
        </w:rPr>
        <w:t xml:space="preserve">názorem </w:t>
      </w:r>
      <w:r w:rsidRPr="00762C07">
        <w:rPr>
          <w:rFonts w:ascii="Times New Roman" w:hAnsi="Times New Roman" w:cs="Times New Roman"/>
          <w:sz w:val="24"/>
          <w:szCs w:val="24"/>
        </w:rPr>
        <w:t xml:space="preserve">není vázán a může trvat na svých zjištěních, resp. zjištěních jiných příslušných kontrolních či </w:t>
      </w:r>
      <w:proofErr w:type="spellStart"/>
      <w:r w:rsidRPr="00762C07">
        <w:rPr>
          <w:rFonts w:ascii="Times New Roman" w:hAnsi="Times New Roman" w:cs="Times New Roman"/>
          <w:sz w:val="24"/>
          <w:szCs w:val="24"/>
        </w:rPr>
        <w:t>auditních</w:t>
      </w:r>
      <w:proofErr w:type="spellEnd"/>
      <w:r w:rsidRPr="00762C07">
        <w:rPr>
          <w:rFonts w:ascii="Times New Roman" w:hAnsi="Times New Roman" w:cs="Times New Roman"/>
          <w:sz w:val="24"/>
          <w:szCs w:val="24"/>
        </w:rPr>
        <w:t xml:space="preserve"> orgánů, a stanovisku, že k nesrovnalosti došlo.</w:t>
      </w:r>
    </w:p>
    <w:p w:rsidR="00496CFE" w:rsidRDefault="00496CFE" w:rsidP="00086B41">
      <w:pPr>
        <w:pStyle w:val="Pruky-Nadpis2"/>
        <w:keepLines/>
        <w:numPr>
          <w:ilvl w:val="1"/>
          <w:numId w:val="29"/>
        </w:numPr>
        <w:spacing w:before="480" w:after="240"/>
        <w:ind w:left="737" w:hanging="737"/>
      </w:pPr>
      <w:bookmarkStart w:id="123" w:name="_Toc330806091"/>
      <w:bookmarkStart w:id="124" w:name="_Toc331081019"/>
      <w:bookmarkStart w:id="125" w:name="_Toc347146671"/>
      <w:bookmarkStart w:id="126" w:name="_Toc347148011"/>
      <w:bookmarkEnd w:id="123"/>
      <w:bookmarkEnd w:id="124"/>
      <w:r>
        <w:t>Čerpání</w:t>
      </w:r>
      <w:smartTag w:uri="urn:schemas-microsoft-com:office:smarttags" w:element="PersonName">
        <w:r>
          <w:t xml:space="preserve"> </w:t>
        </w:r>
      </w:smartTag>
      <w:r>
        <w:t>peněžních prostředků</w:t>
      </w:r>
      <w:bookmarkEnd w:id="125"/>
      <w:bookmarkEnd w:id="126"/>
    </w:p>
    <w:p w:rsidR="00496CFE" w:rsidRDefault="00496CFE">
      <w:pPr>
        <w:pStyle w:val="Pruky-Nadpis3"/>
        <w:keepLines/>
        <w:rPr>
          <w:lang w:val="cs-CZ"/>
        </w:rPr>
      </w:pPr>
      <w:bookmarkStart w:id="127" w:name="_Toc155769586"/>
      <w:bookmarkStart w:id="128" w:name="_Toc200440768"/>
      <w:bookmarkStart w:id="129" w:name="_Toc347146672"/>
      <w:bookmarkStart w:id="130" w:name="_Toc347148012"/>
      <w:r>
        <w:rPr>
          <w:lang w:val="cs-CZ"/>
        </w:rPr>
        <w:t>Zřízení účtu pro projekt</w:t>
      </w:r>
      <w:bookmarkEnd w:id="127"/>
      <w:bookmarkEnd w:id="128"/>
      <w:bookmarkEnd w:id="129"/>
      <w:bookmarkEnd w:id="130"/>
    </w:p>
    <w:p w:rsidR="00496CFE" w:rsidRDefault="00496CFE">
      <w:pPr>
        <w:spacing w:after="120"/>
        <w:rPr>
          <w:rFonts w:ascii="Times New Roman" w:hAnsi="Times New Roman" w:cs="Times New Roman"/>
          <w:sz w:val="24"/>
          <w:szCs w:val="24"/>
        </w:rPr>
      </w:pPr>
      <w:r>
        <w:rPr>
          <w:rFonts w:ascii="Times New Roman" w:hAnsi="Times New Roman" w:cs="Times New Roman"/>
          <w:b/>
          <w:sz w:val="24"/>
          <w:szCs w:val="24"/>
        </w:rPr>
        <w:t>Je-li</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příjemcem</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CRR ČR,</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musí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informovat</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ŘO IOP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b/>
          <w:sz w:val="24"/>
          <w:szCs w:val="24"/>
        </w:rPr>
        <w:t>o</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adrese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banky</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a</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čísle</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účtu</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nebo</w:t>
      </w:r>
      <w:smartTag w:uri="urn:schemas-microsoft-com:office:smarttags" w:element="PersonName">
        <w:r>
          <w:rPr>
            <w:rFonts w:ascii="Times New Roman" w:hAnsi="Times New Roman" w:cs="Times New Roman"/>
            <w:b/>
            <w:sz w:val="24"/>
            <w:szCs w:val="24"/>
          </w:rPr>
          <w:t xml:space="preserve"> </w:t>
        </w:r>
      </w:smartTag>
      <w:proofErr w:type="spellStart"/>
      <w:r>
        <w:rPr>
          <w:rFonts w:ascii="Times New Roman" w:hAnsi="Times New Roman" w:cs="Times New Roman"/>
          <w:b/>
          <w:sz w:val="24"/>
          <w:szCs w:val="24"/>
        </w:rPr>
        <w:t>podúčtu</w:t>
      </w:r>
      <w:proofErr w:type="spellEnd"/>
      <w:r>
        <w:rPr>
          <w:rFonts w:ascii="Times New Roman" w:hAnsi="Times New Roman" w:cs="Times New Roman"/>
          <w:b/>
          <w:sz w:val="24"/>
          <w:szCs w:val="24"/>
        </w:rPr>
        <w:t>,</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na</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který</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mu</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budou zasílány peněžní prostředky.</w:t>
      </w:r>
      <w:smartTag w:uri="urn:schemas-microsoft-com:office:smarttags" w:element="PersonName">
        <w:r>
          <w:rPr>
            <w:rFonts w:ascii="Times New Roman" w:hAnsi="Times New Roman" w:cs="Times New Roman"/>
            <w:b/>
            <w:sz w:val="24"/>
            <w:szCs w:val="24"/>
          </w:rPr>
          <w:t xml:space="preserve"> </w:t>
        </w:r>
      </w:smartTag>
      <w:smartTag w:uri="urn:schemas-microsoft-com:office:smarttags" w:element="PersonName">
        <w:r>
          <w:rPr>
            <w:rFonts w:ascii="Times New Roman" w:hAnsi="Times New Roman" w:cs="Times New Roman"/>
            <w:b/>
            <w:sz w:val="24"/>
            <w:szCs w:val="24"/>
          </w:rPr>
          <w:t xml:space="preserve"> </w:t>
        </w:r>
      </w:smartTag>
    </w:p>
    <w:p w:rsidR="00496CFE" w:rsidRDefault="00496CFE">
      <w:pPr>
        <w:spacing w:after="120"/>
        <w:rPr>
          <w:rFonts w:ascii="Times New Roman" w:hAnsi="Times New Roman" w:cs="Times New Roman"/>
          <w:sz w:val="24"/>
          <w:szCs w:val="24"/>
        </w:rPr>
      </w:pPr>
      <w:r>
        <w:rPr>
          <w:rFonts w:ascii="Times New Roman" w:hAnsi="Times New Roman" w:cs="Times New Roman"/>
          <w:b/>
          <w:sz w:val="24"/>
          <w:szCs w:val="24"/>
        </w:rPr>
        <w:t>Není</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stanovena</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povinnost</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zřídit</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 xml:space="preserve">zvláštní </w:t>
      </w:r>
      <w:r w:rsidR="008500C4">
        <w:rPr>
          <w:rFonts w:ascii="Times New Roman" w:hAnsi="Times New Roman" w:cs="Times New Roman"/>
          <w:b/>
          <w:sz w:val="24"/>
          <w:szCs w:val="24"/>
        </w:rPr>
        <w:t xml:space="preserve">bankovní </w:t>
      </w:r>
      <w:r>
        <w:rPr>
          <w:rFonts w:ascii="Times New Roman" w:hAnsi="Times New Roman" w:cs="Times New Roman"/>
          <w:b/>
          <w:sz w:val="24"/>
          <w:szCs w:val="24"/>
        </w:rPr>
        <w:t>účet</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projektu.</w:t>
      </w:r>
      <w:smartTag w:uri="urn:schemas-microsoft-com:office:smarttags" w:element="PersonName">
        <w:r>
          <w:rPr>
            <w:rFonts w:ascii="Times New Roman" w:hAnsi="Times New Roman" w:cs="Times New Roman"/>
            <w:b/>
            <w:sz w:val="24"/>
            <w:szCs w:val="24"/>
          </w:rPr>
          <w:t xml:space="preserve"> </w:t>
        </w:r>
      </w:smartTag>
    </w:p>
    <w:p w:rsidR="00496CFE" w:rsidRDefault="00496CFE">
      <w:pPr>
        <w:spacing w:after="120"/>
        <w:rPr>
          <w:rFonts w:ascii="Times New Roman" w:hAnsi="Times New Roman" w:cs="Times New Roman"/>
          <w:sz w:val="24"/>
          <w:szCs w:val="24"/>
        </w:rPr>
      </w:pPr>
      <w:r>
        <w:rPr>
          <w:rFonts w:ascii="Times New Roman" w:hAnsi="Times New Roman" w:cs="Times New Roman"/>
          <w:sz w:val="24"/>
          <w:szCs w:val="24"/>
        </w:rPr>
        <w:t>Informace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všech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účtech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(číslo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účtu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název</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banky),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které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příjemce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použil</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souvislosti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 realizací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projektu,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musí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být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uvedeny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monitorovacích</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zprávách.</w:t>
      </w:r>
    </w:p>
    <w:p w:rsidR="00496CFE" w:rsidRDefault="00496CFE">
      <w:pPr>
        <w:pStyle w:val="Pruky-Nadpis3"/>
        <w:keepLines/>
        <w:spacing w:before="480"/>
        <w:rPr>
          <w:lang w:val="cs-CZ"/>
        </w:rPr>
      </w:pPr>
      <w:bookmarkStart w:id="131" w:name="_Toc200440769"/>
      <w:bookmarkStart w:id="132" w:name="_Toc347146673"/>
      <w:bookmarkStart w:id="133" w:name="_Toc347148013"/>
      <w:r>
        <w:rPr>
          <w:lang w:val="cs-CZ"/>
        </w:rPr>
        <w:t>Způsob</w:t>
      </w:r>
      <w:smartTag w:uri="urn:schemas-microsoft-com:office:smarttags" w:element="PersonName">
        <w:r>
          <w:rPr>
            <w:lang w:val="cs-CZ"/>
          </w:rPr>
          <w:t xml:space="preserve"> </w:t>
        </w:r>
      </w:smartTag>
      <w:r>
        <w:rPr>
          <w:lang w:val="cs-CZ"/>
        </w:rPr>
        <w:t>financování</w:t>
      </w:r>
      <w:bookmarkEnd w:id="131"/>
      <w:bookmarkEnd w:id="132"/>
      <w:bookmarkEnd w:id="133"/>
    </w:p>
    <w:p w:rsidR="00496CFE" w:rsidRDefault="00496CFE">
      <w:pPr>
        <w:rPr>
          <w:rFonts w:ascii="Times New Roman" w:hAnsi="Times New Roman" w:cs="Times New Roman"/>
          <w:sz w:val="24"/>
          <w:szCs w:val="24"/>
        </w:rPr>
      </w:pPr>
      <w:r>
        <w:rPr>
          <w:rFonts w:ascii="Times New Roman" w:hAnsi="Times New Roman" w:cs="Times New Roman"/>
          <w:sz w:val="24"/>
          <w:szCs w:val="24"/>
        </w:rPr>
        <w:t xml:space="preserve">Příjemci OSS mají prostředky na financování projektů TP rozpočtovány ve svých kapitolách. </w:t>
      </w:r>
    </w:p>
    <w:p w:rsidR="00496CFE" w:rsidRDefault="00496CFE">
      <w:pPr>
        <w:rPr>
          <w:rFonts w:ascii="Times New Roman" w:hAnsi="Times New Roman" w:cs="Times New Roman"/>
          <w:sz w:val="24"/>
          <w:szCs w:val="24"/>
        </w:rPr>
      </w:pPr>
      <w:r>
        <w:rPr>
          <w:rFonts w:ascii="Times New Roman" w:hAnsi="Times New Roman" w:cs="Times New Roman"/>
          <w:sz w:val="24"/>
          <w:szCs w:val="24"/>
        </w:rPr>
        <w:t>CRR ČR hradí výdaje projektu ze svého účtu.</w:t>
      </w:r>
    </w:p>
    <w:p w:rsidR="00496CFE" w:rsidRDefault="00496CFE">
      <w:pPr>
        <w:rPr>
          <w:rFonts w:ascii="Times New Roman" w:hAnsi="Times New Roman" w:cs="Times New Roman"/>
          <w:sz w:val="24"/>
          <w:szCs w:val="24"/>
        </w:rPr>
      </w:pPr>
      <w:r>
        <w:rPr>
          <w:rFonts w:ascii="Times New Roman" w:hAnsi="Times New Roman" w:cs="Times New Roman"/>
          <w:sz w:val="24"/>
          <w:szCs w:val="24"/>
        </w:rPr>
        <w:t>Investiční výdaje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TP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IOP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musí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být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realizovány</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cestou </w:t>
      </w:r>
      <w:r w:rsidR="002D460A">
        <w:rPr>
          <w:rFonts w:ascii="Times New Roman" w:hAnsi="Times New Roman" w:cs="Times New Roman"/>
          <w:sz w:val="24"/>
          <w:szCs w:val="24"/>
        </w:rPr>
        <w:t>EDS/SMVS</w:t>
      </w:r>
      <w:r>
        <w:rPr>
          <w:rFonts w:ascii="Times New Roman" w:hAnsi="Times New Roman" w:cs="Times New Roman"/>
          <w:sz w:val="24"/>
          <w:szCs w:val="24"/>
        </w:rPr>
        <w: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Investiční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výdaj</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bude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realizován</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 rámci samostatné</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akce,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která</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bude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zařazena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do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programu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xxx010</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příslušného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resortu,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případně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jiného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programu,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který</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veden</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v </w:t>
      </w:r>
      <w:r w:rsidR="002D460A">
        <w:rPr>
          <w:rFonts w:ascii="Times New Roman" w:hAnsi="Times New Roman" w:cs="Times New Roman"/>
          <w:sz w:val="24"/>
          <w:szCs w:val="24"/>
        </w:rPr>
        <w:t>EDS/SMVS</w:t>
      </w:r>
      <w:r>
        <w:rPr>
          <w:rFonts w:ascii="Times New Roman" w:hAnsi="Times New Roman" w:cs="Times New Roman"/>
          <w:sz w:val="24"/>
          <w:szCs w:val="24"/>
        </w:rPr>
        <w: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Navýšení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schváleného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závazného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ukazatele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státního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rozpočtu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příslušného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programu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bude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provedeno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programu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mimo </w:t>
      </w:r>
      <w:r w:rsidR="002D460A">
        <w:rPr>
          <w:rFonts w:ascii="Times New Roman" w:hAnsi="Times New Roman" w:cs="Times New Roman"/>
          <w:sz w:val="24"/>
          <w:szCs w:val="24"/>
        </w:rPr>
        <w:t>EDS/SMVS</w:t>
      </w:r>
      <w:r>
        <w:rPr>
          <w:rFonts w:ascii="Times New Roman" w:hAnsi="Times New Roman" w:cs="Times New Roman"/>
          <w:sz w:val="24"/>
          <w:szCs w:val="24"/>
        </w:rPr>
        <w:t xml:space="preserve"> na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základě</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souhlasu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MF. </w:t>
      </w:r>
    </w:p>
    <w:p w:rsidR="00496CFE" w:rsidRDefault="00496CFE">
      <w:pPr>
        <w:rPr>
          <w:rFonts w:ascii="Times New Roman" w:hAnsi="Times New Roman" w:cs="Times New Roman"/>
          <w:sz w:val="24"/>
          <w:szCs w:val="24"/>
        </w:rPr>
      </w:pPr>
      <w:r>
        <w:rPr>
          <w:rFonts w:ascii="Times New Roman" w:hAnsi="Times New Roman" w:cs="Times New Roman"/>
          <w:sz w:val="24"/>
          <w:szCs w:val="24"/>
        </w:rPr>
        <w:t xml:space="preserve">Čistě neinvestiční akce může být realizována mimo </w:t>
      </w:r>
      <w:r w:rsidR="002D460A">
        <w:rPr>
          <w:rFonts w:ascii="Times New Roman" w:hAnsi="Times New Roman" w:cs="Times New Roman"/>
          <w:sz w:val="24"/>
          <w:szCs w:val="24"/>
        </w:rPr>
        <w:t>EDS/SMVS</w:t>
      </w:r>
      <w:r>
        <w:rPr>
          <w:rFonts w:ascii="Times New Roman" w:hAnsi="Times New Roman" w:cs="Times New Roman"/>
          <w:sz w:val="24"/>
          <w:szCs w:val="24"/>
        </w:rPr>
        <w:t>, pokud je z něj vyjmuta. Ovšem obsahuje-li akce výdaje investiční i neinvestiční, musí být realizována v programovém financování.</w:t>
      </w:r>
    </w:p>
    <w:p w:rsidR="00496CFE" w:rsidRDefault="005101E9">
      <w:pPr>
        <w:rPr>
          <w:rFonts w:ascii="Times New Roman" w:hAnsi="Times New Roman" w:cs="Times New Roman"/>
          <w:b/>
          <w:color w:val="000000"/>
          <w:sz w:val="24"/>
          <w:szCs w:val="24"/>
        </w:rPr>
      </w:pPr>
      <w:r>
        <w:rPr>
          <w:rFonts w:ascii="Times New Roman" w:hAnsi="Times New Roman" w:cs="Times New Roman"/>
          <w:b/>
          <w:color w:val="000000"/>
          <w:sz w:val="24"/>
          <w:szCs w:val="24"/>
        </w:rPr>
        <w:t>K</w:t>
      </w:r>
      <w:r w:rsidR="00496CFE">
        <w:rPr>
          <w:rFonts w:ascii="Times New Roman" w:hAnsi="Times New Roman" w:cs="Times New Roman"/>
          <w:b/>
          <w:color w:val="000000"/>
          <w:sz w:val="24"/>
          <w:szCs w:val="24"/>
        </w:rPr>
        <w:t>aždá</w:t>
      </w:r>
      <w:smartTag w:uri="urn:schemas-microsoft-com:office:smarttags" w:element="PersonName">
        <w:r w:rsidR="00496CFE">
          <w:rPr>
            <w:rFonts w:ascii="Times New Roman" w:hAnsi="Times New Roman" w:cs="Times New Roman"/>
            <w:b/>
            <w:color w:val="000000"/>
            <w:sz w:val="24"/>
            <w:szCs w:val="24"/>
          </w:rPr>
          <w:t xml:space="preserve"> </w:t>
        </w:r>
      </w:smartTag>
      <w:r w:rsidR="00496CFE">
        <w:rPr>
          <w:rFonts w:ascii="Times New Roman" w:hAnsi="Times New Roman" w:cs="Times New Roman"/>
          <w:b/>
          <w:color w:val="000000"/>
          <w:sz w:val="24"/>
          <w:szCs w:val="24"/>
        </w:rPr>
        <w:t>etapa</w:t>
      </w:r>
      <w:smartTag w:uri="urn:schemas-microsoft-com:office:smarttags" w:element="PersonName">
        <w:r w:rsidR="00496CFE">
          <w:rPr>
            <w:rFonts w:ascii="Times New Roman" w:hAnsi="Times New Roman" w:cs="Times New Roman"/>
            <w:b/>
            <w:color w:val="000000"/>
            <w:sz w:val="24"/>
            <w:szCs w:val="24"/>
          </w:rPr>
          <w:t xml:space="preserve"> </w:t>
        </w:r>
      </w:smartTag>
      <w:r w:rsidR="00496CFE">
        <w:rPr>
          <w:rFonts w:ascii="Times New Roman" w:hAnsi="Times New Roman" w:cs="Times New Roman"/>
          <w:b/>
          <w:color w:val="000000"/>
          <w:sz w:val="24"/>
          <w:szCs w:val="24"/>
        </w:rPr>
        <w:t xml:space="preserve">projektu </w:t>
      </w:r>
      <w:r>
        <w:rPr>
          <w:rFonts w:ascii="Times New Roman" w:hAnsi="Times New Roman" w:cs="Times New Roman"/>
          <w:b/>
          <w:color w:val="000000"/>
          <w:sz w:val="24"/>
          <w:szCs w:val="24"/>
        </w:rPr>
        <w:t xml:space="preserve">je </w:t>
      </w:r>
      <w:r w:rsidR="00496CFE">
        <w:rPr>
          <w:rFonts w:ascii="Times New Roman" w:hAnsi="Times New Roman" w:cs="Times New Roman"/>
          <w:b/>
          <w:color w:val="000000"/>
          <w:sz w:val="24"/>
          <w:szCs w:val="24"/>
        </w:rPr>
        <w:t>financována</w:t>
      </w:r>
      <w:smartTag w:uri="urn:schemas-microsoft-com:office:smarttags" w:element="PersonName">
        <w:r w:rsidR="00496CFE">
          <w:rPr>
            <w:rFonts w:ascii="Times New Roman" w:hAnsi="Times New Roman" w:cs="Times New Roman"/>
            <w:b/>
            <w:color w:val="000000"/>
            <w:sz w:val="24"/>
            <w:szCs w:val="24"/>
          </w:rPr>
          <w:t xml:space="preserve"> </w:t>
        </w:r>
      </w:smartTag>
      <w:r w:rsidR="00496CFE">
        <w:rPr>
          <w:rFonts w:ascii="Times New Roman" w:hAnsi="Times New Roman" w:cs="Times New Roman"/>
          <w:b/>
          <w:color w:val="000000"/>
          <w:sz w:val="24"/>
          <w:szCs w:val="24"/>
        </w:rPr>
        <w:t>současně</w:t>
      </w:r>
      <w:smartTag w:uri="urn:schemas-microsoft-com:office:smarttags" w:element="PersonName">
        <w:r w:rsidR="00496CFE">
          <w:rPr>
            <w:rFonts w:ascii="Times New Roman" w:hAnsi="Times New Roman" w:cs="Times New Roman"/>
            <w:b/>
            <w:color w:val="000000"/>
            <w:sz w:val="24"/>
            <w:szCs w:val="24"/>
          </w:rPr>
          <w:t xml:space="preserve"> </w:t>
        </w:r>
      </w:smartTag>
      <w:r w:rsidR="00496CFE">
        <w:rPr>
          <w:rFonts w:ascii="Times New Roman" w:hAnsi="Times New Roman" w:cs="Times New Roman"/>
          <w:b/>
          <w:color w:val="000000"/>
          <w:sz w:val="24"/>
          <w:szCs w:val="24"/>
        </w:rPr>
        <w:t>ze</w:t>
      </w:r>
      <w:smartTag w:uri="urn:schemas-microsoft-com:office:smarttags" w:element="PersonName">
        <w:r w:rsidR="00496CFE">
          <w:rPr>
            <w:rFonts w:ascii="Times New Roman" w:hAnsi="Times New Roman" w:cs="Times New Roman"/>
            <w:b/>
            <w:color w:val="000000"/>
            <w:sz w:val="24"/>
            <w:szCs w:val="24"/>
          </w:rPr>
          <w:t xml:space="preserve"> </w:t>
        </w:r>
      </w:smartTag>
      <w:r w:rsidR="00496CFE">
        <w:rPr>
          <w:rFonts w:ascii="Times New Roman" w:hAnsi="Times New Roman" w:cs="Times New Roman"/>
          <w:b/>
          <w:color w:val="000000"/>
          <w:sz w:val="24"/>
          <w:szCs w:val="24"/>
        </w:rPr>
        <w:t>všech</w:t>
      </w:r>
      <w:smartTag w:uri="urn:schemas-microsoft-com:office:smarttags" w:element="PersonName">
        <w:r w:rsidR="00496CFE">
          <w:rPr>
            <w:rFonts w:ascii="Times New Roman" w:hAnsi="Times New Roman" w:cs="Times New Roman"/>
            <w:b/>
            <w:color w:val="000000"/>
            <w:sz w:val="24"/>
            <w:szCs w:val="24"/>
          </w:rPr>
          <w:t xml:space="preserve"> </w:t>
        </w:r>
      </w:smartTag>
      <w:r w:rsidR="00496CFE">
        <w:rPr>
          <w:rFonts w:ascii="Times New Roman" w:hAnsi="Times New Roman" w:cs="Times New Roman"/>
          <w:b/>
          <w:color w:val="000000"/>
          <w:sz w:val="24"/>
          <w:szCs w:val="24"/>
        </w:rPr>
        <w:t>zdrojů</w:t>
      </w:r>
      <w:smartTag w:uri="urn:schemas-microsoft-com:office:smarttags" w:element="PersonName">
        <w:r w:rsidR="00496CFE">
          <w:rPr>
            <w:rFonts w:ascii="Times New Roman" w:hAnsi="Times New Roman" w:cs="Times New Roman"/>
            <w:b/>
            <w:color w:val="000000"/>
            <w:sz w:val="24"/>
            <w:szCs w:val="24"/>
          </w:rPr>
          <w:t xml:space="preserve"> </w:t>
        </w:r>
      </w:smartTag>
      <w:r w:rsidR="00496CFE">
        <w:rPr>
          <w:rFonts w:ascii="Times New Roman" w:hAnsi="Times New Roman" w:cs="Times New Roman"/>
          <w:b/>
          <w:color w:val="000000"/>
          <w:sz w:val="24"/>
          <w:szCs w:val="24"/>
        </w:rPr>
        <w:t>v poměru</w:t>
      </w:r>
      <w:smartTag w:uri="urn:schemas-microsoft-com:office:smarttags" w:element="PersonName">
        <w:r w:rsidR="00496CFE">
          <w:rPr>
            <w:rFonts w:ascii="Times New Roman" w:hAnsi="Times New Roman" w:cs="Times New Roman"/>
            <w:b/>
            <w:color w:val="000000"/>
            <w:sz w:val="24"/>
            <w:szCs w:val="24"/>
          </w:rPr>
          <w:t xml:space="preserve"> </w:t>
        </w:r>
      </w:smartTag>
      <w:r w:rsidR="00496CFE">
        <w:rPr>
          <w:rFonts w:ascii="Times New Roman" w:hAnsi="Times New Roman" w:cs="Times New Roman"/>
          <w:b/>
          <w:color w:val="000000"/>
          <w:sz w:val="24"/>
          <w:szCs w:val="24"/>
        </w:rPr>
        <w:t>uvedeném</w:t>
      </w:r>
      <w:smartTag w:uri="urn:schemas-microsoft-com:office:smarttags" w:element="PersonName">
        <w:r w:rsidR="00496CFE">
          <w:rPr>
            <w:rFonts w:ascii="Times New Roman" w:hAnsi="Times New Roman" w:cs="Times New Roman"/>
            <w:b/>
            <w:color w:val="000000"/>
            <w:sz w:val="24"/>
            <w:szCs w:val="24"/>
          </w:rPr>
          <w:t xml:space="preserve"> </w:t>
        </w:r>
      </w:smartTag>
      <w:r w:rsidR="00496CFE">
        <w:rPr>
          <w:rFonts w:ascii="Times New Roman" w:hAnsi="Times New Roman" w:cs="Times New Roman"/>
          <w:b/>
          <w:color w:val="000000"/>
          <w:sz w:val="24"/>
          <w:szCs w:val="24"/>
        </w:rPr>
        <w:t>v Podmínkách.</w:t>
      </w:r>
      <w:smartTag w:uri="urn:schemas-microsoft-com:office:smarttags" w:element="PersonName">
        <w:r w:rsidR="00496CFE">
          <w:rPr>
            <w:rFonts w:ascii="Times New Roman" w:hAnsi="Times New Roman" w:cs="Times New Roman"/>
            <w:b/>
            <w:color w:val="000000"/>
            <w:sz w:val="24"/>
            <w:szCs w:val="24"/>
          </w:rPr>
          <w:t xml:space="preserve"> </w:t>
        </w:r>
      </w:smartTag>
    </w:p>
    <w:p w:rsidR="00496CFE" w:rsidRDefault="00496CFE">
      <w:pPr>
        <w:spacing w:after="120"/>
        <w:rPr>
          <w:rFonts w:ascii="Times New Roman" w:hAnsi="Times New Roman" w:cs="Times New Roman"/>
          <w:b/>
          <w:color w:val="000000"/>
          <w:sz w:val="24"/>
          <w:szCs w:val="24"/>
        </w:rPr>
      </w:pPr>
      <w:r>
        <w:rPr>
          <w:rFonts w:ascii="Times New Roman" w:hAnsi="Times New Roman" w:cs="Times New Roman"/>
          <w:b/>
          <w:color w:val="000000"/>
          <w:sz w:val="24"/>
          <w:szCs w:val="24"/>
        </w:rPr>
        <w:t>V průběhu</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realizace</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hradí</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příjemce</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veškeré</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výdaje</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z</w:t>
      </w:r>
      <w:r w:rsidR="00192392">
        <w:rPr>
          <w:rFonts w:ascii="Times New Roman" w:hAnsi="Times New Roman" w:cs="Times New Roman"/>
          <w:b/>
          <w:color w:val="000000"/>
          <w:sz w:val="24"/>
          <w:szCs w:val="24"/>
        </w:rPr>
        <w:t>e</w:t>
      </w:r>
      <w:r>
        <w:rPr>
          <w:rFonts w:ascii="Times New Roman" w:hAnsi="Times New Roman" w:cs="Times New Roman"/>
          <w:b/>
          <w:color w:val="000000"/>
          <w:sz w:val="24"/>
          <w:szCs w:val="24"/>
        </w:rPr>
        <w:t> </w:t>
      </w:r>
      <w:r w:rsidR="00192392">
        <w:rPr>
          <w:rFonts w:ascii="Times New Roman" w:hAnsi="Times New Roman" w:cs="Times New Roman"/>
          <w:b/>
          <w:color w:val="000000"/>
          <w:sz w:val="24"/>
          <w:szCs w:val="24"/>
        </w:rPr>
        <w:t>svý</w:t>
      </w:r>
      <w:r>
        <w:rPr>
          <w:rFonts w:ascii="Times New Roman" w:hAnsi="Times New Roman" w:cs="Times New Roman"/>
          <w:b/>
          <w:color w:val="000000"/>
          <w:sz w:val="24"/>
          <w:szCs w:val="24"/>
        </w:rPr>
        <w:t>ch</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zdrojů.</w:t>
      </w:r>
    </w:p>
    <w:p w:rsidR="00496CFE" w:rsidRDefault="00496CFE">
      <w:pPr>
        <w:rPr>
          <w:rFonts w:ascii="Times New Roman" w:hAnsi="Times New Roman" w:cs="Times New Roman"/>
          <w:b/>
          <w:sz w:val="24"/>
          <w:szCs w:val="24"/>
        </w:rPr>
      </w:pPr>
      <w:r>
        <w:rPr>
          <w:rFonts w:ascii="Times New Roman" w:hAnsi="Times New Roman" w:cs="Times New Roman"/>
          <w:b/>
          <w:color w:val="000000"/>
          <w:sz w:val="24"/>
          <w:szCs w:val="24"/>
        </w:rPr>
        <w:lastRenderedPageBreak/>
        <w:t>Po ukončení</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realizace etapy nebo projektu odevzdá</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příjemce do 20 pracovních dnů</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na CRR ČR</w:t>
      </w:r>
      <w:r>
        <w:rPr>
          <w:rFonts w:ascii="Times New Roman" w:hAnsi="Times New Roman" w:cs="Times New Roman"/>
          <w:b/>
          <w:sz w:val="24"/>
          <w:szCs w:val="24"/>
        </w:rPr>
        <w:t>,</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resp.</w:t>
      </w:r>
      <w:smartTag w:uri="urn:schemas-microsoft-com:office:smarttags" w:element="PersonName">
        <w:r>
          <w:rPr>
            <w:rFonts w:ascii="Times New Roman" w:hAnsi="Times New Roman" w:cs="Times New Roman"/>
            <w:b/>
            <w:sz w:val="24"/>
            <w:szCs w:val="24"/>
          </w:rPr>
          <w:t xml:space="preserve"> </w:t>
        </w:r>
      </w:smartTag>
      <w:r>
        <w:rPr>
          <w:rFonts w:ascii="Times New Roman" w:hAnsi="Times New Roman" w:cs="Times New Roman"/>
          <w:b/>
          <w:sz w:val="24"/>
          <w:szCs w:val="24"/>
        </w:rPr>
        <w:t>ŘO IOP (v případě projektů CRR ČR):</w:t>
      </w:r>
    </w:p>
    <w:p w:rsidR="00496CFE" w:rsidRPr="001A0C7B" w:rsidRDefault="00496CFE" w:rsidP="00086B41">
      <w:pPr>
        <w:numPr>
          <w:ilvl w:val="0"/>
          <w:numId w:val="36"/>
        </w:numPr>
        <w:spacing w:before="60"/>
        <w:ind w:left="714" w:hanging="357"/>
        <w:rPr>
          <w:rFonts w:ascii="Times New Roman" w:hAnsi="Times New Roman" w:cs="Times New Roman"/>
          <w:sz w:val="24"/>
          <w:szCs w:val="24"/>
        </w:rPr>
      </w:pPr>
      <w:r>
        <w:rPr>
          <w:rFonts w:ascii="Times New Roman" w:hAnsi="Times New Roman" w:cs="Times New Roman"/>
          <w:b/>
          <w:color w:val="000000"/>
          <w:sz w:val="24"/>
          <w:szCs w:val="24"/>
        </w:rPr>
        <w:t>zjednodušenou</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žádost</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o</w:t>
      </w:r>
      <w:smartTag w:uri="urn:schemas-microsoft-com:office:smarttags" w:element="PersonName">
        <w:r>
          <w:rPr>
            <w:rFonts w:ascii="Times New Roman" w:hAnsi="Times New Roman" w:cs="Times New Roman"/>
            <w:b/>
            <w:color w:val="000000"/>
            <w:sz w:val="24"/>
            <w:szCs w:val="24"/>
          </w:rPr>
          <w:t xml:space="preserve"> </w:t>
        </w:r>
      </w:smartTag>
      <w:r>
        <w:rPr>
          <w:rFonts w:ascii="Times New Roman" w:hAnsi="Times New Roman" w:cs="Times New Roman"/>
          <w:b/>
          <w:color w:val="000000"/>
          <w:sz w:val="24"/>
          <w:szCs w:val="24"/>
        </w:rPr>
        <w:t>platbu</w:t>
      </w:r>
      <w:smartTag w:uri="urn:schemas-microsoft-com:office:smarttags" w:element="PersonName">
        <w:r>
          <w:rPr>
            <w:rFonts w:ascii="Times New Roman" w:hAnsi="Times New Roman" w:cs="Times New Roman"/>
            <w:b/>
            <w:color w:val="000000"/>
            <w:sz w:val="24"/>
            <w:szCs w:val="24"/>
          </w:rPr>
          <w:t xml:space="preserve"> </w:t>
        </w:r>
      </w:smartTag>
      <w:r w:rsidRPr="001A0C7B">
        <w:rPr>
          <w:rFonts w:ascii="Times New Roman" w:hAnsi="Times New Roman" w:cs="Times New Roman"/>
          <w:b/>
          <w:color w:val="000000"/>
          <w:sz w:val="24"/>
          <w:szCs w:val="24"/>
        </w:rPr>
        <w:t>vystavenou</w:t>
      </w:r>
      <w:smartTag w:uri="urn:schemas-microsoft-com:office:smarttags" w:element="PersonName">
        <w:r w:rsidRPr="001A0C7B">
          <w:rPr>
            <w:rFonts w:ascii="Times New Roman" w:hAnsi="Times New Roman" w:cs="Times New Roman"/>
            <w:b/>
            <w:color w:val="000000"/>
            <w:sz w:val="24"/>
            <w:szCs w:val="24"/>
          </w:rPr>
          <w:t xml:space="preserve"> </w:t>
        </w:r>
      </w:smartTag>
      <w:r w:rsidRPr="001A0C7B">
        <w:rPr>
          <w:rFonts w:ascii="Times New Roman" w:hAnsi="Times New Roman" w:cs="Times New Roman"/>
          <w:b/>
          <w:color w:val="000000"/>
          <w:sz w:val="24"/>
          <w:szCs w:val="24"/>
        </w:rPr>
        <w:t xml:space="preserve">v BENEFIT7 </w:t>
      </w:r>
      <w:r w:rsidR="003623F7">
        <w:rPr>
          <w:rFonts w:ascii="Times New Roman" w:hAnsi="Times New Roman" w:cs="Times New Roman"/>
          <w:color w:val="000000"/>
          <w:sz w:val="24"/>
          <w:szCs w:val="24"/>
        </w:rPr>
        <w:t>(</w:t>
      </w:r>
      <w:r w:rsidR="008500C4" w:rsidRPr="00803F3F">
        <w:rPr>
          <w:rFonts w:ascii="Times New Roman" w:hAnsi="Times New Roman" w:cs="Times New Roman"/>
          <w:color w:val="000000"/>
          <w:sz w:val="24"/>
          <w:szCs w:val="24"/>
        </w:rPr>
        <w:t>dále „</w:t>
      </w:r>
      <w:proofErr w:type="spellStart"/>
      <w:r w:rsidR="008500C4" w:rsidRPr="00803F3F">
        <w:rPr>
          <w:rFonts w:ascii="Times New Roman" w:hAnsi="Times New Roman" w:cs="Times New Roman"/>
          <w:color w:val="000000"/>
          <w:sz w:val="24"/>
          <w:szCs w:val="24"/>
        </w:rPr>
        <w:t>ZŽoP</w:t>
      </w:r>
      <w:proofErr w:type="spellEnd"/>
      <w:r w:rsidR="008500C4" w:rsidRPr="00803F3F">
        <w:rPr>
          <w:rFonts w:ascii="Times New Roman" w:hAnsi="Times New Roman" w:cs="Times New Roman"/>
          <w:color w:val="000000"/>
          <w:sz w:val="24"/>
          <w:szCs w:val="24"/>
        </w:rPr>
        <w:t>“</w:t>
      </w:r>
      <w:r w:rsidR="008500C4">
        <w:rPr>
          <w:rFonts w:ascii="Times New Roman" w:hAnsi="Times New Roman" w:cs="Times New Roman"/>
          <w:color w:val="000000"/>
          <w:sz w:val="24"/>
          <w:szCs w:val="24"/>
        </w:rPr>
        <w:t xml:space="preserve">, </w:t>
      </w:r>
      <w:r w:rsidR="003623F7">
        <w:rPr>
          <w:rFonts w:ascii="Times New Roman" w:hAnsi="Times New Roman" w:cs="Times New Roman"/>
          <w:color w:val="000000"/>
          <w:sz w:val="24"/>
          <w:szCs w:val="24"/>
        </w:rPr>
        <w:t>viz příloha č. 1</w:t>
      </w:r>
      <w:r w:rsidR="00D41D16">
        <w:rPr>
          <w:rFonts w:ascii="Times New Roman" w:hAnsi="Times New Roman" w:cs="Times New Roman"/>
          <w:color w:val="000000"/>
          <w:sz w:val="24"/>
          <w:szCs w:val="24"/>
        </w:rPr>
        <w:t>8</w:t>
      </w:r>
      <w:r w:rsidRPr="001A0C7B">
        <w:rPr>
          <w:rFonts w:ascii="Times New Roman" w:hAnsi="Times New Roman" w:cs="Times New Roman"/>
          <w:color w:val="000000"/>
          <w:sz w:val="24"/>
          <w:szCs w:val="24"/>
        </w:rPr>
        <w:t xml:space="preserve"> Příručky), </w:t>
      </w:r>
    </w:p>
    <w:p w:rsidR="00496CFE" w:rsidRPr="001A0C7B" w:rsidRDefault="00496CFE" w:rsidP="00086B41">
      <w:pPr>
        <w:numPr>
          <w:ilvl w:val="0"/>
          <w:numId w:val="36"/>
        </w:numPr>
        <w:spacing w:before="60"/>
        <w:ind w:left="714" w:hanging="357"/>
        <w:rPr>
          <w:rFonts w:ascii="Times New Roman" w:hAnsi="Times New Roman" w:cs="Times New Roman"/>
          <w:sz w:val="24"/>
          <w:szCs w:val="24"/>
        </w:rPr>
      </w:pPr>
      <w:r w:rsidRPr="001A0C7B">
        <w:rPr>
          <w:rFonts w:ascii="Times New Roman" w:hAnsi="Times New Roman" w:cs="Times New Roman"/>
          <w:b/>
          <w:color w:val="000000"/>
          <w:sz w:val="24"/>
          <w:szCs w:val="24"/>
        </w:rPr>
        <w:t>etapovou nebo závěrečnou monitorovací</w:t>
      </w:r>
      <w:smartTag w:uri="urn:schemas-microsoft-com:office:smarttags" w:element="PersonName">
        <w:r w:rsidRPr="001A0C7B">
          <w:rPr>
            <w:rFonts w:ascii="Times New Roman" w:hAnsi="Times New Roman" w:cs="Times New Roman"/>
            <w:b/>
            <w:color w:val="000000"/>
            <w:sz w:val="24"/>
            <w:szCs w:val="24"/>
          </w:rPr>
          <w:t xml:space="preserve"> </w:t>
        </w:r>
      </w:smartTag>
      <w:r w:rsidRPr="001A0C7B">
        <w:rPr>
          <w:rFonts w:ascii="Times New Roman" w:hAnsi="Times New Roman" w:cs="Times New Roman"/>
          <w:b/>
          <w:color w:val="000000"/>
          <w:sz w:val="24"/>
          <w:szCs w:val="24"/>
        </w:rPr>
        <w:t>zprávu</w:t>
      </w:r>
      <w:r>
        <w:rPr>
          <w:rFonts w:ascii="Times New Roman" w:hAnsi="Times New Roman" w:cs="Times New Roman"/>
          <w:b/>
          <w:color w:val="000000"/>
          <w:sz w:val="24"/>
          <w:szCs w:val="24"/>
        </w:rPr>
        <w:t xml:space="preserve"> vystavenou v BENEFIT7</w:t>
      </w:r>
      <w:r w:rsidRPr="001A0C7B">
        <w:rPr>
          <w:rFonts w:ascii="Times New Roman" w:hAnsi="Times New Roman" w:cs="Times New Roman"/>
          <w:b/>
          <w:color w:val="000000"/>
          <w:sz w:val="24"/>
          <w:szCs w:val="24"/>
        </w:rPr>
        <w:t>,</w:t>
      </w:r>
    </w:p>
    <w:p w:rsidR="00496CFE" w:rsidRPr="001A0C7B" w:rsidRDefault="00496CFE" w:rsidP="00086B41">
      <w:pPr>
        <w:numPr>
          <w:ilvl w:val="0"/>
          <w:numId w:val="36"/>
        </w:numPr>
        <w:spacing w:before="60"/>
        <w:ind w:left="714" w:hanging="357"/>
        <w:rPr>
          <w:rFonts w:ascii="Times New Roman" w:hAnsi="Times New Roman" w:cs="Times New Roman"/>
          <w:sz w:val="24"/>
          <w:szCs w:val="24"/>
        </w:rPr>
      </w:pPr>
      <w:r w:rsidRPr="001A0C7B">
        <w:rPr>
          <w:rFonts w:ascii="Times New Roman" w:hAnsi="Times New Roman" w:cs="Times New Roman"/>
          <w:b/>
          <w:color w:val="000000"/>
          <w:sz w:val="24"/>
          <w:szCs w:val="24"/>
        </w:rPr>
        <w:t>další</w:t>
      </w:r>
      <w:smartTag w:uri="urn:schemas-microsoft-com:office:smarttags" w:element="PersonName">
        <w:r w:rsidRPr="001A0C7B">
          <w:rPr>
            <w:rFonts w:ascii="Times New Roman" w:hAnsi="Times New Roman" w:cs="Times New Roman"/>
            <w:b/>
            <w:color w:val="000000"/>
            <w:sz w:val="24"/>
            <w:szCs w:val="24"/>
          </w:rPr>
          <w:t xml:space="preserve"> </w:t>
        </w:r>
      </w:smartTag>
      <w:r w:rsidRPr="001A0C7B">
        <w:rPr>
          <w:rFonts w:ascii="Times New Roman" w:hAnsi="Times New Roman" w:cs="Times New Roman"/>
          <w:b/>
          <w:color w:val="000000"/>
          <w:sz w:val="24"/>
          <w:szCs w:val="24"/>
        </w:rPr>
        <w:t>potřebné</w:t>
      </w:r>
      <w:smartTag w:uri="urn:schemas-microsoft-com:office:smarttags" w:element="PersonName">
        <w:r w:rsidRPr="001A0C7B">
          <w:rPr>
            <w:rFonts w:ascii="Times New Roman" w:hAnsi="Times New Roman" w:cs="Times New Roman"/>
            <w:b/>
            <w:color w:val="000000"/>
            <w:sz w:val="24"/>
            <w:szCs w:val="24"/>
          </w:rPr>
          <w:t xml:space="preserve"> </w:t>
        </w:r>
      </w:smartTag>
      <w:r w:rsidRPr="001A0C7B">
        <w:rPr>
          <w:rFonts w:ascii="Times New Roman" w:hAnsi="Times New Roman" w:cs="Times New Roman"/>
          <w:b/>
          <w:color w:val="000000"/>
          <w:sz w:val="24"/>
          <w:szCs w:val="24"/>
        </w:rPr>
        <w:t xml:space="preserve">doklady – </w:t>
      </w:r>
      <w:r w:rsidRPr="001A0C7B">
        <w:rPr>
          <w:rFonts w:ascii="Times New Roman" w:hAnsi="Times New Roman" w:cs="Times New Roman"/>
          <w:color w:val="000000"/>
          <w:sz w:val="24"/>
          <w:szCs w:val="24"/>
        </w:rPr>
        <w:t>jejich výčet je uveden na konci vzoru</w:t>
      </w:r>
      <w:smartTag w:uri="urn:schemas-microsoft-com:office:smarttags" w:element="PersonName">
        <w:r w:rsidRPr="001A0C7B">
          <w:rPr>
            <w:rFonts w:ascii="Times New Roman" w:hAnsi="Times New Roman" w:cs="Times New Roman"/>
            <w:color w:val="000000"/>
            <w:sz w:val="24"/>
            <w:szCs w:val="24"/>
          </w:rPr>
          <w:t xml:space="preserve"> </w:t>
        </w:r>
      </w:smartTag>
      <w:r w:rsidRPr="001A0C7B">
        <w:rPr>
          <w:rFonts w:ascii="Times New Roman" w:hAnsi="Times New Roman" w:cs="Times New Roman"/>
          <w:color w:val="000000"/>
          <w:sz w:val="24"/>
          <w:szCs w:val="24"/>
        </w:rPr>
        <w:t>monitorovací</w:t>
      </w:r>
      <w:smartTag w:uri="urn:schemas-microsoft-com:office:smarttags" w:element="PersonName">
        <w:r w:rsidRPr="001A0C7B">
          <w:rPr>
            <w:rFonts w:ascii="Times New Roman" w:hAnsi="Times New Roman" w:cs="Times New Roman"/>
            <w:color w:val="000000"/>
            <w:sz w:val="24"/>
            <w:szCs w:val="24"/>
          </w:rPr>
          <w:t xml:space="preserve"> </w:t>
        </w:r>
      </w:smartTag>
      <w:r w:rsidR="00796868">
        <w:rPr>
          <w:rFonts w:ascii="Times New Roman" w:hAnsi="Times New Roman" w:cs="Times New Roman"/>
          <w:color w:val="000000"/>
          <w:sz w:val="24"/>
          <w:szCs w:val="24"/>
        </w:rPr>
        <w:t>zprávy (viz příloha č. 1</w:t>
      </w:r>
      <w:r w:rsidR="00D41D16">
        <w:rPr>
          <w:rFonts w:ascii="Times New Roman" w:hAnsi="Times New Roman" w:cs="Times New Roman"/>
          <w:color w:val="000000"/>
          <w:sz w:val="24"/>
          <w:szCs w:val="24"/>
        </w:rPr>
        <w:t>4</w:t>
      </w:r>
      <w:r w:rsidRPr="001A0C7B">
        <w:rPr>
          <w:rFonts w:ascii="Times New Roman" w:hAnsi="Times New Roman" w:cs="Times New Roman"/>
          <w:color w:val="000000"/>
          <w:sz w:val="24"/>
          <w:szCs w:val="24"/>
        </w:rPr>
        <w:t xml:space="preserve"> Příručky).</w:t>
      </w:r>
      <w:r w:rsidRPr="001A0C7B">
        <w:rPr>
          <w:rFonts w:ascii="Times New Roman" w:hAnsi="Times New Roman" w:cs="Times New Roman"/>
          <w:sz w:val="24"/>
          <w:szCs w:val="24"/>
        </w:rPr>
        <w:t xml:space="preserve"> </w:t>
      </w:r>
    </w:p>
    <w:p w:rsidR="00A23098" w:rsidRDefault="00A23098" w:rsidP="00A23098">
      <w:pPr>
        <w:rPr>
          <w:rFonts w:ascii="Times New Roman" w:hAnsi="Times New Roman" w:cs="Times New Roman"/>
          <w:sz w:val="24"/>
          <w:szCs w:val="24"/>
        </w:rPr>
      </w:pPr>
      <w:r w:rsidRPr="001544A0">
        <w:rPr>
          <w:rFonts w:ascii="Times New Roman" w:hAnsi="Times New Roman" w:cs="Times New Roman"/>
          <w:sz w:val="24"/>
          <w:szCs w:val="24"/>
        </w:rPr>
        <w:t>Žádosti o platbu jsou předkládány v CZK.</w:t>
      </w:r>
    </w:p>
    <w:p w:rsidR="003B5FA2" w:rsidRDefault="00E57EA6">
      <w:pPr>
        <w:autoSpaceDE w:val="0"/>
        <w:autoSpaceDN w:val="0"/>
        <w:adjustRightInd w:val="0"/>
        <w:jc w:val="left"/>
        <w:rPr>
          <w:rFonts w:ascii="Times New Roman" w:hAnsi="Times New Roman" w:cs="Times New Roman"/>
          <w:color w:val="000000"/>
          <w:sz w:val="24"/>
          <w:szCs w:val="24"/>
        </w:rPr>
      </w:pPr>
      <w:r w:rsidRPr="00242F12">
        <w:rPr>
          <w:rFonts w:ascii="Times New Roman" w:hAnsi="Times New Roman" w:cs="Times New Roman"/>
          <w:sz w:val="24"/>
          <w:szCs w:val="24"/>
        </w:rPr>
        <w:t>V </w:t>
      </w:r>
      <w:r w:rsidR="00BF49C6" w:rsidRPr="00BF49C6">
        <w:rPr>
          <w:rFonts w:ascii="Times New Roman" w:hAnsi="Times New Roman" w:cs="Times New Roman"/>
          <w:sz w:val="24"/>
          <w:szCs w:val="24"/>
        </w:rPr>
        <w:t>případě, že etapa skončila před schválením prvního Stanovení výdajů</w:t>
      </w:r>
      <w:r w:rsidR="00064C4E">
        <w:rPr>
          <w:rFonts w:ascii="Times New Roman" w:hAnsi="Times New Roman" w:cs="Times New Roman"/>
          <w:sz w:val="24"/>
          <w:szCs w:val="24"/>
        </w:rPr>
        <w:t xml:space="preserve"> </w:t>
      </w:r>
      <w:r w:rsidR="00BF49C6" w:rsidRPr="00BF49C6">
        <w:rPr>
          <w:rFonts w:ascii="Times New Roman" w:hAnsi="Times New Roman" w:cs="Times New Roman"/>
          <w:sz w:val="24"/>
          <w:szCs w:val="24"/>
        </w:rPr>
        <w:t>/Rozhodnutí/</w:t>
      </w:r>
      <w:r w:rsidR="00064C4E">
        <w:rPr>
          <w:rFonts w:ascii="Times New Roman" w:hAnsi="Times New Roman" w:cs="Times New Roman"/>
          <w:sz w:val="24"/>
          <w:szCs w:val="24"/>
        </w:rPr>
        <w:t xml:space="preserve"> Závazných ukazatelů projektu IOP</w:t>
      </w:r>
      <w:r w:rsidRPr="00242F12">
        <w:rPr>
          <w:rFonts w:ascii="Times New Roman" w:hAnsi="Times New Roman" w:cs="Times New Roman"/>
          <w:sz w:val="24"/>
          <w:szCs w:val="24"/>
        </w:rPr>
        <w:t xml:space="preserve">, </w:t>
      </w:r>
      <w:r>
        <w:rPr>
          <w:rFonts w:ascii="Times New Roman" w:hAnsi="Times New Roman" w:cs="Times New Roman"/>
          <w:sz w:val="24"/>
          <w:szCs w:val="24"/>
        </w:rPr>
        <w:t>j</w:t>
      </w:r>
      <w:r w:rsidRPr="00242F12">
        <w:rPr>
          <w:rFonts w:ascii="Times New Roman" w:hAnsi="Times New Roman" w:cs="Times New Roman"/>
          <w:sz w:val="24"/>
          <w:szCs w:val="24"/>
        </w:rPr>
        <w:t>e</w:t>
      </w:r>
      <w:r w:rsidRPr="006B2E79">
        <w:rPr>
          <w:rFonts w:ascii="Times New Roman" w:hAnsi="Times New Roman" w:cs="Times New Roman"/>
          <w:sz w:val="24"/>
          <w:szCs w:val="24"/>
        </w:rPr>
        <w:t xml:space="preserve"> nutné</w:t>
      </w:r>
      <w:r>
        <w:rPr>
          <w:rFonts w:ascii="Times New Roman" w:hAnsi="Times New Roman" w:cs="Times New Roman"/>
          <w:sz w:val="24"/>
          <w:szCs w:val="24"/>
        </w:rPr>
        <w:t xml:space="preserve"> </w:t>
      </w:r>
      <w:r w:rsidRPr="0096349A">
        <w:rPr>
          <w:rFonts w:ascii="Times New Roman" w:hAnsi="Times New Roman" w:cs="Times New Roman"/>
          <w:color w:val="000000"/>
          <w:sz w:val="24"/>
          <w:szCs w:val="24"/>
        </w:rPr>
        <w:t xml:space="preserve">podat </w:t>
      </w:r>
      <w:r w:rsidR="0066454C">
        <w:rPr>
          <w:rFonts w:ascii="Times New Roman" w:hAnsi="Times New Roman" w:cs="Times New Roman"/>
          <w:color w:val="000000"/>
          <w:sz w:val="24"/>
          <w:szCs w:val="24"/>
        </w:rPr>
        <w:t xml:space="preserve">zjednodušenou </w:t>
      </w:r>
      <w:r w:rsidRPr="0096349A">
        <w:rPr>
          <w:rFonts w:ascii="Times New Roman" w:hAnsi="Times New Roman" w:cs="Times New Roman"/>
          <w:color w:val="000000"/>
          <w:sz w:val="24"/>
          <w:szCs w:val="24"/>
        </w:rPr>
        <w:t xml:space="preserve">žádost o platbu včetně povinných příloh a </w:t>
      </w:r>
      <w:r w:rsidR="00CD576D">
        <w:rPr>
          <w:rFonts w:ascii="Times New Roman" w:hAnsi="Times New Roman" w:cs="Times New Roman"/>
          <w:color w:val="000000"/>
          <w:sz w:val="24"/>
          <w:szCs w:val="24"/>
        </w:rPr>
        <w:t xml:space="preserve">etapovou </w:t>
      </w:r>
      <w:r w:rsidRPr="0096349A">
        <w:rPr>
          <w:rFonts w:ascii="Times New Roman" w:hAnsi="Times New Roman" w:cs="Times New Roman"/>
          <w:color w:val="000000"/>
          <w:sz w:val="24"/>
          <w:szCs w:val="24"/>
        </w:rPr>
        <w:t xml:space="preserve">monitorovací zprávu do </w:t>
      </w:r>
      <w:r>
        <w:rPr>
          <w:rFonts w:ascii="Times New Roman" w:hAnsi="Times New Roman" w:cs="Times New Roman"/>
          <w:color w:val="000000"/>
          <w:sz w:val="24"/>
          <w:szCs w:val="24"/>
        </w:rPr>
        <w:t>20</w:t>
      </w:r>
      <w:r w:rsidRPr="0096349A">
        <w:rPr>
          <w:rFonts w:ascii="Times New Roman" w:hAnsi="Times New Roman" w:cs="Times New Roman"/>
          <w:color w:val="000000"/>
          <w:sz w:val="24"/>
          <w:szCs w:val="24"/>
        </w:rPr>
        <w:t xml:space="preserve"> pracovních dnů od </w:t>
      </w:r>
      <w:r>
        <w:rPr>
          <w:rFonts w:ascii="Times New Roman" w:hAnsi="Times New Roman" w:cs="Times New Roman"/>
          <w:color w:val="000000"/>
          <w:sz w:val="24"/>
          <w:szCs w:val="24"/>
        </w:rPr>
        <w:t>schválení</w:t>
      </w:r>
      <w:r w:rsidRPr="0096349A">
        <w:rPr>
          <w:rFonts w:ascii="Times New Roman" w:hAnsi="Times New Roman" w:cs="Times New Roman"/>
          <w:color w:val="000000"/>
          <w:sz w:val="24"/>
          <w:szCs w:val="24"/>
        </w:rPr>
        <w:t xml:space="preserve"> </w:t>
      </w:r>
      <w:r w:rsidR="0066454C">
        <w:rPr>
          <w:rFonts w:ascii="Times New Roman" w:hAnsi="Times New Roman" w:cs="Times New Roman"/>
          <w:sz w:val="24"/>
          <w:szCs w:val="24"/>
        </w:rPr>
        <w:t>Stanovení výdajů/</w:t>
      </w:r>
      <w:r w:rsidR="0066454C" w:rsidRPr="00242F12">
        <w:rPr>
          <w:rFonts w:ascii="Times New Roman" w:hAnsi="Times New Roman" w:cs="Times New Roman"/>
          <w:sz w:val="24"/>
          <w:szCs w:val="24"/>
        </w:rPr>
        <w:t>Rozhodnutí</w:t>
      </w:r>
      <w:r w:rsidR="0066454C">
        <w:rPr>
          <w:rFonts w:ascii="Times New Roman" w:hAnsi="Times New Roman" w:cs="Times New Roman"/>
          <w:sz w:val="24"/>
          <w:szCs w:val="24"/>
        </w:rPr>
        <w:t>/</w:t>
      </w:r>
      <w:r w:rsidR="00A73683">
        <w:rPr>
          <w:rFonts w:ascii="Times New Roman" w:hAnsi="Times New Roman" w:cs="Times New Roman"/>
          <w:sz w:val="24"/>
          <w:szCs w:val="24"/>
        </w:rPr>
        <w:t xml:space="preserve"> </w:t>
      </w:r>
      <w:r w:rsidR="0066454C">
        <w:rPr>
          <w:rFonts w:ascii="Times New Roman" w:hAnsi="Times New Roman" w:cs="Times New Roman"/>
          <w:sz w:val="24"/>
          <w:szCs w:val="24"/>
        </w:rPr>
        <w:t>Dopisu ministerstva</w:t>
      </w:r>
      <w:r w:rsidRPr="0096349A">
        <w:rPr>
          <w:rFonts w:ascii="Times New Roman" w:hAnsi="Times New Roman" w:cs="Times New Roman"/>
          <w:color w:val="000000"/>
          <w:sz w:val="24"/>
          <w:szCs w:val="24"/>
        </w:rPr>
        <w:t xml:space="preserve">. </w:t>
      </w:r>
    </w:p>
    <w:p w:rsidR="00E57EA6" w:rsidRPr="001A0C7B" w:rsidRDefault="00E57EA6" w:rsidP="00E57EA6">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V případě, kdy není ukončena administrace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 a příjemce je povinen předložit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n+1, založí příjemce v Benefit7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n+1 a předloží ji na CRR</w:t>
      </w:r>
      <w:r w:rsidR="006B356A">
        <w:rPr>
          <w:rFonts w:ascii="Times New Roman" w:hAnsi="Times New Roman" w:cs="Times New Roman"/>
          <w:sz w:val="24"/>
          <w:szCs w:val="24"/>
        </w:rPr>
        <w:t xml:space="preserve"> ČR, resp. ŘO</w:t>
      </w:r>
      <w:r w:rsidR="00295F51">
        <w:rPr>
          <w:rFonts w:ascii="Times New Roman" w:hAnsi="Times New Roman" w:cs="Times New Roman"/>
          <w:sz w:val="24"/>
          <w:szCs w:val="24"/>
        </w:rPr>
        <w:t xml:space="preserve"> IOP</w:t>
      </w:r>
      <w:r w:rsidR="006B356A">
        <w:rPr>
          <w:rFonts w:ascii="Times New Roman" w:hAnsi="Times New Roman" w:cs="Times New Roman"/>
          <w:sz w:val="24"/>
          <w:szCs w:val="24"/>
        </w:rPr>
        <w:t>,</w:t>
      </w:r>
      <w:r>
        <w:rPr>
          <w:rFonts w:ascii="Times New Roman" w:hAnsi="Times New Roman" w:cs="Times New Roman"/>
          <w:sz w:val="24"/>
          <w:szCs w:val="24"/>
        </w:rPr>
        <w:t xml:space="preserve"> pouze v pracovní tištěné verzi. Příjemce může sledovat stav zpracování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na záložce Konto žádostí v IS Benefit7. Po schválení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 bude příjemce informován o jejím schválení a možnosti finálního uložení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n+1. Poté, co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n+1 finálně uloží v IS Benefit7, předloží ji ve finální verzi na CRR</w:t>
      </w:r>
      <w:r w:rsidR="006B356A">
        <w:rPr>
          <w:rFonts w:ascii="Times New Roman" w:hAnsi="Times New Roman" w:cs="Times New Roman"/>
          <w:sz w:val="24"/>
          <w:szCs w:val="24"/>
        </w:rPr>
        <w:t xml:space="preserve"> ČR, resp. ŘO</w:t>
      </w:r>
      <w:r w:rsidR="00295F51">
        <w:rPr>
          <w:rFonts w:ascii="Times New Roman" w:hAnsi="Times New Roman" w:cs="Times New Roman"/>
          <w:sz w:val="24"/>
          <w:szCs w:val="24"/>
        </w:rPr>
        <w:t xml:space="preserve"> IOP</w:t>
      </w:r>
      <w:r>
        <w:rPr>
          <w:rFonts w:ascii="Times New Roman" w:hAnsi="Times New Roman" w:cs="Times New Roman"/>
          <w:sz w:val="24"/>
          <w:szCs w:val="24"/>
        </w:rPr>
        <w:t>.</w:t>
      </w:r>
    </w:p>
    <w:p w:rsidR="00496CFE" w:rsidRDefault="00496CFE">
      <w:pPr>
        <w:autoSpaceDE w:val="0"/>
        <w:autoSpaceDN w:val="0"/>
        <w:adjustRightInd w:val="0"/>
        <w:rPr>
          <w:rFonts w:ascii="Times New Roman" w:hAnsi="Times New Roman" w:cs="Times New Roman"/>
          <w:b/>
          <w:color w:val="000000"/>
          <w:sz w:val="24"/>
          <w:szCs w:val="24"/>
        </w:rPr>
      </w:pPr>
      <w:r w:rsidRPr="001A0C7B">
        <w:rPr>
          <w:rFonts w:ascii="Times New Roman" w:hAnsi="Times New Roman" w:cs="Times New Roman"/>
          <w:b/>
          <w:sz w:val="24"/>
          <w:szCs w:val="24"/>
        </w:rPr>
        <w:t>Jednotlivé</w:t>
      </w:r>
      <w:smartTag w:uri="urn:schemas-microsoft-com:office:smarttags" w:element="PersonName">
        <w:r w:rsidRPr="001A0C7B">
          <w:rPr>
            <w:rFonts w:ascii="Times New Roman" w:hAnsi="Times New Roman" w:cs="Times New Roman"/>
            <w:b/>
            <w:sz w:val="24"/>
            <w:szCs w:val="24"/>
          </w:rPr>
          <w:t xml:space="preserve"> </w:t>
        </w:r>
      </w:smartTag>
      <w:r w:rsidRPr="001A0C7B">
        <w:rPr>
          <w:rFonts w:ascii="Times New Roman" w:hAnsi="Times New Roman" w:cs="Times New Roman"/>
          <w:b/>
          <w:sz w:val="24"/>
          <w:szCs w:val="24"/>
        </w:rPr>
        <w:t>výdaje</w:t>
      </w:r>
      <w:smartTag w:uri="urn:schemas-microsoft-com:office:smarttags" w:element="PersonName">
        <w:r w:rsidRPr="001A0C7B">
          <w:rPr>
            <w:rFonts w:ascii="Times New Roman" w:hAnsi="Times New Roman" w:cs="Times New Roman"/>
            <w:b/>
            <w:sz w:val="24"/>
            <w:szCs w:val="24"/>
          </w:rPr>
          <w:t xml:space="preserve"> </w:t>
        </w:r>
      </w:smartTag>
      <w:r w:rsidRPr="001A0C7B">
        <w:rPr>
          <w:rFonts w:ascii="Times New Roman" w:hAnsi="Times New Roman" w:cs="Times New Roman"/>
          <w:b/>
          <w:sz w:val="24"/>
          <w:szCs w:val="24"/>
        </w:rPr>
        <w:t>musí</w:t>
      </w:r>
      <w:smartTag w:uri="urn:schemas-microsoft-com:office:smarttags" w:element="PersonName">
        <w:r w:rsidRPr="001A0C7B">
          <w:rPr>
            <w:rFonts w:ascii="Times New Roman" w:hAnsi="Times New Roman" w:cs="Times New Roman"/>
            <w:b/>
            <w:sz w:val="24"/>
            <w:szCs w:val="24"/>
          </w:rPr>
          <w:t xml:space="preserve"> </w:t>
        </w:r>
      </w:smartTag>
      <w:r w:rsidRPr="001A0C7B">
        <w:rPr>
          <w:rFonts w:ascii="Times New Roman" w:hAnsi="Times New Roman" w:cs="Times New Roman"/>
          <w:b/>
          <w:sz w:val="24"/>
          <w:szCs w:val="24"/>
        </w:rPr>
        <w:t xml:space="preserve">být doloženy </w:t>
      </w:r>
      <w:r w:rsidRPr="001A0C7B">
        <w:rPr>
          <w:rFonts w:ascii="Times New Roman" w:hAnsi="Times New Roman" w:cs="Times New Roman"/>
          <w:sz w:val="24"/>
          <w:szCs w:val="24"/>
        </w:rPr>
        <w:t xml:space="preserve">způsobem uvedeným v dokumentu </w:t>
      </w:r>
      <w:r w:rsidR="00CE4D0C">
        <w:rPr>
          <w:rFonts w:ascii="Times New Roman" w:hAnsi="Times New Roman" w:cs="Times New Roman"/>
          <w:sz w:val="24"/>
          <w:szCs w:val="24"/>
        </w:rPr>
        <w:t>Náležitosti d</w:t>
      </w:r>
      <w:r w:rsidRPr="001A0C7B">
        <w:rPr>
          <w:rFonts w:ascii="Times New Roman" w:hAnsi="Times New Roman" w:cs="Times New Roman"/>
          <w:sz w:val="24"/>
          <w:szCs w:val="24"/>
        </w:rPr>
        <w:t xml:space="preserve">okladování způsobilých výdajů zveřejněném na webových stránkách </w:t>
      </w:r>
      <w:hyperlink r:id="rId18" w:history="1">
        <w:r w:rsidR="00775D04" w:rsidRPr="00C802BA">
          <w:rPr>
            <w:rStyle w:val="Hypertextovodkaz"/>
            <w:rFonts w:ascii="Times New Roman" w:hAnsi="Times New Roman" w:cs="Times New Roman"/>
            <w:sz w:val="24"/>
            <w:szCs w:val="24"/>
          </w:rPr>
          <w:t>http://www.crr.cz/cs/programy-eu/iop/dokumenty/</w:t>
        </w:r>
      </w:hyperlink>
      <w:r w:rsidR="00775D04">
        <w:rPr>
          <w:rFonts w:ascii="Times New Roman" w:hAnsi="Times New Roman" w:cs="Times New Roman"/>
          <w:sz w:val="24"/>
          <w:szCs w:val="24"/>
        </w:rPr>
        <w:t>.</w:t>
      </w:r>
    </w:p>
    <w:p w:rsidR="00496CFE" w:rsidRPr="001A0C7B" w:rsidRDefault="00496CFE">
      <w:pPr>
        <w:overflowPunct w:val="0"/>
        <w:autoSpaceDE w:val="0"/>
        <w:autoSpaceDN w:val="0"/>
        <w:adjustRightInd w:val="0"/>
        <w:textAlignment w:val="baseline"/>
        <w:rPr>
          <w:rFonts w:ascii="Times New Roman" w:hAnsi="Times New Roman" w:cs="Times New Roman"/>
          <w:sz w:val="24"/>
          <w:szCs w:val="24"/>
        </w:rPr>
      </w:pPr>
      <w:r w:rsidRPr="001A0C7B">
        <w:rPr>
          <w:rFonts w:ascii="Times New Roman" w:hAnsi="Times New Roman" w:cs="Times New Roman"/>
          <w:sz w:val="24"/>
          <w:szCs w:val="24"/>
        </w:rPr>
        <w:t>CRR</w:t>
      </w:r>
      <w:r>
        <w:rPr>
          <w:rFonts w:ascii="Times New Roman" w:hAnsi="Times New Roman" w:cs="Times New Roman"/>
          <w:sz w:val="24"/>
          <w:szCs w:val="24"/>
        </w:rPr>
        <w:t xml:space="preserve"> ČR</w:t>
      </w:r>
      <w:r w:rsidRPr="001A0C7B">
        <w:rPr>
          <w:rFonts w:ascii="Times New Roman" w:hAnsi="Times New Roman" w:cs="Times New Roman"/>
          <w:sz w:val="24"/>
          <w:szCs w:val="24"/>
        </w:rPr>
        <w: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resp.</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ŘO</w:t>
      </w:r>
      <w:r>
        <w:rPr>
          <w:rFonts w:ascii="Times New Roman" w:hAnsi="Times New Roman" w:cs="Times New Roman"/>
          <w:sz w:val="24"/>
          <w:szCs w:val="24"/>
        </w:rPr>
        <w:t xml:space="preserve"> IOP</w:t>
      </w:r>
      <w:r w:rsidRPr="001A0C7B">
        <w:rPr>
          <w:rFonts w:ascii="Times New Roman" w:hAnsi="Times New Roman" w:cs="Times New Roman"/>
          <w:sz w:val="24"/>
          <w:szCs w:val="24"/>
        </w:rPr>
        <w: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vykoná</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celkovou</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kontrolu</w:t>
      </w:r>
      <w:r w:rsidR="00784496">
        <w:rPr>
          <w:rStyle w:val="Znakapoznpodarou"/>
          <w:rFonts w:ascii="Times New Roman" w:hAnsi="Times New Roman" w:cs="Times New Roman"/>
          <w:sz w:val="24"/>
          <w:szCs w:val="24"/>
        </w:rPr>
        <w:footnoteReference w:id="8"/>
      </w:r>
      <w:r w:rsidRPr="001A0C7B">
        <w:rPr>
          <w:rFonts w:ascii="Times New Roman" w:hAnsi="Times New Roman" w:cs="Times New Roman"/>
          <w:sz w:val="24"/>
          <w:szCs w:val="24"/>
        </w:rPr>
        <w:t xml:space="preserve"> dokladů projektu, která spočívá v posouzení jejich věcné</w:t>
      </w:r>
      <w:r w:rsidR="00C25C0E">
        <w:rPr>
          <w:rFonts w:ascii="Times New Roman" w:hAnsi="Times New Roman" w:cs="Times New Roman"/>
          <w:sz w:val="24"/>
          <w:szCs w:val="24"/>
        </w:rPr>
        <w:t>, časové</w:t>
      </w:r>
      <w:r w:rsidRPr="001A0C7B">
        <w:rPr>
          <w:rFonts w:ascii="Times New Roman" w:hAnsi="Times New Roman" w:cs="Times New Roman"/>
          <w:sz w:val="24"/>
          <w:szCs w:val="24"/>
        </w:rPr>
        <w:t xml:space="preserve">, finanční a formální správnosti. Lhůta pro administraci zjednodušené žádosti o platbu je stanovena na </w:t>
      </w:r>
      <w:r w:rsidR="003452F9">
        <w:rPr>
          <w:rFonts w:ascii="Times New Roman" w:hAnsi="Times New Roman" w:cs="Times New Roman"/>
          <w:sz w:val="24"/>
          <w:szCs w:val="24"/>
        </w:rPr>
        <w:t>20</w:t>
      </w:r>
      <w:r w:rsidRPr="001A0C7B">
        <w:rPr>
          <w:rFonts w:ascii="Times New Roman" w:hAnsi="Times New Roman" w:cs="Times New Roman"/>
          <w:sz w:val="24"/>
          <w:szCs w:val="24"/>
        </w:rPr>
        <w:t xml:space="preserve"> pracovních dnů od jejího předložení. V případě</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potřeby</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si</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může</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CRR</w:t>
      </w:r>
      <w:r>
        <w:rPr>
          <w:rFonts w:ascii="Times New Roman" w:hAnsi="Times New Roman" w:cs="Times New Roman"/>
          <w:sz w:val="24"/>
          <w:szCs w:val="24"/>
        </w:rPr>
        <w:t xml:space="preserve"> ČR</w:t>
      </w:r>
      <w:r w:rsidRPr="001A0C7B">
        <w:rPr>
          <w:rFonts w:ascii="Times New Roman" w:hAnsi="Times New Roman" w:cs="Times New Roman"/>
          <w:sz w:val="24"/>
          <w:szCs w:val="24"/>
        </w:rPr>
        <w: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resp.</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ŘO</w:t>
      </w:r>
      <w:r>
        <w:rPr>
          <w:rFonts w:ascii="Times New Roman" w:hAnsi="Times New Roman" w:cs="Times New Roman"/>
          <w:sz w:val="24"/>
          <w:szCs w:val="24"/>
        </w:rPr>
        <w:t xml:space="preserve"> IOP</w:t>
      </w:r>
      <w:r w:rsidRPr="001A0C7B">
        <w:rPr>
          <w:rFonts w:ascii="Times New Roman" w:hAnsi="Times New Roman" w:cs="Times New Roman"/>
          <w:sz w:val="24"/>
          <w:szCs w:val="24"/>
        </w:rPr>
        <w: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vyžádat</w:t>
      </w:r>
      <w:smartTag w:uri="urn:schemas-microsoft-com:office:smarttags" w:element="PersonName">
        <w:r w:rsidRPr="001A0C7B">
          <w:rPr>
            <w:rFonts w:ascii="Times New Roman" w:hAnsi="Times New Roman" w:cs="Times New Roman"/>
            <w:sz w:val="24"/>
            <w:szCs w:val="24"/>
          </w:rPr>
          <w:t xml:space="preserve"> </w:t>
        </w:r>
      </w:smartTag>
      <w:r w:rsidRPr="001A0C7B">
        <w:rPr>
          <w:rFonts w:ascii="Times New Roman" w:hAnsi="Times New Roman" w:cs="Times New Roman"/>
          <w:sz w:val="24"/>
          <w:szCs w:val="24"/>
        </w:rPr>
        <w:t xml:space="preserve">doplnění </w:t>
      </w:r>
      <w:r w:rsidR="00192392">
        <w:rPr>
          <w:rFonts w:ascii="Times New Roman" w:hAnsi="Times New Roman" w:cs="Times New Roman"/>
          <w:sz w:val="24"/>
          <w:szCs w:val="24"/>
        </w:rPr>
        <w:t xml:space="preserve">nebo opravu </w:t>
      </w:r>
      <w:r w:rsidR="003A0F9A" w:rsidRPr="001A0C7B">
        <w:rPr>
          <w:rFonts w:ascii="Times New Roman" w:hAnsi="Times New Roman" w:cs="Times New Roman"/>
          <w:sz w:val="24"/>
          <w:szCs w:val="24"/>
        </w:rPr>
        <w:t xml:space="preserve">předložených </w:t>
      </w:r>
      <w:r w:rsidRPr="001A0C7B">
        <w:rPr>
          <w:rFonts w:ascii="Times New Roman" w:hAnsi="Times New Roman" w:cs="Times New Roman"/>
          <w:sz w:val="24"/>
          <w:szCs w:val="24"/>
        </w:rPr>
        <w:t>dokladů</w:t>
      </w:r>
      <w:r w:rsidR="003A0F9A">
        <w:rPr>
          <w:rFonts w:ascii="Times New Roman" w:hAnsi="Times New Roman" w:cs="Times New Roman"/>
          <w:sz w:val="24"/>
          <w:szCs w:val="24"/>
        </w:rPr>
        <w:t xml:space="preserve"> a lhůta administrace se může prodloužit.</w:t>
      </w:r>
      <w:smartTag w:uri="urn:schemas-microsoft-com:office:smarttags" w:element="PersonName">
        <w:r w:rsidRPr="001A0C7B">
          <w:rPr>
            <w:rFonts w:ascii="Times New Roman" w:hAnsi="Times New Roman" w:cs="Times New Roman"/>
            <w:sz w:val="24"/>
            <w:szCs w:val="24"/>
          </w:rPr>
          <w:t xml:space="preserve"> </w:t>
        </w:r>
      </w:smartTag>
    </w:p>
    <w:p w:rsidR="00496CFE" w:rsidRDefault="00496CFE">
      <w:pPr>
        <w:overflowPunct w:val="0"/>
        <w:autoSpaceDE w:val="0"/>
        <w:autoSpaceDN w:val="0"/>
        <w:adjustRightInd w:val="0"/>
        <w:textAlignment w:val="baseline"/>
        <w:rPr>
          <w:rFonts w:ascii="Times New Roman" w:hAnsi="Times New Roman" w:cs="Times New Roman"/>
          <w:sz w:val="24"/>
          <w:szCs w:val="24"/>
        </w:rPr>
      </w:pPr>
      <w:r w:rsidRPr="001A0C7B">
        <w:rPr>
          <w:rFonts w:ascii="Times New Roman" w:hAnsi="Times New Roman" w:cs="Times New Roman"/>
          <w:sz w:val="24"/>
          <w:szCs w:val="24"/>
        </w:rPr>
        <w:t xml:space="preserve">Zjistí-li </w:t>
      </w:r>
      <w:r w:rsidR="00192392">
        <w:rPr>
          <w:rFonts w:ascii="Times New Roman" w:hAnsi="Times New Roman" w:cs="Times New Roman"/>
          <w:sz w:val="24"/>
          <w:szCs w:val="24"/>
        </w:rPr>
        <w:t xml:space="preserve">se </w:t>
      </w:r>
      <w:r w:rsidRPr="001A0C7B">
        <w:rPr>
          <w:rFonts w:ascii="Times New Roman" w:hAnsi="Times New Roman" w:cs="Times New Roman"/>
          <w:sz w:val="24"/>
          <w:szCs w:val="24"/>
        </w:rPr>
        <w:t xml:space="preserve">výdaje vynaložené nebo uhrazené způsobem, který neodpovídá pravidlům </w:t>
      </w:r>
      <w:r w:rsidR="00BF49C6" w:rsidRPr="00BF49C6">
        <w:rPr>
          <w:rFonts w:ascii="Times New Roman" w:hAnsi="Times New Roman" w:cs="Times New Roman"/>
          <w:sz w:val="24"/>
          <w:szCs w:val="24"/>
        </w:rPr>
        <w:t xml:space="preserve">programu nebo Stanovení výdajů/Závazným ukazatelům projektu </w:t>
      </w:r>
      <w:r w:rsidR="00ED578D" w:rsidRPr="00ED578D">
        <w:rPr>
          <w:rFonts w:ascii="Times New Roman" w:hAnsi="Times New Roman" w:cs="Times New Roman"/>
          <w:sz w:val="24"/>
          <w:szCs w:val="24"/>
        </w:rPr>
        <w:t>IOP</w:t>
      </w:r>
      <w:r w:rsidR="00BF49C6" w:rsidRPr="00BF49C6">
        <w:rPr>
          <w:rFonts w:ascii="Times New Roman" w:hAnsi="Times New Roman" w:cs="Times New Roman"/>
          <w:sz w:val="24"/>
          <w:szCs w:val="24"/>
        </w:rPr>
        <w:t>IOP/Rozhodnutí a Podmínkám,</w:t>
      </w:r>
      <w:r w:rsidRPr="001A0C7B">
        <w:rPr>
          <w:rFonts w:ascii="Times New Roman" w:hAnsi="Times New Roman" w:cs="Times New Roman"/>
          <w:sz w:val="24"/>
          <w:szCs w:val="24"/>
        </w:rPr>
        <w:t xml:space="preserve"> označí</w:t>
      </w:r>
      <w:r w:rsidR="00192392">
        <w:rPr>
          <w:rFonts w:ascii="Times New Roman" w:hAnsi="Times New Roman" w:cs="Times New Roman"/>
          <w:sz w:val="24"/>
          <w:szCs w:val="24"/>
        </w:rPr>
        <w:t xml:space="preserve"> se</w:t>
      </w:r>
      <w:r w:rsidRPr="001A0C7B">
        <w:rPr>
          <w:rFonts w:ascii="Times New Roman" w:hAnsi="Times New Roman" w:cs="Times New Roman"/>
          <w:sz w:val="24"/>
          <w:szCs w:val="24"/>
        </w:rPr>
        <w:t xml:space="preserve"> výdaj jako nezpůsobilý a o jeho částku budou sníženy celkové způsobilé výdaje projektu, resp. etapy. </w:t>
      </w:r>
    </w:p>
    <w:p w:rsidR="001C68CC" w:rsidRDefault="001C68CC">
      <w:pPr>
        <w:overflowPunct w:val="0"/>
        <w:autoSpaceDE w:val="0"/>
        <w:autoSpaceDN w:val="0"/>
        <w:adjustRightInd w:val="0"/>
        <w:textAlignment w:val="baseline"/>
        <w:rPr>
          <w:rFonts w:ascii="Times New Roman" w:hAnsi="Times New Roman" w:cs="Times New Roman"/>
          <w:b/>
          <w:sz w:val="24"/>
          <w:szCs w:val="24"/>
        </w:rPr>
      </w:pPr>
      <w:r w:rsidRPr="003719EB">
        <w:rPr>
          <w:rFonts w:ascii="Times New Roman" w:hAnsi="Times New Roman" w:cs="Times New Roman"/>
          <w:b/>
          <w:sz w:val="24"/>
          <w:szCs w:val="24"/>
        </w:rPr>
        <w:t>V případě, že v průběhu realizace projektu dojde ke snížení způsobilých výdajů</w:t>
      </w:r>
      <w:r>
        <w:rPr>
          <w:rFonts w:ascii="Times New Roman" w:hAnsi="Times New Roman" w:cs="Times New Roman"/>
          <w:b/>
          <w:sz w:val="24"/>
          <w:szCs w:val="24"/>
        </w:rPr>
        <w:t>,</w:t>
      </w:r>
      <w:r w:rsidRPr="003719EB">
        <w:rPr>
          <w:rFonts w:ascii="Times New Roman" w:hAnsi="Times New Roman" w:cs="Times New Roman"/>
          <w:b/>
          <w:sz w:val="24"/>
          <w:szCs w:val="24"/>
        </w:rPr>
        <w:t xml:space="preserve"> musí být vždy za celý projekt zachovány procentní podíly </w:t>
      </w:r>
      <w:r w:rsidRPr="005F408E">
        <w:rPr>
          <w:rFonts w:ascii="Times New Roman" w:hAnsi="Times New Roman" w:cs="Times New Roman"/>
          <w:b/>
          <w:sz w:val="24"/>
          <w:szCs w:val="24"/>
        </w:rPr>
        <w:t xml:space="preserve">jednotlivých </w:t>
      </w:r>
      <w:r w:rsidRPr="003719EB">
        <w:rPr>
          <w:rFonts w:ascii="Times New Roman" w:hAnsi="Times New Roman" w:cs="Times New Roman"/>
          <w:b/>
          <w:sz w:val="24"/>
          <w:szCs w:val="24"/>
        </w:rPr>
        <w:t>zdrojů spolufinancování na celkových způsobilých výdajích.</w:t>
      </w:r>
      <w:r w:rsidRPr="003F574A">
        <w:rPr>
          <w:rFonts w:ascii="Times New Roman" w:hAnsi="Times New Roman" w:cs="Times New Roman"/>
          <w:b/>
          <w:snapToGrid w:val="0"/>
          <w:sz w:val="24"/>
          <w:szCs w:val="24"/>
        </w:rPr>
        <w:t xml:space="preserve"> </w:t>
      </w:r>
      <w:r w:rsidRPr="003719EB">
        <w:rPr>
          <w:rFonts w:ascii="Times New Roman" w:hAnsi="Times New Roman" w:cs="Times New Roman"/>
          <w:b/>
          <w:snapToGrid w:val="0"/>
          <w:sz w:val="24"/>
          <w:szCs w:val="24"/>
        </w:rPr>
        <w:t>Nezpůsobilé výdaje projektu hradí p</w:t>
      </w:r>
      <w:r w:rsidRPr="003719EB">
        <w:rPr>
          <w:rFonts w:ascii="Times New Roman" w:hAnsi="Times New Roman" w:cs="Times New Roman"/>
          <w:b/>
          <w:sz w:val="24"/>
          <w:szCs w:val="24"/>
        </w:rPr>
        <w:t>říjemce z</w:t>
      </w:r>
      <w:r>
        <w:rPr>
          <w:rFonts w:ascii="Times New Roman" w:hAnsi="Times New Roman" w:cs="Times New Roman"/>
          <w:b/>
          <w:sz w:val="24"/>
          <w:szCs w:val="24"/>
        </w:rPr>
        <w:t>e svých</w:t>
      </w:r>
      <w:r w:rsidRPr="003719EB">
        <w:rPr>
          <w:rFonts w:ascii="Times New Roman" w:hAnsi="Times New Roman" w:cs="Times New Roman"/>
          <w:b/>
          <w:sz w:val="24"/>
          <w:szCs w:val="24"/>
        </w:rPr>
        <w:t xml:space="preserve"> zdrojů.</w:t>
      </w:r>
    </w:p>
    <w:p w:rsidR="00297A30" w:rsidRPr="00297A30" w:rsidRDefault="00297A30" w:rsidP="00297A30">
      <w:pPr>
        <w:rPr>
          <w:rFonts w:ascii="Times New Roman" w:hAnsi="Times New Roman" w:cs="Times New Roman"/>
          <w:sz w:val="24"/>
          <w:szCs w:val="24"/>
        </w:rPr>
      </w:pPr>
      <w:r w:rsidRPr="00297A30">
        <w:rPr>
          <w:rFonts w:ascii="Times New Roman" w:hAnsi="Times New Roman" w:cs="Times New Roman"/>
          <w:sz w:val="24"/>
          <w:szCs w:val="24"/>
        </w:rPr>
        <w:t>Pokud příjemce uplatní v průběhu realizace nebo v době udržitelnosti projektu smluvní pokutu/penále vůči dodavatelům</w:t>
      </w:r>
      <w:r w:rsidR="00BB7EAA">
        <w:rPr>
          <w:rFonts w:ascii="Times New Roman" w:hAnsi="Times New Roman" w:cs="Times New Roman"/>
          <w:sz w:val="24"/>
          <w:szCs w:val="24"/>
        </w:rPr>
        <w:t>,</w:t>
      </w:r>
      <w:r w:rsidRPr="00297A30">
        <w:rPr>
          <w:rFonts w:ascii="Times New Roman" w:hAnsi="Times New Roman" w:cs="Times New Roman"/>
          <w:sz w:val="24"/>
          <w:szCs w:val="24"/>
        </w:rPr>
        <w:t xml:space="preserve"> je povinen tuto skutečnost oznámit CRR ČR</w:t>
      </w:r>
      <w:r w:rsidR="00BB7EAA">
        <w:rPr>
          <w:rFonts w:ascii="Times New Roman" w:hAnsi="Times New Roman" w:cs="Times New Roman"/>
          <w:sz w:val="24"/>
          <w:szCs w:val="24"/>
        </w:rPr>
        <w:t>,</w:t>
      </w:r>
      <w:r>
        <w:rPr>
          <w:rFonts w:ascii="Times New Roman" w:hAnsi="Times New Roman" w:cs="Times New Roman"/>
          <w:sz w:val="24"/>
          <w:szCs w:val="24"/>
        </w:rPr>
        <w:t xml:space="preserve"> resp. ŘO IOP</w:t>
      </w:r>
      <w:r w:rsidR="00BB7EAA">
        <w:rPr>
          <w:rFonts w:ascii="Times New Roman" w:hAnsi="Times New Roman" w:cs="Times New Roman"/>
          <w:sz w:val="24"/>
          <w:szCs w:val="24"/>
        </w:rPr>
        <w:t>,</w:t>
      </w:r>
      <w:r w:rsidRPr="00297A30">
        <w:rPr>
          <w:rFonts w:ascii="Times New Roman" w:hAnsi="Times New Roman" w:cs="Times New Roman"/>
          <w:sz w:val="24"/>
          <w:szCs w:val="24"/>
        </w:rPr>
        <w:t xml:space="preserve"> formou </w:t>
      </w:r>
      <w:r w:rsidRPr="00297A30">
        <w:rPr>
          <w:rFonts w:ascii="Times New Roman" w:hAnsi="Times New Roman" w:cs="Times New Roman"/>
          <w:b/>
          <w:sz w:val="24"/>
          <w:szCs w:val="24"/>
        </w:rPr>
        <w:t xml:space="preserve">Oznámení o změnách v projektu, </w:t>
      </w:r>
      <w:r w:rsidRPr="00297A30">
        <w:rPr>
          <w:rFonts w:ascii="Times New Roman" w:hAnsi="Times New Roman" w:cs="Times New Roman"/>
          <w:sz w:val="24"/>
          <w:szCs w:val="24"/>
        </w:rPr>
        <w:t>viz příloh</w:t>
      </w:r>
      <w:r w:rsidR="009B2E73">
        <w:rPr>
          <w:rFonts w:ascii="Times New Roman" w:hAnsi="Times New Roman" w:cs="Times New Roman"/>
          <w:sz w:val="24"/>
          <w:szCs w:val="24"/>
        </w:rPr>
        <w:t>a č. 17</w:t>
      </w:r>
      <w:r w:rsidRPr="00297A30">
        <w:rPr>
          <w:rFonts w:ascii="Times New Roman" w:hAnsi="Times New Roman" w:cs="Times New Roman"/>
          <w:sz w:val="24"/>
          <w:szCs w:val="24"/>
        </w:rPr>
        <w:t xml:space="preserve"> Příručky. V případě, že příjemce uplatňuje smluvní pokutu na základě vad a nedostatků dodávky, považuje se pokuta za zdroj financí na opravy a dokončení díla a neovlivňuje celkové způsobilé výdaje. V případě přijaté </w:t>
      </w:r>
      <w:r w:rsidRPr="00297A30">
        <w:rPr>
          <w:rFonts w:ascii="Times New Roman" w:hAnsi="Times New Roman" w:cs="Times New Roman"/>
          <w:sz w:val="24"/>
          <w:szCs w:val="24"/>
        </w:rPr>
        <w:lastRenderedPageBreak/>
        <w:t>pokuty za nedodržení dodacích lhůt je nutné snížit celkové způsobilé výdaje projektu následujícím způsobem:</w:t>
      </w:r>
    </w:p>
    <w:p w:rsidR="00297A30" w:rsidRPr="00297A30" w:rsidRDefault="00297A30" w:rsidP="00086B41">
      <w:pPr>
        <w:numPr>
          <w:ilvl w:val="0"/>
          <w:numId w:val="43"/>
        </w:numPr>
        <w:rPr>
          <w:rFonts w:ascii="Times New Roman" w:hAnsi="Times New Roman" w:cs="Times New Roman"/>
          <w:sz w:val="24"/>
          <w:szCs w:val="24"/>
        </w:rPr>
      </w:pPr>
      <w:r w:rsidRPr="00297A30">
        <w:rPr>
          <w:rFonts w:ascii="Times New Roman" w:hAnsi="Times New Roman" w:cs="Times New Roman"/>
          <w:sz w:val="24"/>
          <w:szCs w:val="24"/>
        </w:rPr>
        <w:t xml:space="preserve">a) </w:t>
      </w:r>
      <w:r w:rsidR="00BB7EAA">
        <w:rPr>
          <w:rFonts w:ascii="Times New Roman" w:hAnsi="Times New Roman" w:cs="Times New Roman"/>
          <w:sz w:val="24"/>
          <w:szCs w:val="24"/>
        </w:rPr>
        <w:t>v</w:t>
      </w:r>
      <w:r w:rsidRPr="00297A30">
        <w:rPr>
          <w:rFonts w:ascii="Times New Roman" w:hAnsi="Times New Roman" w:cs="Times New Roman"/>
          <w:sz w:val="24"/>
          <w:szCs w:val="24"/>
        </w:rPr>
        <w:t> případě, že se smluvní pokuta vztahuje pouze na způsobilé výdaje, sníží se celkové způsobilé výdaje o uplatněnou pokutu či penále</w:t>
      </w:r>
      <w:r w:rsidR="00BB7EAA">
        <w:rPr>
          <w:rFonts w:ascii="Times New Roman" w:hAnsi="Times New Roman" w:cs="Times New Roman"/>
          <w:sz w:val="24"/>
          <w:szCs w:val="24"/>
        </w:rPr>
        <w:t>;</w:t>
      </w:r>
    </w:p>
    <w:p w:rsidR="00297A30" w:rsidRPr="00297A30" w:rsidRDefault="00297A30" w:rsidP="00297A30">
      <w:pPr>
        <w:ind w:left="360"/>
        <w:rPr>
          <w:rFonts w:ascii="Times New Roman" w:hAnsi="Times New Roman" w:cs="Times New Roman"/>
          <w:sz w:val="24"/>
          <w:szCs w:val="24"/>
        </w:rPr>
      </w:pPr>
      <w:r w:rsidRPr="00297A30">
        <w:rPr>
          <w:rFonts w:ascii="Times New Roman" w:hAnsi="Times New Roman" w:cs="Times New Roman"/>
          <w:sz w:val="24"/>
          <w:szCs w:val="24"/>
        </w:rPr>
        <w:t xml:space="preserve">b) </w:t>
      </w:r>
      <w:r w:rsidR="00BB7EAA">
        <w:rPr>
          <w:rFonts w:ascii="Times New Roman" w:hAnsi="Times New Roman" w:cs="Times New Roman"/>
          <w:sz w:val="24"/>
          <w:szCs w:val="24"/>
        </w:rPr>
        <w:t>v</w:t>
      </w:r>
      <w:r w:rsidRPr="00297A30">
        <w:rPr>
          <w:rFonts w:ascii="Times New Roman" w:hAnsi="Times New Roman" w:cs="Times New Roman"/>
          <w:sz w:val="24"/>
          <w:szCs w:val="24"/>
        </w:rPr>
        <w:t> případě, že se smluvní pokuta vztahuje i na nezpůsobilé výdaje, bude stanovena procentuelně část smluvní pokuty připadající na způsobilé výdaje.</w:t>
      </w:r>
    </w:p>
    <w:p w:rsidR="00297A30" w:rsidRPr="00297A30" w:rsidRDefault="00BB7EAA" w:rsidP="00086B41">
      <w:pPr>
        <w:numPr>
          <w:ilvl w:val="0"/>
          <w:numId w:val="43"/>
        </w:numPr>
        <w:rPr>
          <w:rFonts w:ascii="Times New Roman" w:hAnsi="Times New Roman" w:cs="Times New Roman"/>
          <w:sz w:val="24"/>
          <w:szCs w:val="24"/>
        </w:rPr>
      </w:pPr>
      <w:r>
        <w:rPr>
          <w:rFonts w:ascii="Times New Roman" w:hAnsi="Times New Roman" w:cs="Times New Roman"/>
          <w:sz w:val="24"/>
          <w:szCs w:val="24"/>
        </w:rPr>
        <w:t>h</w:t>
      </w:r>
      <w:r w:rsidR="00297A30" w:rsidRPr="00297A30">
        <w:rPr>
          <w:rFonts w:ascii="Times New Roman" w:hAnsi="Times New Roman" w:cs="Times New Roman"/>
          <w:sz w:val="24"/>
          <w:szCs w:val="24"/>
        </w:rPr>
        <w:t xml:space="preserve">odnota smluvní pokuty připadající na způsobilé výdaje bude stanovena v rozdělení na SR a SF, případně další zdroje </w:t>
      </w:r>
      <w:proofErr w:type="spellStart"/>
      <w:r w:rsidR="00297A30" w:rsidRPr="00297A30">
        <w:rPr>
          <w:rFonts w:ascii="Times New Roman" w:hAnsi="Times New Roman" w:cs="Times New Roman"/>
          <w:sz w:val="24"/>
          <w:szCs w:val="24"/>
        </w:rPr>
        <w:t>kofinacování</w:t>
      </w:r>
      <w:proofErr w:type="spellEnd"/>
      <w:r w:rsidR="00297A30" w:rsidRPr="00297A30">
        <w:rPr>
          <w:rFonts w:ascii="Times New Roman" w:hAnsi="Times New Roman" w:cs="Times New Roman"/>
          <w:sz w:val="24"/>
          <w:szCs w:val="24"/>
        </w:rPr>
        <w:t>.</w:t>
      </w:r>
    </w:p>
    <w:p w:rsidR="00297A30" w:rsidRDefault="00297A30" w:rsidP="00297A30">
      <w:pPr>
        <w:rPr>
          <w:rFonts w:ascii="Times New Roman" w:hAnsi="Times New Roman" w:cs="Times New Roman"/>
          <w:sz w:val="24"/>
          <w:szCs w:val="24"/>
        </w:rPr>
      </w:pPr>
      <w:r w:rsidRPr="00297A30">
        <w:rPr>
          <w:rFonts w:ascii="Times New Roman" w:hAnsi="Times New Roman" w:cs="Times New Roman"/>
          <w:sz w:val="24"/>
          <w:szCs w:val="24"/>
        </w:rPr>
        <w:t>Pokud dojde k oznámení o přijetí smluvní pokuty před schválením žádosti platbu</w:t>
      </w:r>
      <w:r w:rsidR="005644FA">
        <w:rPr>
          <w:rFonts w:ascii="Times New Roman" w:hAnsi="Times New Roman" w:cs="Times New Roman"/>
          <w:sz w:val="24"/>
          <w:szCs w:val="24"/>
        </w:rPr>
        <w:t>,</w:t>
      </w:r>
      <w:r w:rsidRPr="00297A30">
        <w:rPr>
          <w:rFonts w:ascii="Times New Roman" w:hAnsi="Times New Roman" w:cs="Times New Roman"/>
          <w:sz w:val="24"/>
          <w:szCs w:val="24"/>
        </w:rPr>
        <w:t xml:space="preserve"> budou sníženy celkové způsobilé výdaje na základě výpočtu podle bodu a). Dojde-li k oznámení po schválení závěrečné žádosti o platbu</w:t>
      </w:r>
      <w:r w:rsidR="005644FA">
        <w:rPr>
          <w:rFonts w:ascii="Times New Roman" w:hAnsi="Times New Roman" w:cs="Times New Roman"/>
          <w:sz w:val="24"/>
          <w:szCs w:val="24"/>
        </w:rPr>
        <w:t>,</w:t>
      </w:r>
      <w:r w:rsidRPr="00297A30">
        <w:rPr>
          <w:rFonts w:ascii="Times New Roman" w:hAnsi="Times New Roman" w:cs="Times New Roman"/>
          <w:sz w:val="24"/>
          <w:szCs w:val="24"/>
        </w:rPr>
        <w:t xml:space="preserve"> ŘO</w:t>
      </w:r>
      <w:r w:rsidR="005644FA">
        <w:rPr>
          <w:rFonts w:ascii="Times New Roman" w:hAnsi="Times New Roman" w:cs="Times New Roman"/>
          <w:sz w:val="24"/>
          <w:szCs w:val="24"/>
        </w:rPr>
        <w:t xml:space="preserve"> IOP</w:t>
      </w:r>
      <w:r w:rsidRPr="00297A30">
        <w:rPr>
          <w:rFonts w:ascii="Times New Roman" w:hAnsi="Times New Roman" w:cs="Times New Roman"/>
          <w:sz w:val="24"/>
          <w:szCs w:val="24"/>
        </w:rPr>
        <w:t xml:space="preserve"> vystaví příjemci Pokyn k vrácení prostředků. Příjemce je povinen vrátit částky vypočítané podle bodu a)</w:t>
      </w:r>
      <w:r w:rsidR="005644FA">
        <w:rPr>
          <w:rFonts w:ascii="Times New Roman" w:hAnsi="Times New Roman" w:cs="Times New Roman"/>
          <w:sz w:val="24"/>
          <w:szCs w:val="24"/>
        </w:rPr>
        <w:t>,</w:t>
      </w:r>
      <w:r w:rsidRPr="00297A30">
        <w:rPr>
          <w:rFonts w:ascii="Times New Roman" w:hAnsi="Times New Roman" w:cs="Times New Roman"/>
          <w:sz w:val="24"/>
          <w:szCs w:val="24"/>
        </w:rPr>
        <w:t xml:space="preserve"> případně b)</w:t>
      </w:r>
      <w:r w:rsidR="005644FA">
        <w:rPr>
          <w:rFonts w:ascii="Times New Roman" w:hAnsi="Times New Roman" w:cs="Times New Roman"/>
          <w:sz w:val="24"/>
          <w:szCs w:val="24"/>
        </w:rPr>
        <w:t>,</w:t>
      </w:r>
      <w:r w:rsidRPr="00297A30">
        <w:rPr>
          <w:rFonts w:ascii="Times New Roman" w:hAnsi="Times New Roman" w:cs="Times New Roman"/>
          <w:sz w:val="24"/>
          <w:szCs w:val="24"/>
        </w:rPr>
        <w:t xml:space="preserve"> do 30 kalendářních dnů od obdržení Pokynu k vrácení prostředků.</w:t>
      </w:r>
    </w:p>
    <w:p w:rsidR="00496CFE" w:rsidRPr="001A0C7B" w:rsidRDefault="00496CFE">
      <w:pPr>
        <w:rPr>
          <w:rFonts w:ascii="Times New Roman" w:hAnsi="Times New Roman" w:cs="Times New Roman"/>
          <w:sz w:val="24"/>
          <w:szCs w:val="24"/>
        </w:rPr>
      </w:pPr>
      <w:r w:rsidRPr="001A0C7B">
        <w:rPr>
          <w:rFonts w:ascii="Times New Roman" w:hAnsi="Times New Roman" w:cs="Times New Roman"/>
          <w:sz w:val="24"/>
          <w:szCs w:val="24"/>
        </w:rPr>
        <w:t>V případě, že CRR</w:t>
      </w:r>
      <w:r>
        <w:rPr>
          <w:rFonts w:ascii="Times New Roman" w:hAnsi="Times New Roman" w:cs="Times New Roman"/>
          <w:sz w:val="24"/>
          <w:szCs w:val="24"/>
        </w:rPr>
        <w:t xml:space="preserve"> ČR</w:t>
      </w:r>
      <w:r w:rsidRPr="001A0C7B">
        <w:rPr>
          <w:rFonts w:ascii="Times New Roman" w:hAnsi="Times New Roman" w:cs="Times New Roman"/>
          <w:sz w:val="24"/>
          <w:szCs w:val="24"/>
        </w:rPr>
        <w:t xml:space="preserve"> zjistí porušení </w:t>
      </w:r>
      <w:r w:rsidR="00BF49C6" w:rsidRPr="00BF49C6">
        <w:rPr>
          <w:rFonts w:ascii="Times New Roman" w:hAnsi="Times New Roman" w:cs="Times New Roman"/>
          <w:sz w:val="24"/>
          <w:szCs w:val="24"/>
        </w:rPr>
        <w:t xml:space="preserve">Podmínek </w:t>
      </w:r>
      <w:r w:rsidR="00094195">
        <w:rPr>
          <w:rFonts w:ascii="Times New Roman" w:hAnsi="Times New Roman" w:cs="Times New Roman"/>
          <w:sz w:val="24"/>
          <w:szCs w:val="24"/>
        </w:rPr>
        <w:t>r</w:t>
      </w:r>
      <w:r w:rsidR="00BF49C6" w:rsidRPr="00BF49C6">
        <w:rPr>
          <w:rFonts w:ascii="Times New Roman" w:hAnsi="Times New Roman" w:cs="Times New Roman"/>
          <w:sz w:val="24"/>
          <w:szCs w:val="24"/>
        </w:rPr>
        <w:t>ealizace projektu</w:t>
      </w:r>
      <w:r w:rsidR="00094195">
        <w:rPr>
          <w:rFonts w:ascii="Times New Roman" w:hAnsi="Times New Roman" w:cs="Times New Roman"/>
          <w:sz w:val="24"/>
          <w:szCs w:val="24"/>
        </w:rPr>
        <w:t xml:space="preserve"> IOP</w:t>
      </w:r>
      <w:r w:rsidR="00BF49C6" w:rsidRPr="00BF49C6">
        <w:rPr>
          <w:rFonts w:ascii="Times New Roman" w:hAnsi="Times New Roman" w:cs="Times New Roman"/>
          <w:sz w:val="24"/>
          <w:szCs w:val="24"/>
        </w:rPr>
        <w:t>/Stanovení výdajů</w:t>
      </w:r>
      <w:r w:rsidRPr="00DF7760">
        <w:rPr>
          <w:rFonts w:ascii="Times New Roman" w:hAnsi="Times New Roman" w:cs="Times New Roman"/>
          <w:sz w:val="24"/>
          <w:szCs w:val="24"/>
        </w:rPr>
        <w:t>,</w:t>
      </w:r>
      <w:r w:rsidRPr="001A0C7B">
        <w:rPr>
          <w:rFonts w:ascii="Times New Roman" w:hAnsi="Times New Roman" w:cs="Times New Roman"/>
          <w:sz w:val="24"/>
          <w:szCs w:val="24"/>
        </w:rPr>
        <w:t xml:space="preserve"> oznámí tuto skutečnost průvodním dopisem s přílohou (Žádost o</w:t>
      </w:r>
      <w:r w:rsidR="00796868">
        <w:rPr>
          <w:rFonts w:ascii="Times New Roman" w:hAnsi="Times New Roman" w:cs="Times New Roman"/>
          <w:sz w:val="24"/>
          <w:szCs w:val="24"/>
        </w:rPr>
        <w:t xml:space="preserve"> platbu – F1, viz příloha č. 1</w:t>
      </w:r>
      <w:r w:rsidR="00D41D16">
        <w:rPr>
          <w:rFonts w:ascii="Times New Roman" w:hAnsi="Times New Roman" w:cs="Times New Roman"/>
          <w:sz w:val="24"/>
          <w:szCs w:val="24"/>
        </w:rPr>
        <w:t>8</w:t>
      </w:r>
      <w:r w:rsidRPr="001A0C7B">
        <w:rPr>
          <w:rFonts w:ascii="Times New Roman" w:hAnsi="Times New Roman" w:cs="Times New Roman"/>
          <w:sz w:val="24"/>
          <w:szCs w:val="24"/>
        </w:rPr>
        <w:t xml:space="preserve"> Příručky) na ŘO</w:t>
      </w:r>
      <w:r>
        <w:rPr>
          <w:rFonts w:ascii="Times New Roman" w:hAnsi="Times New Roman" w:cs="Times New Roman"/>
          <w:sz w:val="24"/>
          <w:szCs w:val="24"/>
        </w:rPr>
        <w:t xml:space="preserve"> IOP</w:t>
      </w:r>
      <w:r w:rsidRPr="001A0C7B">
        <w:rPr>
          <w:rFonts w:ascii="Times New Roman" w:hAnsi="Times New Roman" w:cs="Times New Roman"/>
          <w:sz w:val="24"/>
          <w:szCs w:val="24"/>
        </w:rPr>
        <w:t>. ŘO</w:t>
      </w:r>
      <w:r>
        <w:rPr>
          <w:rFonts w:ascii="Times New Roman" w:hAnsi="Times New Roman" w:cs="Times New Roman"/>
          <w:sz w:val="24"/>
          <w:szCs w:val="24"/>
        </w:rPr>
        <w:t xml:space="preserve"> IOP</w:t>
      </w:r>
      <w:r w:rsidRPr="001A0C7B">
        <w:rPr>
          <w:rFonts w:ascii="Times New Roman" w:hAnsi="Times New Roman" w:cs="Times New Roman"/>
          <w:sz w:val="24"/>
          <w:szCs w:val="24"/>
        </w:rPr>
        <w:t xml:space="preserve"> rozhodne o případném krácení částky určené k refundaci před zahrnutím do Souhrnné žádosti o platbu (viz příloha č. 1 Příručky) a oznámí krácení příjemci dopisem ředitelky ŘO</w:t>
      </w:r>
      <w:r>
        <w:rPr>
          <w:rFonts w:ascii="Times New Roman" w:hAnsi="Times New Roman" w:cs="Times New Roman"/>
          <w:sz w:val="24"/>
          <w:szCs w:val="24"/>
        </w:rPr>
        <w:t xml:space="preserve"> IOP</w:t>
      </w:r>
      <w:r w:rsidRPr="001A0C7B">
        <w:rPr>
          <w:rFonts w:ascii="Times New Roman" w:hAnsi="Times New Roman" w:cs="Times New Roman"/>
          <w:sz w:val="24"/>
          <w:szCs w:val="24"/>
        </w:rPr>
        <w:t>.</w:t>
      </w:r>
      <w:r w:rsidR="00E53FA1">
        <w:rPr>
          <w:rFonts w:ascii="Times New Roman" w:hAnsi="Times New Roman" w:cs="Times New Roman"/>
          <w:sz w:val="24"/>
          <w:szCs w:val="24"/>
        </w:rPr>
        <w:t xml:space="preserve"> </w:t>
      </w:r>
    </w:p>
    <w:p w:rsidR="00496CFE" w:rsidRDefault="00496CFE">
      <w:pPr>
        <w:rPr>
          <w:rFonts w:ascii="Times New Roman" w:hAnsi="Times New Roman" w:cs="Times New Roman"/>
          <w:sz w:val="24"/>
          <w:szCs w:val="24"/>
        </w:rPr>
      </w:pPr>
      <w:r w:rsidRPr="001A0C7B">
        <w:rPr>
          <w:rFonts w:ascii="Times New Roman" w:hAnsi="Times New Roman" w:cs="Times New Roman"/>
          <w:sz w:val="24"/>
          <w:szCs w:val="24"/>
        </w:rPr>
        <w:t>Pokud se při kontrole shledají pochybení, kde nelze stanovit přímou souvislost</w:t>
      </w:r>
      <w:r>
        <w:rPr>
          <w:rFonts w:ascii="Times New Roman" w:hAnsi="Times New Roman" w:cs="Times New Roman"/>
          <w:sz w:val="24"/>
          <w:szCs w:val="24"/>
        </w:rPr>
        <w:t xml:space="preserve"> s konkrétním výdajem, oznámí CRR ČR tuto skutečnost ŘO IOP, který rozhodne o dalším postupu.</w:t>
      </w:r>
    </w:p>
    <w:p w:rsidR="00496CFE" w:rsidRDefault="00496CFE">
      <w:pPr>
        <w:spacing w:after="120"/>
        <w:rPr>
          <w:rFonts w:ascii="Times New Roman" w:hAnsi="Times New Roman" w:cs="Times New Roman"/>
          <w:sz w:val="24"/>
          <w:szCs w:val="24"/>
        </w:rPr>
      </w:pPr>
      <w:r>
        <w:rPr>
          <w:rFonts w:ascii="Times New Roman" w:hAnsi="Times New Roman" w:cs="Times New Roman"/>
          <w:sz w:val="24"/>
          <w:szCs w:val="24"/>
        </w:rPr>
        <w:t xml:space="preserve">Po </w:t>
      </w:r>
      <w:r w:rsidR="00173326">
        <w:rPr>
          <w:rFonts w:ascii="Times New Roman" w:hAnsi="Times New Roman" w:cs="Times New Roman"/>
          <w:sz w:val="24"/>
          <w:szCs w:val="24"/>
        </w:rPr>
        <w:t>ukončení kontroly</w:t>
      </w:r>
      <w:r>
        <w:rPr>
          <w:rFonts w:ascii="Times New Roman" w:hAnsi="Times New Roman" w:cs="Times New Roman"/>
          <w:sz w:val="24"/>
          <w:szCs w:val="24"/>
        </w:rPr>
        <w:t xml:space="preserve"> </w:t>
      </w:r>
      <w:r w:rsidR="003A0F9A">
        <w:rPr>
          <w:rFonts w:ascii="Times New Roman" w:hAnsi="Times New Roman" w:cs="Times New Roman"/>
          <w:sz w:val="24"/>
          <w:szCs w:val="24"/>
        </w:rPr>
        <w:t xml:space="preserve">zjednodušené žádosti o platbu a monitorovací zprávy </w:t>
      </w:r>
      <w:r>
        <w:rPr>
          <w:rFonts w:ascii="Times New Roman" w:hAnsi="Times New Roman" w:cs="Times New Roman"/>
          <w:sz w:val="24"/>
          <w:szCs w:val="24"/>
        </w:rPr>
        <w:t>doplní CRR ČR,</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resp.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ŘO IOP, příslušné údaje do IS Monit7+</w:t>
      </w:r>
      <w:r w:rsidR="00B954D2">
        <w:rPr>
          <w:rFonts w:ascii="Times New Roman" w:hAnsi="Times New Roman" w:cs="Times New Roman"/>
          <w:sz w:val="24"/>
          <w:szCs w:val="24"/>
        </w:rPr>
        <w:t xml:space="preserve">, </w:t>
      </w:r>
      <w:r>
        <w:rPr>
          <w:rFonts w:ascii="Times New Roman" w:hAnsi="Times New Roman" w:cs="Times New Roman"/>
          <w:sz w:val="24"/>
          <w:szCs w:val="24"/>
        </w:rPr>
        <w:t>vygeneruje</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formulář žádost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o</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platbu</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(F1 ex-post financování) a</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předá</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ji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ŘO IOP</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k další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administraci.</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ŘO IOP následně předá na Ministerstvo financí v rámci nejbližší Souhrnné žádosti požadavek na refundaci podílu SF do kapitoly příjemce.</w:t>
      </w:r>
    </w:p>
    <w:p w:rsidR="008E55CB" w:rsidRDefault="008E55CB" w:rsidP="008E55CB">
      <w:pPr>
        <w:pStyle w:val="Pruky-Nadpis3"/>
        <w:spacing w:before="480"/>
        <w:rPr>
          <w:lang w:val="cs-CZ"/>
        </w:rPr>
      </w:pPr>
      <w:bookmarkStart w:id="134" w:name="_Toc189635673"/>
      <w:bookmarkStart w:id="135" w:name="_Toc193873411"/>
      <w:bookmarkStart w:id="136" w:name="_Toc202596979"/>
      <w:bookmarkStart w:id="137" w:name="_Toc217200910"/>
      <w:bookmarkStart w:id="138" w:name="_Toc271531079"/>
      <w:bookmarkStart w:id="139" w:name="_Toc347146674"/>
      <w:bookmarkStart w:id="140" w:name="_Toc347148014"/>
      <w:r w:rsidRPr="005A259A">
        <w:rPr>
          <w:lang w:val="cs-CZ"/>
        </w:rPr>
        <w:t xml:space="preserve">Způsob vyplnění </w:t>
      </w:r>
      <w:r w:rsidR="00924FB3">
        <w:rPr>
          <w:lang w:val="cs-CZ"/>
        </w:rPr>
        <w:t xml:space="preserve">zjednodušené </w:t>
      </w:r>
      <w:r>
        <w:rPr>
          <w:lang w:val="cs-CZ"/>
        </w:rPr>
        <w:t>ž</w:t>
      </w:r>
      <w:r w:rsidRPr="005A259A">
        <w:rPr>
          <w:lang w:val="cs-CZ"/>
        </w:rPr>
        <w:t xml:space="preserve">ádosti o </w:t>
      </w:r>
      <w:r>
        <w:rPr>
          <w:lang w:val="cs-CZ"/>
        </w:rPr>
        <w:t>platbu</w:t>
      </w:r>
      <w:bookmarkEnd w:id="134"/>
      <w:bookmarkEnd w:id="135"/>
      <w:bookmarkEnd w:id="136"/>
      <w:bookmarkEnd w:id="137"/>
      <w:bookmarkEnd w:id="138"/>
      <w:bookmarkEnd w:id="139"/>
      <w:bookmarkEnd w:id="140"/>
    </w:p>
    <w:p w:rsidR="008E55CB" w:rsidRPr="00842113" w:rsidRDefault="008E55CB" w:rsidP="008E55CB">
      <w:pPr>
        <w:rPr>
          <w:rFonts w:ascii="Times New Roman" w:hAnsi="Times New Roman" w:cs="Times New Roman"/>
          <w:sz w:val="24"/>
          <w:szCs w:val="24"/>
        </w:rPr>
      </w:pPr>
      <w:r>
        <w:rPr>
          <w:rFonts w:ascii="Times New Roman" w:hAnsi="Times New Roman" w:cs="Times New Roman"/>
          <w:sz w:val="24"/>
          <w:szCs w:val="24"/>
        </w:rPr>
        <w:t>Zjednodušenou ž</w:t>
      </w:r>
      <w:r w:rsidRPr="005A259A">
        <w:rPr>
          <w:rFonts w:ascii="Times New Roman" w:hAnsi="Times New Roman" w:cs="Times New Roman"/>
          <w:sz w:val="24"/>
          <w:szCs w:val="24"/>
        </w:rPr>
        <w:t>ádost</w:t>
      </w:r>
      <w:r>
        <w:rPr>
          <w:rFonts w:ascii="Times New Roman" w:hAnsi="Times New Roman" w:cs="Times New Roman"/>
          <w:sz w:val="24"/>
          <w:szCs w:val="24"/>
        </w:rPr>
        <w:t xml:space="preserve"> o platbu </w:t>
      </w:r>
      <w:r w:rsidRPr="00842113">
        <w:rPr>
          <w:rFonts w:ascii="Times New Roman" w:hAnsi="Times New Roman" w:cs="Times New Roman"/>
          <w:sz w:val="24"/>
          <w:szCs w:val="24"/>
        </w:rPr>
        <w:t>předkládá příjemce v elektronické a tištěné verzi. Elektronickou verzi vyplňuje v IS B</w:t>
      </w:r>
      <w:r>
        <w:rPr>
          <w:rFonts w:ascii="Times New Roman" w:hAnsi="Times New Roman" w:cs="Times New Roman"/>
          <w:sz w:val="24"/>
          <w:szCs w:val="24"/>
        </w:rPr>
        <w:t>ENEFIT</w:t>
      </w:r>
      <w:r w:rsidRPr="00842113">
        <w:rPr>
          <w:rFonts w:ascii="Times New Roman" w:hAnsi="Times New Roman" w:cs="Times New Roman"/>
          <w:sz w:val="24"/>
          <w:szCs w:val="24"/>
        </w:rPr>
        <w:t xml:space="preserve">7 (viz příloha </w:t>
      </w:r>
      <w:r w:rsidR="00796868">
        <w:rPr>
          <w:rFonts w:ascii="Times New Roman" w:hAnsi="Times New Roman" w:cs="Times New Roman"/>
          <w:sz w:val="24"/>
          <w:szCs w:val="24"/>
        </w:rPr>
        <w:t>č. 1</w:t>
      </w:r>
      <w:r w:rsidR="00D41D16">
        <w:rPr>
          <w:rFonts w:ascii="Times New Roman" w:hAnsi="Times New Roman" w:cs="Times New Roman"/>
          <w:sz w:val="24"/>
          <w:szCs w:val="24"/>
        </w:rPr>
        <w:t>9</w:t>
      </w:r>
      <w:r w:rsidRPr="00842113">
        <w:rPr>
          <w:rFonts w:ascii="Times New Roman" w:hAnsi="Times New Roman" w:cs="Times New Roman"/>
          <w:sz w:val="24"/>
          <w:szCs w:val="24"/>
        </w:rPr>
        <w:t xml:space="preserve"> Příručky).</w:t>
      </w:r>
    </w:p>
    <w:p w:rsidR="008E55CB" w:rsidRDefault="008E55CB" w:rsidP="008E55CB">
      <w:pPr>
        <w:spacing w:after="120"/>
        <w:rPr>
          <w:rFonts w:ascii="Times New Roman" w:hAnsi="Times New Roman" w:cs="Times New Roman"/>
          <w:sz w:val="24"/>
          <w:szCs w:val="24"/>
        </w:rPr>
      </w:pPr>
      <w:r w:rsidRPr="00842113">
        <w:rPr>
          <w:rFonts w:ascii="Times New Roman" w:hAnsi="Times New Roman" w:cs="Times New Roman"/>
          <w:sz w:val="24"/>
          <w:szCs w:val="24"/>
        </w:rPr>
        <w:t>Orientační harmonogram uvádí jednotlivé kroky</w:t>
      </w:r>
      <w:r>
        <w:rPr>
          <w:rFonts w:ascii="Times New Roman" w:hAnsi="Times New Roman" w:cs="Times New Roman"/>
          <w:sz w:val="24"/>
          <w:szCs w:val="24"/>
        </w:rPr>
        <w:t xml:space="preserve"> čerpání dotace. V případě, že je příjemce vyzván k doplnění dokladů nebo opravě žádosti, běh lhůt se přerušuje.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2395"/>
        <w:gridCol w:w="2142"/>
      </w:tblGrid>
      <w:tr w:rsidR="008E55CB" w:rsidRPr="00090895">
        <w:trPr>
          <w:trHeight w:val="904"/>
          <w:jc w:val="center"/>
        </w:trPr>
        <w:tc>
          <w:tcPr>
            <w:tcW w:w="4643" w:type="dxa"/>
          </w:tcPr>
          <w:p w:rsidR="008E55CB" w:rsidRPr="00C54D00" w:rsidRDefault="008E55CB" w:rsidP="00124D26"/>
        </w:tc>
        <w:tc>
          <w:tcPr>
            <w:tcW w:w="2395" w:type="dxa"/>
            <w:vAlign w:val="center"/>
          </w:tcPr>
          <w:p w:rsidR="008E55CB" w:rsidRPr="00090895" w:rsidRDefault="008E55CB" w:rsidP="00090895">
            <w:pPr>
              <w:jc w:val="center"/>
              <w:rPr>
                <w:b/>
              </w:rPr>
            </w:pPr>
            <w:r w:rsidRPr="00090895">
              <w:rPr>
                <w:b/>
              </w:rPr>
              <w:t>Max. počet pracovních dnů od ukončení předchozí činnosti</w:t>
            </w:r>
          </w:p>
        </w:tc>
        <w:tc>
          <w:tcPr>
            <w:tcW w:w="2142" w:type="dxa"/>
            <w:vAlign w:val="center"/>
          </w:tcPr>
          <w:p w:rsidR="008E55CB" w:rsidRPr="00090895" w:rsidRDefault="008E55CB" w:rsidP="00090895">
            <w:pPr>
              <w:jc w:val="center"/>
              <w:rPr>
                <w:b/>
              </w:rPr>
            </w:pPr>
            <w:r w:rsidRPr="00090895">
              <w:rPr>
                <w:b/>
              </w:rPr>
              <w:t xml:space="preserve">Počet pracovních dnů od předložení </w:t>
            </w:r>
            <w:proofErr w:type="spellStart"/>
            <w:r w:rsidRPr="00090895">
              <w:rPr>
                <w:b/>
              </w:rPr>
              <w:t>ZŽoP</w:t>
            </w:r>
            <w:proofErr w:type="spellEnd"/>
            <w:r w:rsidRPr="00090895">
              <w:rPr>
                <w:b/>
              </w:rPr>
              <w:t xml:space="preserve"> na CRR</w:t>
            </w:r>
            <w:r w:rsidR="002F486E" w:rsidRPr="00090895">
              <w:rPr>
                <w:b/>
              </w:rPr>
              <w:t xml:space="preserve"> ČR</w:t>
            </w:r>
            <w:r w:rsidR="00BE1D39" w:rsidRPr="00090895">
              <w:rPr>
                <w:b/>
              </w:rPr>
              <w:t>, resp. ŘO</w:t>
            </w:r>
            <w:r w:rsidR="00295F51" w:rsidRPr="00090895">
              <w:rPr>
                <w:b/>
              </w:rPr>
              <w:t xml:space="preserve"> IOP</w:t>
            </w:r>
          </w:p>
        </w:tc>
      </w:tr>
      <w:tr w:rsidR="008E55CB" w:rsidRPr="00090895">
        <w:trPr>
          <w:trHeight w:val="585"/>
          <w:jc w:val="center"/>
        </w:trPr>
        <w:tc>
          <w:tcPr>
            <w:tcW w:w="4643" w:type="dxa"/>
            <w:vAlign w:val="center"/>
          </w:tcPr>
          <w:p w:rsidR="008E55CB" w:rsidRPr="00090895" w:rsidRDefault="008E55CB" w:rsidP="00090895">
            <w:pPr>
              <w:jc w:val="left"/>
              <w:rPr>
                <w:b/>
              </w:rPr>
            </w:pPr>
            <w:r w:rsidRPr="00090895">
              <w:rPr>
                <w:b/>
              </w:rPr>
              <w:t>Předložení zjednodušené žádosti o platbu příjemcem na CRR</w:t>
            </w:r>
            <w:r w:rsidR="002F486E" w:rsidRPr="00090895">
              <w:rPr>
                <w:b/>
              </w:rPr>
              <w:t xml:space="preserve"> ČR</w:t>
            </w:r>
            <w:r w:rsidR="00BE1D39" w:rsidRPr="00090895">
              <w:rPr>
                <w:b/>
              </w:rPr>
              <w:t>, resp. ŘO</w:t>
            </w:r>
            <w:r w:rsidR="00295F51" w:rsidRPr="00090895">
              <w:rPr>
                <w:b/>
              </w:rPr>
              <w:t xml:space="preserve"> IOP</w:t>
            </w:r>
            <w:r w:rsidR="00BE1D39" w:rsidRPr="00090895">
              <w:rPr>
                <w:b/>
              </w:rPr>
              <w:t>,</w:t>
            </w:r>
            <w:r w:rsidRPr="00090895">
              <w:rPr>
                <w:b/>
              </w:rPr>
              <w:t xml:space="preserve"> od ukončení etapy/projektu</w:t>
            </w:r>
          </w:p>
        </w:tc>
        <w:tc>
          <w:tcPr>
            <w:tcW w:w="2395" w:type="dxa"/>
            <w:vAlign w:val="center"/>
          </w:tcPr>
          <w:p w:rsidR="008E55CB" w:rsidRPr="00C54D00" w:rsidRDefault="008E55CB" w:rsidP="00090895">
            <w:pPr>
              <w:jc w:val="center"/>
            </w:pPr>
            <w:r w:rsidRPr="00C54D00">
              <w:t>20</w:t>
            </w:r>
          </w:p>
        </w:tc>
        <w:tc>
          <w:tcPr>
            <w:tcW w:w="2142" w:type="dxa"/>
            <w:vAlign w:val="center"/>
          </w:tcPr>
          <w:p w:rsidR="008E55CB" w:rsidRPr="00C54D00" w:rsidRDefault="008E55CB" w:rsidP="00090895">
            <w:pPr>
              <w:jc w:val="center"/>
            </w:pPr>
            <w:r>
              <w:t>0</w:t>
            </w:r>
          </w:p>
        </w:tc>
      </w:tr>
      <w:tr w:rsidR="008E55CB" w:rsidRPr="00090895">
        <w:trPr>
          <w:trHeight w:val="585"/>
          <w:jc w:val="center"/>
        </w:trPr>
        <w:tc>
          <w:tcPr>
            <w:tcW w:w="4643" w:type="dxa"/>
            <w:vAlign w:val="center"/>
          </w:tcPr>
          <w:p w:rsidR="008E55CB" w:rsidRPr="00090895" w:rsidRDefault="008E55CB" w:rsidP="00090895">
            <w:pPr>
              <w:jc w:val="left"/>
              <w:rPr>
                <w:b/>
              </w:rPr>
            </w:pPr>
            <w:r w:rsidRPr="00090895">
              <w:rPr>
                <w:b/>
              </w:rPr>
              <w:t xml:space="preserve">Kontrola </w:t>
            </w:r>
            <w:proofErr w:type="spellStart"/>
            <w:r w:rsidRPr="00090895">
              <w:rPr>
                <w:b/>
              </w:rPr>
              <w:t>ZŽoP</w:t>
            </w:r>
            <w:proofErr w:type="spellEnd"/>
            <w:r w:rsidRPr="00090895">
              <w:rPr>
                <w:b/>
              </w:rPr>
              <w:t xml:space="preserve"> a vystavení F1 - Žádost o platbu</w:t>
            </w:r>
          </w:p>
        </w:tc>
        <w:tc>
          <w:tcPr>
            <w:tcW w:w="2395" w:type="dxa"/>
            <w:vAlign w:val="center"/>
          </w:tcPr>
          <w:p w:rsidR="008E55CB" w:rsidRPr="00C54D00" w:rsidRDefault="008E55CB" w:rsidP="00090895">
            <w:pPr>
              <w:jc w:val="center"/>
            </w:pPr>
            <w:r w:rsidRPr="00C54D00">
              <w:t>20</w:t>
            </w:r>
          </w:p>
        </w:tc>
        <w:tc>
          <w:tcPr>
            <w:tcW w:w="2142" w:type="dxa"/>
            <w:vAlign w:val="center"/>
          </w:tcPr>
          <w:p w:rsidR="008E55CB" w:rsidRPr="00C54D00" w:rsidRDefault="008E55CB" w:rsidP="00090895">
            <w:pPr>
              <w:jc w:val="center"/>
            </w:pPr>
            <w:r>
              <w:t>20</w:t>
            </w:r>
          </w:p>
        </w:tc>
      </w:tr>
      <w:tr w:rsidR="008E55CB" w:rsidRPr="00090895">
        <w:trPr>
          <w:trHeight w:val="585"/>
          <w:jc w:val="center"/>
        </w:trPr>
        <w:tc>
          <w:tcPr>
            <w:tcW w:w="4643" w:type="dxa"/>
            <w:vAlign w:val="center"/>
          </w:tcPr>
          <w:p w:rsidR="008E55CB" w:rsidRPr="00090895" w:rsidRDefault="008E55CB" w:rsidP="00090895">
            <w:pPr>
              <w:jc w:val="left"/>
              <w:rPr>
                <w:b/>
              </w:rPr>
            </w:pPr>
            <w:r w:rsidRPr="00090895">
              <w:rPr>
                <w:b/>
              </w:rPr>
              <w:t xml:space="preserve">Schválení F1 - Žádosti o platbu </w:t>
            </w:r>
          </w:p>
        </w:tc>
        <w:tc>
          <w:tcPr>
            <w:tcW w:w="2395" w:type="dxa"/>
            <w:vAlign w:val="center"/>
          </w:tcPr>
          <w:p w:rsidR="008E55CB" w:rsidRPr="00C54D00" w:rsidRDefault="008E55CB" w:rsidP="00090895">
            <w:pPr>
              <w:jc w:val="center"/>
            </w:pPr>
            <w:r w:rsidRPr="00C54D00">
              <w:t>20</w:t>
            </w:r>
          </w:p>
        </w:tc>
        <w:tc>
          <w:tcPr>
            <w:tcW w:w="2142" w:type="dxa"/>
            <w:vAlign w:val="center"/>
          </w:tcPr>
          <w:p w:rsidR="008E55CB" w:rsidRPr="00C54D00" w:rsidRDefault="008E55CB" w:rsidP="00090895">
            <w:pPr>
              <w:jc w:val="center"/>
            </w:pPr>
            <w:r>
              <w:t>40</w:t>
            </w:r>
          </w:p>
        </w:tc>
      </w:tr>
      <w:tr w:rsidR="008E55CB" w:rsidRPr="00090895">
        <w:trPr>
          <w:trHeight w:val="585"/>
          <w:jc w:val="center"/>
        </w:trPr>
        <w:tc>
          <w:tcPr>
            <w:tcW w:w="4643" w:type="dxa"/>
            <w:vAlign w:val="center"/>
          </w:tcPr>
          <w:p w:rsidR="008E55CB" w:rsidRPr="00090895" w:rsidRDefault="00685633" w:rsidP="00090895">
            <w:pPr>
              <w:jc w:val="left"/>
              <w:rPr>
                <w:b/>
              </w:rPr>
            </w:pPr>
            <w:r w:rsidRPr="00090895">
              <w:rPr>
                <w:b/>
              </w:rPr>
              <w:t>Zahrnutí Žádosti o platbu do Souhrnné žádosti</w:t>
            </w:r>
            <w:r w:rsidR="00BE1D39" w:rsidRPr="00090895">
              <w:rPr>
                <w:b/>
              </w:rPr>
              <w:t xml:space="preserve"> o platbu</w:t>
            </w:r>
          </w:p>
        </w:tc>
        <w:tc>
          <w:tcPr>
            <w:tcW w:w="2395" w:type="dxa"/>
            <w:vAlign w:val="center"/>
          </w:tcPr>
          <w:p w:rsidR="008E55CB" w:rsidRPr="00C54D00" w:rsidRDefault="008E55CB" w:rsidP="00090895">
            <w:pPr>
              <w:jc w:val="center"/>
            </w:pPr>
            <w:r w:rsidRPr="00C54D00">
              <w:t>bezprostředně</w:t>
            </w:r>
          </w:p>
        </w:tc>
        <w:tc>
          <w:tcPr>
            <w:tcW w:w="2142" w:type="dxa"/>
            <w:vAlign w:val="center"/>
          </w:tcPr>
          <w:p w:rsidR="008E55CB" w:rsidRPr="00C54D00" w:rsidRDefault="008E55CB" w:rsidP="00090895">
            <w:pPr>
              <w:jc w:val="center"/>
            </w:pPr>
            <w:r w:rsidRPr="00C54D00">
              <w:t>---</w:t>
            </w:r>
          </w:p>
        </w:tc>
      </w:tr>
    </w:tbl>
    <w:p w:rsidR="00775D04" w:rsidRPr="00725611" w:rsidRDefault="00775D04" w:rsidP="00725611">
      <w:pPr>
        <w:pStyle w:val="Pruky-Nadpis3"/>
        <w:spacing w:before="480"/>
        <w:rPr>
          <w:lang w:val="cs-CZ"/>
        </w:rPr>
      </w:pPr>
      <w:bookmarkStart w:id="141" w:name="_Toc328732138"/>
      <w:bookmarkStart w:id="142" w:name="_Toc347146675"/>
      <w:bookmarkStart w:id="143" w:name="_Toc347148015"/>
      <w:r w:rsidRPr="00857B1A">
        <w:rPr>
          <w:lang w:val="cs-CZ"/>
        </w:rPr>
        <w:lastRenderedPageBreak/>
        <w:t>Přenesená daňová povinnost a vykazování DPH</w:t>
      </w:r>
      <w:bookmarkEnd w:id="141"/>
      <w:bookmarkEnd w:id="142"/>
      <w:bookmarkEnd w:id="143"/>
      <w:r w:rsidRPr="00857B1A">
        <w:rPr>
          <w:lang w:val="cs-CZ"/>
        </w:rPr>
        <w:t xml:space="preserve"> </w:t>
      </w:r>
    </w:p>
    <w:p w:rsidR="00775D04" w:rsidRPr="00C3662B" w:rsidRDefault="00775D04" w:rsidP="00775D04">
      <w:pPr>
        <w:rPr>
          <w:rFonts w:ascii="Times New Roman" w:hAnsi="Times New Roman" w:cs="Times New Roman"/>
          <w:sz w:val="24"/>
          <w:szCs w:val="24"/>
        </w:rPr>
      </w:pPr>
      <w:r w:rsidRPr="00C3662B">
        <w:rPr>
          <w:rFonts w:ascii="Times New Roman" w:hAnsi="Times New Roman" w:cs="Times New Roman"/>
          <w:sz w:val="24"/>
          <w:szCs w:val="24"/>
        </w:rPr>
        <w:t xml:space="preserve">Principem režimu přenesené daňové povinnosti je skutečnost, že DPH přiznává a platí plátce, pro kterého bylo zdanitelné plnění v tuzemsku uskutečněno, nikoliv plátce, který je uskutečnil. </w:t>
      </w:r>
    </w:p>
    <w:p w:rsidR="00775D04" w:rsidRPr="00C3662B" w:rsidRDefault="00775D04" w:rsidP="00775D04">
      <w:pPr>
        <w:rPr>
          <w:rFonts w:ascii="Times New Roman" w:hAnsi="Times New Roman" w:cs="Times New Roman"/>
          <w:sz w:val="24"/>
          <w:szCs w:val="24"/>
        </w:rPr>
      </w:pPr>
      <w:r w:rsidRPr="00C3662B">
        <w:rPr>
          <w:rFonts w:ascii="Times New Roman" w:hAnsi="Times New Roman" w:cs="Times New Roman"/>
          <w:sz w:val="24"/>
          <w:szCs w:val="24"/>
        </w:rPr>
        <w:t>Režim přenesené daňové povinnosti na příjemce zdanitelného plnění nemá přímý dopad na způsobilost DPH. DPH je způsobilým výdajem, pokud příjemce nemá nárok na odpočet daně na vstupu a vztahuje-li se DPH k plnění, které splňuje podmínky způsobilosti.</w:t>
      </w:r>
    </w:p>
    <w:p w:rsidR="00775D04" w:rsidRPr="00C3662B" w:rsidRDefault="00775D04" w:rsidP="00775D04">
      <w:pPr>
        <w:rPr>
          <w:rFonts w:ascii="Times New Roman" w:hAnsi="Times New Roman" w:cs="Times New Roman"/>
          <w:sz w:val="24"/>
          <w:szCs w:val="24"/>
        </w:rPr>
      </w:pPr>
      <w:r w:rsidRPr="00C3662B">
        <w:rPr>
          <w:rFonts w:ascii="Times New Roman" w:hAnsi="Times New Roman" w:cs="Times New Roman"/>
          <w:sz w:val="24"/>
          <w:szCs w:val="24"/>
        </w:rPr>
        <w:t xml:space="preserve">V případě, že se na příjemce bude vztahovat režim přenesené daňové povinnosti dle § 92a zákona č. 235/2004 Sb., o dani z přidané hodnoty (zejména podle § 92e plnění z oblasti stavebních a montážních prací, vymezených číselnými kódy klasifikace </w:t>
      </w:r>
      <w:r w:rsidRPr="005E5204">
        <w:rPr>
          <w:rFonts w:ascii="Times New Roman" w:hAnsi="Times New Roman" w:cs="Times New Roman"/>
          <w:sz w:val="24"/>
          <w:szCs w:val="24"/>
        </w:rPr>
        <w:t xml:space="preserve">produkce </w:t>
      </w:r>
      <w:r w:rsidR="00BF49C6" w:rsidRPr="00BF49C6">
        <w:rPr>
          <w:rFonts w:ascii="Times New Roman" w:hAnsi="Times New Roman" w:cs="Times New Roman"/>
          <w:sz w:val="24"/>
          <w:szCs w:val="24"/>
        </w:rPr>
        <w:t>CZ CPA</w:t>
      </w:r>
      <w:r w:rsidRPr="00C3662B">
        <w:rPr>
          <w:rFonts w:ascii="Times New Roman" w:hAnsi="Times New Roman" w:cs="Times New Roman"/>
          <w:sz w:val="24"/>
          <w:szCs w:val="24"/>
        </w:rPr>
        <w:t xml:space="preserve"> 41-43 - číselník Českého statistického úřadu) a současně bude uplatňovat DPH v rámci způsobilých výdajů, bude při dokladování DPH postupovat následujícím způsobem: </w:t>
      </w:r>
    </w:p>
    <w:p w:rsidR="00775D04" w:rsidRPr="00E83C23" w:rsidRDefault="00775D04" w:rsidP="00775D04">
      <w:pPr>
        <w:numPr>
          <w:ilvl w:val="0"/>
          <w:numId w:val="48"/>
        </w:numPr>
        <w:autoSpaceDE w:val="0"/>
        <w:autoSpaceDN w:val="0"/>
        <w:adjustRightInd w:val="0"/>
        <w:ind w:left="714" w:hanging="357"/>
        <w:rPr>
          <w:rFonts w:ascii="Times New Roman" w:hAnsi="Times New Roman" w:cs="Times New Roman"/>
          <w:color w:val="000000"/>
          <w:sz w:val="24"/>
          <w:szCs w:val="24"/>
        </w:rPr>
      </w:pPr>
      <w:r w:rsidRPr="00E83C23">
        <w:rPr>
          <w:rFonts w:ascii="Times New Roman" w:hAnsi="Times New Roman" w:cs="Times New Roman"/>
          <w:color w:val="000000"/>
          <w:sz w:val="24"/>
          <w:szCs w:val="24"/>
        </w:rPr>
        <w:t>faktura vystavená dodavatelem nebude oproti běžnému dokladu obsahovat výši daně, ale pouze sazbu daně a sdělení, že je postupováno v režimu přenesené daňové povinnosti, odběratel (příjemce dotace) dopočte daň, kterou eviduje ve své daňové evidenci;</w:t>
      </w:r>
    </w:p>
    <w:p w:rsidR="00775D04" w:rsidRPr="00E83C23" w:rsidRDefault="00775D04" w:rsidP="00775D04">
      <w:pPr>
        <w:numPr>
          <w:ilvl w:val="0"/>
          <w:numId w:val="48"/>
        </w:numPr>
        <w:autoSpaceDE w:val="0"/>
        <w:autoSpaceDN w:val="0"/>
        <w:adjustRightInd w:val="0"/>
        <w:ind w:left="714" w:hanging="357"/>
        <w:rPr>
          <w:rFonts w:ascii="Times New Roman" w:hAnsi="Times New Roman" w:cs="Times New Roman"/>
          <w:color w:val="000000"/>
          <w:sz w:val="24"/>
          <w:szCs w:val="24"/>
        </w:rPr>
      </w:pPr>
      <w:r w:rsidRPr="00E83C23">
        <w:rPr>
          <w:rFonts w:ascii="Times New Roman" w:hAnsi="Times New Roman" w:cs="Times New Roman"/>
          <w:color w:val="000000"/>
          <w:sz w:val="24"/>
          <w:szCs w:val="24"/>
        </w:rPr>
        <w:t>příjemce v přiznání k DPH za dané zdaňovací období (měsíční, čtvrtletní) vypořádá svou daňovou povinnost s finančním úřadem;</w:t>
      </w:r>
    </w:p>
    <w:p w:rsidR="00775D04" w:rsidRPr="00E83C23" w:rsidRDefault="00775D04" w:rsidP="00775D04">
      <w:pPr>
        <w:numPr>
          <w:ilvl w:val="0"/>
          <w:numId w:val="48"/>
        </w:numPr>
        <w:autoSpaceDE w:val="0"/>
        <w:autoSpaceDN w:val="0"/>
        <w:adjustRightInd w:val="0"/>
        <w:ind w:left="714" w:hanging="357"/>
        <w:rPr>
          <w:rFonts w:ascii="Times New Roman" w:hAnsi="Times New Roman" w:cs="Times New Roman"/>
          <w:color w:val="000000"/>
          <w:sz w:val="24"/>
          <w:szCs w:val="24"/>
        </w:rPr>
      </w:pPr>
      <w:r w:rsidRPr="00E83C23">
        <w:rPr>
          <w:rFonts w:ascii="Times New Roman" w:hAnsi="Times New Roman" w:cs="Times New Roman"/>
          <w:color w:val="000000"/>
          <w:sz w:val="24"/>
          <w:szCs w:val="24"/>
        </w:rPr>
        <w:t xml:space="preserve">příjemce předloží se žádostí o platbu: </w:t>
      </w:r>
    </w:p>
    <w:p w:rsidR="00775D04" w:rsidRPr="00C3662B" w:rsidRDefault="00775D04" w:rsidP="00775D04">
      <w:pPr>
        <w:pStyle w:val="Default"/>
        <w:spacing w:before="120"/>
        <w:ind w:left="2124"/>
        <w:jc w:val="both"/>
        <w:rPr>
          <w:rFonts w:ascii="Times New Roman" w:hAnsi="Times New Roman" w:cs="Times New Roman"/>
        </w:rPr>
      </w:pPr>
      <w:r w:rsidRPr="00C3662B">
        <w:rPr>
          <w:rFonts w:ascii="Times New Roman" w:hAnsi="Times New Roman" w:cs="Times New Roman"/>
        </w:rPr>
        <w:t>kopii evidence pro daňové účely podle § 100 zákona č. 235/2004 Sb., o DPH (s náležitostmi dle § 92a)</w:t>
      </w:r>
      <w:r>
        <w:rPr>
          <w:rFonts w:ascii="Times New Roman" w:hAnsi="Times New Roman" w:cs="Times New Roman"/>
        </w:rPr>
        <w:t>,</w:t>
      </w:r>
      <w:r w:rsidRPr="00C3662B">
        <w:rPr>
          <w:rFonts w:ascii="Times New Roman" w:hAnsi="Times New Roman" w:cs="Times New Roman"/>
        </w:rPr>
        <w:t xml:space="preserve"> </w:t>
      </w:r>
    </w:p>
    <w:p w:rsidR="00775D04" w:rsidRPr="00C3662B" w:rsidRDefault="00775D04" w:rsidP="00775D04">
      <w:pPr>
        <w:pStyle w:val="Default"/>
        <w:spacing w:before="120"/>
        <w:ind w:left="2124"/>
        <w:jc w:val="both"/>
        <w:rPr>
          <w:rFonts w:ascii="Times New Roman" w:hAnsi="Times New Roman" w:cs="Times New Roman"/>
        </w:rPr>
      </w:pPr>
      <w:r w:rsidRPr="00C3662B">
        <w:rPr>
          <w:rFonts w:ascii="Times New Roman" w:hAnsi="Times New Roman" w:cs="Times New Roman"/>
        </w:rPr>
        <w:t>kopii výpisu z bankovního účtu jako doklad o úhradě daňové povinnosti finančnímu úřadu.</w:t>
      </w:r>
    </w:p>
    <w:p w:rsidR="00775D04" w:rsidRPr="00C3662B" w:rsidRDefault="00775D04" w:rsidP="00775D04">
      <w:pPr>
        <w:pStyle w:val="Default"/>
        <w:spacing w:before="120"/>
        <w:rPr>
          <w:rFonts w:ascii="Times New Roman" w:hAnsi="Times New Roman" w:cs="Times New Roman"/>
        </w:rPr>
      </w:pPr>
      <w:r w:rsidRPr="00C3662B">
        <w:rPr>
          <w:rFonts w:ascii="Times New Roman" w:hAnsi="Times New Roman" w:cs="Times New Roman"/>
        </w:rPr>
        <w:t>Způsob uplatňování DPH v přenesené daňové povinnosti</w:t>
      </w:r>
      <w:r>
        <w:rPr>
          <w:rFonts w:ascii="Times New Roman" w:hAnsi="Times New Roman" w:cs="Times New Roman"/>
        </w:rPr>
        <w:t>:</w:t>
      </w:r>
    </w:p>
    <w:p w:rsidR="00775D04" w:rsidRDefault="00775D04" w:rsidP="00775D04">
      <w:pPr>
        <w:numPr>
          <w:ilvl w:val="0"/>
          <w:numId w:val="50"/>
        </w:numPr>
        <w:spacing w:line="276" w:lineRule="auto"/>
        <w:ind w:left="567"/>
        <w:rPr>
          <w:rFonts w:ascii="Times New Roman" w:hAnsi="Times New Roman" w:cs="Times New Roman"/>
          <w:color w:val="000000"/>
          <w:sz w:val="24"/>
          <w:szCs w:val="24"/>
        </w:rPr>
      </w:pPr>
      <w:r w:rsidRPr="00C3662B">
        <w:rPr>
          <w:rFonts w:ascii="Times New Roman" w:hAnsi="Times New Roman" w:cs="Times New Roman"/>
          <w:b/>
          <w:color w:val="000000"/>
          <w:sz w:val="24"/>
          <w:szCs w:val="24"/>
        </w:rPr>
        <w:t>Příjemce hradí DPH odděleně od základu daně</w:t>
      </w:r>
      <w:r w:rsidRPr="00C3662B">
        <w:rPr>
          <w:rFonts w:ascii="Times New Roman" w:hAnsi="Times New Roman" w:cs="Times New Roman"/>
          <w:color w:val="000000"/>
          <w:sz w:val="24"/>
          <w:szCs w:val="24"/>
        </w:rPr>
        <w:t>. Pokud bude v režimu přenesené daňové povinnosti hrazena DPH odděleně od základu daně, tj. v jiném čase, je nutné prostředky na úhradu DPH alokovat do období, kdy dojde k úhradě na FÚ, tzn.:</w:t>
      </w:r>
    </w:p>
    <w:p w:rsidR="00775D04" w:rsidRDefault="00775D04" w:rsidP="00775D04">
      <w:pPr>
        <w:numPr>
          <w:ilvl w:val="0"/>
          <w:numId w:val="49"/>
        </w:numPr>
        <w:spacing w:line="276" w:lineRule="auto"/>
        <w:ind w:left="567" w:hanging="283"/>
        <w:rPr>
          <w:rFonts w:ascii="Times New Roman" w:hAnsi="Times New Roman" w:cs="Times New Roman"/>
          <w:color w:val="000000"/>
          <w:sz w:val="24"/>
          <w:szCs w:val="24"/>
        </w:rPr>
      </w:pPr>
      <w:r w:rsidRPr="00C3662B">
        <w:rPr>
          <w:rFonts w:ascii="Times New Roman" w:hAnsi="Times New Roman" w:cs="Times New Roman"/>
          <w:color w:val="000000"/>
          <w:sz w:val="24"/>
          <w:szCs w:val="24"/>
        </w:rPr>
        <w:t>prodloužit realizaci projektu, pokud se jedná o závěrečnou etapu, ve které bude hrazen odděleně základ (dodavateli) a odděleně DPH (na FÚ), anebo</w:t>
      </w:r>
    </w:p>
    <w:p w:rsidR="00775D04" w:rsidRDefault="00775D04" w:rsidP="00775D04">
      <w:pPr>
        <w:numPr>
          <w:ilvl w:val="0"/>
          <w:numId w:val="49"/>
        </w:numPr>
        <w:spacing w:line="276" w:lineRule="auto"/>
        <w:ind w:left="567" w:hanging="283"/>
        <w:rPr>
          <w:rFonts w:ascii="Times New Roman" w:hAnsi="Times New Roman" w:cs="Times New Roman"/>
          <w:color w:val="000000"/>
          <w:sz w:val="24"/>
          <w:szCs w:val="24"/>
        </w:rPr>
      </w:pPr>
      <w:r w:rsidRPr="00C3662B">
        <w:rPr>
          <w:rFonts w:ascii="Times New Roman" w:hAnsi="Times New Roman" w:cs="Times New Roman"/>
          <w:color w:val="000000"/>
          <w:sz w:val="24"/>
          <w:szCs w:val="24"/>
        </w:rPr>
        <w:t>přesunout prostředky z etapy, ve které bude hrazen dodavateli pouze základ, do jiného období, kdy dojde k úhradě DPH na FÚ.</w:t>
      </w:r>
    </w:p>
    <w:p w:rsidR="00775D04" w:rsidRPr="00E83C23" w:rsidRDefault="00775D04" w:rsidP="00775D04">
      <w:pPr>
        <w:numPr>
          <w:ilvl w:val="0"/>
          <w:numId w:val="50"/>
        </w:numPr>
        <w:spacing w:line="276" w:lineRule="auto"/>
        <w:ind w:left="567"/>
        <w:rPr>
          <w:rFonts w:ascii="Times New Roman" w:hAnsi="Times New Roman" w:cs="Times New Roman"/>
          <w:b/>
          <w:color w:val="000000"/>
          <w:sz w:val="24"/>
          <w:szCs w:val="24"/>
        </w:rPr>
      </w:pPr>
      <w:r w:rsidRPr="00E83C23">
        <w:rPr>
          <w:rFonts w:ascii="Times New Roman" w:hAnsi="Times New Roman" w:cs="Times New Roman"/>
          <w:b/>
          <w:color w:val="000000"/>
          <w:sz w:val="24"/>
          <w:szCs w:val="24"/>
        </w:rPr>
        <w:t xml:space="preserve">Plnění výhradně pro ekonomickou činnost. </w:t>
      </w:r>
      <w:r w:rsidRPr="00E83C23">
        <w:rPr>
          <w:rFonts w:ascii="Times New Roman" w:hAnsi="Times New Roman" w:cs="Times New Roman"/>
          <w:color w:val="000000"/>
          <w:sz w:val="24"/>
          <w:szCs w:val="24"/>
        </w:rPr>
        <w:t>DPH je nezpůsobilá v celé výši.</w:t>
      </w:r>
      <w:r w:rsidRPr="00E83C23">
        <w:rPr>
          <w:rFonts w:ascii="Times New Roman" w:hAnsi="Times New Roman" w:cs="Times New Roman"/>
          <w:b/>
          <w:color w:val="000000"/>
          <w:sz w:val="24"/>
          <w:szCs w:val="24"/>
        </w:rPr>
        <w:t xml:space="preserve">  </w:t>
      </w:r>
    </w:p>
    <w:p w:rsidR="00775D04" w:rsidRPr="00E83C23" w:rsidRDefault="00775D04" w:rsidP="00775D04">
      <w:pPr>
        <w:numPr>
          <w:ilvl w:val="0"/>
          <w:numId w:val="50"/>
        </w:numPr>
        <w:spacing w:line="276" w:lineRule="auto"/>
        <w:ind w:left="567"/>
        <w:rPr>
          <w:rFonts w:ascii="Times New Roman" w:hAnsi="Times New Roman" w:cs="Times New Roman"/>
          <w:b/>
          <w:color w:val="000000"/>
          <w:sz w:val="24"/>
          <w:szCs w:val="24"/>
        </w:rPr>
      </w:pPr>
      <w:r w:rsidRPr="00E83C23">
        <w:rPr>
          <w:rFonts w:ascii="Times New Roman" w:hAnsi="Times New Roman" w:cs="Times New Roman"/>
          <w:b/>
          <w:color w:val="000000"/>
          <w:sz w:val="24"/>
          <w:szCs w:val="24"/>
        </w:rPr>
        <w:t xml:space="preserve">Smíšená plnění. </w:t>
      </w:r>
      <w:r w:rsidRPr="00E83C23">
        <w:rPr>
          <w:rFonts w:ascii="Times New Roman" w:hAnsi="Times New Roman" w:cs="Times New Roman"/>
          <w:color w:val="000000"/>
          <w:sz w:val="24"/>
          <w:szCs w:val="24"/>
        </w:rPr>
        <w:t xml:space="preserve">Vždy je uplatněn režim přenesené daňové povinnosti, DPH je vypořádána konečným vypořádacím koeficientem po uzavření konkrétního roku, teprve poté uplatněna v projektu. DPH se v projektu uplatňuje v podílu neekonomické činnosti konečným vypořádacím koeficientem potvrzeným FÚ. DPH poskytovatel dotace nemůže proplácet na základě odhadu koeficientu v průběhu roku. </w:t>
      </w:r>
    </w:p>
    <w:p w:rsidR="00775D04" w:rsidRDefault="00775D04" w:rsidP="00775D04">
      <w:pPr>
        <w:spacing w:after="120"/>
        <w:rPr>
          <w:rFonts w:ascii="Times New Roman" w:hAnsi="Times New Roman" w:cs="Times New Roman"/>
          <w:sz w:val="24"/>
          <w:szCs w:val="24"/>
        </w:rPr>
      </w:pPr>
      <w:r w:rsidRPr="00857B1A">
        <w:rPr>
          <w:rFonts w:ascii="Times New Roman" w:hAnsi="Times New Roman" w:cs="Times New Roman"/>
          <w:sz w:val="24"/>
          <w:szCs w:val="24"/>
        </w:rPr>
        <w:t>Ve všech případech je příjemce povinen doložit splnění daňové povinnosti prostřednictvím dokladů uvedených výše (tzn. kopií evidence pro daňové účely a kopií výpisu z bankovního účtu).</w:t>
      </w:r>
    </w:p>
    <w:p w:rsidR="00496CFE" w:rsidRDefault="00496CFE" w:rsidP="00086B41">
      <w:pPr>
        <w:pStyle w:val="Pruka-Nadpis1"/>
        <w:keepLines/>
        <w:numPr>
          <w:ilvl w:val="0"/>
          <w:numId w:val="29"/>
        </w:numPr>
        <w:spacing w:before="600"/>
        <w:ind w:left="431" w:hanging="431"/>
      </w:pPr>
      <w:bookmarkStart w:id="144" w:name="_Toc347146676"/>
      <w:bookmarkStart w:id="145" w:name="_Toc347148016"/>
      <w:r>
        <w:lastRenderedPageBreak/>
        <w:t>Stížnosti a odvolání</w:t>
      </w:r>
      <w:bookmarkEnd w:id="144"/>
      <w:bookmarkEnd w:id="145"/>
    </w:p>
    <w:p w:rsidR="00A33E33" w:rsidRDefault="00A33E33">
      <w:pPr>
        <w:pStyle w:val="Seznamsodrkami"/>
      </w:pPr>
      <w:r w:rsidRPr="002132A3">
        <w:t>Každý podnět na ověření správného, objektivního, transparentního a nediskriminačního postupu bude vždy prošetřen.</w:t>
      </w:r>
    </w:p>
    <w:p w:rsidR="00A33E33" w:rsidRDefault="00A33E33">
      <w:pPr>
        <w:pStyle w:val="Seznamsodrkami"/>
      </w:pPr>
      <w:r w:rsidRPr="002132A3">
        <w:t>Bude-li podnět naplňovat znaky stížnosti, postupuje se podle zákona č. 500/2004 Sb., správní řád.</w:t>
      </w:r>
    </w:p>
    <w:p w:rsidR="00496CFE" w:rsidRDefault="00496CFE">
      <w:pPr>
        <w:pStyle w:val="Seznamsodrkami"/>
      </w:pPr>
      <w:r>
        <w:t>Zákonná úprava stížností je obsažena v § 175 zákona č. 500/2004 Sb., správní řád, v platném znění (dále jen SŘ).</w:t>
      </w:r>
    </w:p>
    <w:p w:rsidR="00496CFE" w:rsidRDefault="00496CFE">
      <w:pPr>
        <w:pStyle w:val="Seznamsodrkami"/>
      </w:pPr>
      <w:r>
        <w:t>Kdokoli</w:t>
      </w:r>
      <w:smartTag w:uri="urn:schemas-microsoft-com:office:smarttags" w:element="PersonName">
        <w:r>
          <w:t xml:space="preserve"> </w:t>
        </w:r>
      </w:smartTag>
      <w:r>
        <w:t>může</w:t>
      </w:r>
      <w:smartTag w:uri="urn:schemas-microsoft-com:office:smarttags" w:element="PersonName">
        <w:r>
          <w:t xml:space="preserve"> </w:t>
        </w:r>
      </w:smartTag>
      <w:r>
        <w:t>podat</w:t>
      </w:r>
      <w:smartTag w:uri="urn:schemas-microsoft-com:office:smarttags" w:element="PersonName">
        <w:r>
          <w:t xml:space="preserve"> </w:t>
        </w:r>
      </w:smartTag>
      <w:r>
        <w:t>stížnost</w:t>
      </w:r>
      <w:smartTag w:uri="urn:schemas-microsoft-com:office:smarttags" w:element="PersonName">
        <w:r>
          <w:t xml:space="preserve"> </w:t>
        </w:r>
      </w:smartTag>
      <w:r>
        <w:t>poukazující</w:t>
      </w:r>
      <w:smartTag w:uri="urn:schemas-microsoft-com:office:smarttags" w:element="PersonName">
        <w:r>
          <w:t xml:space="preserve"> </w:t>
        </w:r>
      </w:smartTag>
      <w:r>
        <w:t>na</w:t>
      </w:r>
      <w:smartTag w:uri="urn:schemas-microsoft-com:office:smarttags" w:element="PersonName">
        <w:r>
          <w:t xml:space="preserve"> </w:t>
        </w:r>
      </w:smartTag>
      <w:r>
        <w:t>nevhodné</w:t>
      </w:r>
      <w:smartTag w:uri="urn:schemas-microsoft-com:office:smarttags" w:element="PersonName">
        <w:r>
          <w:t xml:space="preserve"> </w:t>
        </w:r>
      </w:smartTag>
      <w:r>
        <w:t>chování</w:t>
      </w:r>
      <w:smartTag w:uri="urn:schemas-microsoft-com:office:smarttags" w:element="PersonName">
        <w:r>
          <w:t xml:space="preserve"> </w:t>
        </w:r>
      </w:smartTag>
      <w:r>
        <w:t>úředních</w:t>
      </w:r>
      <w:smartTag w:uri="urn:schemas-microsoft-com:office:smarttags" w:element="PersonName">
        <w:r>
          <w:t xml:space="preserve"> </w:t>
        </w:r>
      </w:smartTag>
      <w:r>
        <w:t>osob</w:t>
      </w:r>
      <w:smartTag w:uri="urn:schemas-microsoft-com:office:smarttags" w:element="PersonName">
        <w:r>
          <w:t xml:space="preserve"> </w:t>
        </w:r>
      </w:smartTag>
      <w:r>
        <w:t>nebo nesprávný</w:t>
      </w:r>
      <w:smartTag w:uri="urn:schemas-microsoft-com:office:smarttags" w:element="PersonName">
        <w:r>
          <w:t xml:space="preserve"> </w:t>
        </w:r>
      </w:smartTag>
      <w:r>
        <w:t>postup</w:t>
      </w:r>
      <w:smartTag w:uri="urn:schemas-microsoft-com:office:smarttags" w:element="PersonName">
        <w:r>
          <w:t xml:space="preserve"> </w:t>
        </w:r>
      </w:smartTag>
      <w:r>
        <w:t>CRR ČR,</w:t>
      </w:r>
      <w:smartTag w:uri="urn:schemas-microsoft-com:office:smarttags" w:element="PersonName">
        <w:r>
          <w:t xml:space="preserve"> </w:t>
        </w:r>
      </w:smartTag>
      <w:r>
        <w:t>resp.</w:t>
      </w:r>
      <w:smartTag w:uri="urn:schemas-microsoft-com:office:smarttags" w:element="PersonName">
        <w:r>
          <w:t xml:space="preserve"> </w:t>
        </w:r>
      </w:smartTag>
      <w:r>
        <w:t>ŘO IOP,</w:t>
      </w:r>
      <w:smartTag w:uri="urn:schemas-microsoft-com:office:smarttags" w:element="PersonName">
        <w:r>
          <w:t xml:space="preserve"> </w:t>
        </w:r>
      </w:smartTag>
      <w:r>
        <w:t>jestliže</w:t>
      </w:r>
      <w:smartTag w:uri="urn:schemas-microsoft-com:office:smarttags" w:element="PersonName">
        <w:r>
          <w:t xml:space="preserve"> </w:t>
        </w:r>
      </w:smartTag>
      <w:r>
        <w:t>se</w:t>
      </w:r>
      <w:smartTag w:uri="urn:schemas-microsoft-com:office:smarttags" w:element="PersonName">
        <w:r>
          <w:t xml:space="preserve"> </w:t>
        </w:r>
      </w:smartTag>
      <w:r>
        <w:t>ho</w:t>
      </w:r>
      <w:smartTag w:uri="urn:schemas-microsoft-com:office:smarttags" w:element="PersonName">
        <w:r>
          <w:t xml:space="preserve"> </w:t>
        </w:r>
      </w:smartTag>
      <w:r>
        <w:t>toto</w:t>
      </w:r>
      <w:smartTag w:uri="urn:schemas-microsoft-com:office:smarttags" w:element="PersonName">
        <w:r>
          <w:t xml:space="preserve"> </w:t>
        </w:r>
      </w:smartTag>
      <w:r>
        <w:t>jednání</w:t>
      </w:r>
      <w:smartTag w:uri="urn:schemas-microsoft-com:office:smarttags" w:element="PersonName">
        <w:r>
          <w:t xml:space="preserve"> </w:t>
        </w:r>
      </w:smartTag>
      <w:r>
        <w:t>přímo</w:t>
      </w:r>
      <w:smartTag w:uri="urn:schemas-microsoft-com:office:smarttags" w:element="PersonName">
        <w:r>
          <w:t xml:space="preserve"> </w:t>
        </w:r>
      </w:smartTag>
      <w:r>
        <w:t>dotýká.</w:t>
      </w:r>
      <w:smartTag w:uri="urn:schemas-microsoft-com:office:smarttags" w:element="PersonName">
        <w:r>
          <w:t xml:space="preserve"> </w:t>
        </w:r>
      </w:smartTag>
    </w:p>
    <w:p w:rsidR="00496CFE" w:rsidRDefault="00496CFE">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Podá-li</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stížnost</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osoba,</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která</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nebyla</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předmětem</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stížnosti</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sama</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dotčena</w:t>
      </w:r>
      <w:r>
        <w:rPr>
          <w:rFonts w:ascii="TimesNewRomanPSMT" w:hAnsi="TimesNewRomanPSMT" w:cs="TimesNewRomanPSMT"/>
          <w:sz w:val="24"/>
          <w:szCs w:val="24"/>
        </w:rPr>
        <w: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bude podání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CRR ČR,</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resp.</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ŘO IOP,</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 xml:space="preserve">brát </w:t>
      </w:r>
      <w:r w:rsidR="00924FB3">
        <w:rPr>
          <w:rFonts w:ascii="TimesNewRomanPSMT" w:hAnsi="TimesNewRomanPSMT" w:cs="TimesNewRomanPSMT"/>
          <w:sz w:val="24"/>
          <w:szCs w:val="24"/>
        </w:rPr>
        <w:t xml:space="preserve">pouze </w:t>
      </w:r>
      <w:r>
        <w:rPr>
          <w:rFonts w:ascii="TimesNewRomanPSMT" w:hAnsi="TimesNewRomanPSMT" w:cs="TimesNewRomanPSMT"/>
          <w:sz w:val="24"/>
          <w:szCs w:val="24"/>
        </w:rPr>
        <w:t>jako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podnět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výkonu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dohledu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či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kontroly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nebo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jako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podnět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zlepšení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činnosti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a</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odstranění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nedostatků.</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Obdobným</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způsobem</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bude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postupovat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případě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přijetí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anonymního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podání,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tj.</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pokud</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stěžovatel</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zašle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podání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bez</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podpisu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či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podpisem,</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ale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bez</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uvedení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adresy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pro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doručování.</w:t>
      </w:r>
    </w:p>
    <w:p w:rsidR="00496CFE" w:rsidRDefault="00496CFE">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Stížnost</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lze</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podat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písemně,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ústně,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prostřednictvím</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technických</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prostředků nebo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elektronicky.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Pokud</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nelze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ústní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stížnost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vyřídit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ihned,</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sepíše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CRR ČR,</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resp.</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ŘO IOP,</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písemný</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záznam.</w:t>
      </w:r>
    </w:p>
    <w:p w:rsidR="00496CFE" w:rsidRDefault="00496CFE">
      <w:p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Ze</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stížnosti</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musí</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být</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patrné</w:t>
      </w:r>
      <w:r>
        <w:rPr>
          <w:rFonts w:ascii="TimesNewRomanPSMT" w:hAnsi="TimesNewRomanPSMT" w:cs="TimesNewRomanPSMT"/>
          <w:sz w:val="24"/>
          <w:szCs w:val="24"/>
        </w:rPr>
        <w: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kdo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ji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podává,</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které</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věci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týká</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a</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co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navrhuje.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Stížnost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musí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obsahovat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především</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náležitosti</w:t>
      </w:r>
      <w:r w:rsidR="002C3D56">
        <w:rPr>
          <w:rFonts w:ascii="TimesNewRomanPSMT" w:hAnsi="TimesNewRomanPSMT" w:cs="TimesNewRomanPSMT"/>
          <w:sz w:val="24"/>
          <w:szCs w:val="24"/>
        </w:rPr>
        <w:t xml:space="preserve"> nutné k</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její</w:t>
      </w:r>
      <w:r w:rsidR="002C3D56">
        <w:rPr>
          <w:rFonts w:ascii="TimesNewRomanPSMT" w:hAnsi="TimesNewRomanPSMT" w:cs="TimesNewRomanPSMT"/>
          <w:sz w:val="24"/>
          <w:szCs w:val="24"/>
        </w:rPr>
        <w:t>mu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vyřízení.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Jestliže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tyto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náležitosti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postrádá,</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vyzve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CRR ČR,</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resp.</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ŘO IOP,</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stěžovatele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jejich</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doplnění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 přiměřené</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lhůtě.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Současně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stěžovatele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poučí,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že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pokud</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nejasnosti,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které</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by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bránily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dalšímu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postupu,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neodstraní,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stížností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dále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nebude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zabývat.</w:t>
      </w:r>
    </w:p>
    <w:p w:rsidR="00496CFE" w:rsidRDefault="00496CFE">
      <w:pPr>
        <w:autoSpaceDE w:val="0"/>
        <w:autoSpaceDN w:val="0"/>
        <w:adjustRightInd w:val="0"/>
        <w:rPr>
          <w:rFonts w:ascii="TimesNewRomanPSMT" w:hAnsi="TimesNewRomanPSMT" w:cs="TimesNewRomanPSMT"/>
          <w:sz w:val="24"/>
          <w:szCs w:val="24"/>
        </w:rPr>
      </w:pPr>
      <w:r>
        <w:rPr>
          <w:rFonts w:ascii="TimesNewRomanPS-BoldMT" w:hAnsi="TimesNewRomanPS-BoldMT" w:cs="TimesNewRomanPS-BoldMT"/>
          <w:b/>
          <w:bCs/>
          <w:sz w:val="24"/>
          <w:szCs w:val="24"/>
        </w:rPr>
        <w:t>Stížnost</w:t>
      </w:r>
      <w:smartTag w:uri="urn:schemas-microsoft-com:office:smarttags" w:element="PersonName">
        <w:r>
          <w:rPr>
            <w:rFonts w:ascii="TimesNewRomanPS-BoldMT" w:hAnsi="TimesNewRomanPS-BoldMT" w:cs="TimesNewRomanPS-BoldMT"/>
            <w:b/>
            <w:bCs/>
            <w:sz w:val="24"/>
            <w:szCs w:val="24"/>
          </w:rPr>
          <w:t xml:space="preserve"> </w:t>
        </w:r>
      </w:smartTag>
      <w:r>
        <w:rPr>
          <w:rFonts w:ascii="TimesNewRomanPS-BoldMT" w:hAnsi="TimesNewRomanPS-BoldMT" w:cs="TimesNewRomanPS-BoldMT"/>
          <w:b/>
          <w:bCs/>
          <w:sz w:val="24"/>
          <w:szCs w:val="24"/>
        </w:rPr>
        <w:t>se</w:t>
      </w:r>
      <w:smartTag w:uri="urn:schemas-microsoft-com:office:smarttags" w:element="PersonName">
        <w:r>
          <w:rPr>
            <w:rFonts w:ascii="TimesNewRomanPS-BoldMT" w:hAnsi="TimesNewRomanPS-BoldMT" w:cs="TimesNewRomanPS-BoldMT"/>
            <w:b/>
            <w:bCs/>
            <w:sz w:val="24"/>
            <w:szCs w:val="24"/>
          </w:rPr>
          <w:t xml:space="preserve"> </w:t>
        </w:r>
      </w:smartTag>
      <w:r>
        <w:rPr>
          <w:rFonts w:ascii="TimesNewRomanPS-BoldMT" w:hAnsi="TimesNewRomanPS-BoldMT" w:cs="TimesNewRomanPS-BoldMT"/>
          <w:b/>
          <w:bCs/>
          <w:sz w:val="24"/>
          <w:szCs w:val="24"/>
        </w:rPr>
        <w:t>podává</w:t>
      </w:r>
      <w:smartTag w:uri="urn:schemas-microsoft-com:office:smarttags" w:element="PersonName">
        <w:r>
          <w:rPr>
            <w:rFonts w:ascii="TimesNewRomanPS-BoldMT" w:hAnsi="TimesNewRomanPS-BoldMT" w:cs="TimesNewRomanPS-BoldMT"/>
            <w:bCs/>
            <w:sz w:val="24"/>
            <w:szCs w:val="24"/>
          </w:rPr>
          <w:t xml:space="preserve"> </w:t>
        </w:r>
      </w:smartTag>
      <w:r>
        <w:rPr>
          <w:rFonts w:ascii="TimesNewRomanPS-BoldMT" w:hAnsi="TimesNewRomanPS-BoldMT" w:cs="TimesNewRomanPS-BoldMT"/>
          <w:bCs/>
          <w:sz w:val="24"/>
          <w:szCs w:val="24"/>
        </w:rPr>
        <w:t>u</w:t>
      </w:r>
      <w:smartTag w:uri="urn:schemas-microsoft-com:office:smarttags" w:element="PersonName">
        <w:r>
          <w:rPr>
            <w:rFonts w:ascii="TimesNewRomanPS-BoldMT" w:hAnsi="TimesNewRomanPS-BoldMT" w:cs="TimesNewRomanPS-BoldMT"/>
            <w:bCs/>
            <w:sz w:val="24"/>
            <w:szCs w:val="24"/>
          </w:rPr>
          <w:t xml:space="preserve"> </w:t>
        </w:r>
      </w:smartTag>
      <w:r>
        <w:rPr>
          <w:rFonts w:ascii="TimesNewRomanPS-BoldMT" w:hAnsi="TimesNewRomanPS-BoldMT" w:cs="TimesNewRomanPS-BoldMT"/>
          <w:bCs/>
          <w:sz w:val="24"/>
          <w:szCs w:val="24"/>
        </w:rPr>
        <w:t>orgánu,</w:t>
      </w:r>
      <w:smartTag w:uri="urn:schemas-microsoft-com:office:smarttags" w:element="PersonName">
        <w:r>
          <w:rPr>
            <w:rFonts w:ascii="TimesNewRomanPS-BoldMT" w:hAnsi="TimesNewRomanPS-BoldMT" w:cs="TimesNewRomanPS-BoldMT"/>
            <w:bCs/>
            <w:sz w:val="24"/>
            <w:szCs w:val="24"/>
          </w:rPr>
          <w:t xml:space="preserve"> </w:t>
        </w:r>
      </w:smartTag>
      <w:r>
        <w:rPr>
          <w:rFonts w:ascii="TimesNewRomanPS-BoldMT" w:hAnsi="TimesNewRomanPS-BoldMT" w:cs="TimesNewRomanPS-BoldMT"/>
          <w:bCs/>
          <w:sz w:val="24"/>
          <w:szCs w:val="24"/>
        </w:rPr>
        <w:t>proti</w:t>
      </w:r>
      <w:smartTag w:uri="urn:schemas-microsoft-com:office:smarttags" w:element="PersonName">
        <w:r>
          <w:rPr>
            <w:rFonts w:ascii="TimesNewRomanPS-BoldMT" w:hAnsi="TimesNewRomanPS-BoldMT" w:cs="TimesNewRomanPS-BoldMT"/>
            <w:bCs/>
            <w:sz w:val="24"/>
            <w:szCs w:val="24"/>
          </w:rPr>
          <w:t xml:space="preserve"> </w:t>
        </w:r>
      </w:smartTag>
      <w:r>
        <w:rPr>
          <w:rFonts w:ascii="TimesNewRomanPS-BoldMT" w:hAnsi="TimesNewRomanPS-BoldMT" w:cs="TimesNewRomanPS-BoldMT"/>
          <w:bCs/>
          <w:sz w:val="24"/>
          <w:szCs w:val="24"/>
        </w:rPr>
        <w:t>jehož</w:t>
      </w:r>
      <w:smartTag w:uri="urn:schemas-microsoft-com:office:smarttags" w:element="PersonName">
        <w:r>
          <w:rPr>
            <w:rFonts w:ascii="TimesNewRomanPS-BoldMT" w:hAnsi="TimesNewRomanPS-BoldMT" w:cs="TimesNewRomanPS-BoldMT"/>
            <w:bCs/>
            <w:sz w:val="24"/>
            <w:szCs w:val="24"/>
          </w:rPr>
          <w:t xml:space="preserve"> </w:t>
        </w:r>
      </w:smartTag>
      <w:r>
        <w:rPr>
          <w:rFonts w:ascii="TimesNewRomanPS-BoldMT" w:hAnsi="TimesNewRomanPS-BoldMT" w:cs="TimesNewRomanPS-BoldMT"/>
          <w:bCs/>
          <w:sz w:val="24"/>
          <w:szCs w:val="24"/>
        </w:rPr>
        <w:t>činnosti</w:t>
      </w:r>
      <w:smartTag w:uri="urn:schemas-microsoft-com:office:smarttags" w:element="PersonName">
        <w:r>
          <w:rPr>
            <w:rFonts w:ascii="TimesNewRomanPS-BoldMT" w:hAnsi="TimesNewRomanPS-BoldMT" w:cs="TimesNewRomanPS-BoldMT"/>
            <w:bCs/>
            <w:sz w:val="24"/>
            <w:szCs w:val="24"/>
          </w:rPr>
          <w:t xml:space="preserve"> </w:t>
        </w:r>
      </w:smartTag>
      <w:r>
        <w:rPr>
          <w:rFonts w:ascii="TimesNewRomanPS-BoldMT" w:hAnsi="TimesNewRomanPS-BoldMT" w:cs="TimesNewRomanPS-BoldMT"/>
          <w:bCs/>
          <w:sz w:val="24"/>
          <w:szCs w:val="24"/>
        </w:rPr>
        <w:t>je</w:t>
      </w:r>
      <w:smartTag w:uri="urn:schemas-microsoft-com:office:smarttags" w:element="PersonName">
        <w:r>
          <w:rPr>
            <w:rFonts w:ascii="TimesNewRomanPS-BoldMT" w:hAnsi="TimesNewRomanPS-BoldMT" w:cs="TimesNewRomanPS-BoldMT"/>
            <w:bCs/>
            <w:sz w:val="24"/>
            <w:szCs w:val="24"/>
          </w:rPr>
          <w:t xml:space="preserve"> </w:t>
        </w:r>
      </w:smartTag>
      <w:r>
        <w:rPr>
          <w:rFonts w:ascii="TimesNewRomanPS-BoldMT" w:hAnsi="TimesNewRomanPS-BoldMT" w:cs="TimesNewRomanPS-BoldMT"/>
          <w:bCs/>
          <w:sz w:val="24"/>
          <w:szCs w:val="24"/>
        </w:rPr>
        <w:t>zaměřena.</w:t>
      </w:r>
      <w:smartTag w:uri="urn:schemas-microsoft-com:office:smarttags" w:element="PersonName">
        <w:r>
          <w:rPr>
            <w:rFonts w:ascii="TimesNewRomanPS-BoldMT" w:hAnsi="TimesNewRomanPS-BoldMT" w:cs="TimesNewRomanPS-BoldMT"/>
            <w:bCs/>
            <w:sz w:val="24"/>
            <w:szCs w:val="24"/>
          </w:rPr>
          <w:t xml:space="preserve"> </w:t>
        </w:r>
      </w:smartTag>
    </w:p>
    <w:p w:rsidR="00496CFE" w:rsidRDefault="00496CFE">
      <w:pPr>
        <w:pStyle w:val="Seznamsodrkami"/>
      </w:pPr>
      <w:r>
        <w:rPr>
          <w:rFonts w:ascii="TimesNewRomanPSMT" w:hAnsi="TimesNewRomanPSMT" w:cs="TimesNewRomanPSMT"/>
          <w:b/>
        </w:rPr>
        <w:t>CRR ČR,</w:t>
      </w:r>
      <w:smartTag w:uri="urn:schemas-microsoft-com:office:smarttags" w:element="PersonName">
        <w:r>
          <w:rPr>
            <w:rFonts w:ascii="TimesNewRomanPSMT" w:hAnsi="TimesNewRomanPSMT" w:cs="TimesNewRomanPSMT"/>
            <w:b/>
          </w:rPr>
          <w:t xml:space="preserve"> </w:t>
        </w:r>
      </w:smartTag>
      <w:r>
        <w:rPr>
          <w:rFonts w:ascii="TimesNewRomanPSMT" w:hAnsi="TimesNewRomanPSMT" w:cs="TimesNewRomanPSMT"/>
          <w:b/>
        </w:rPr>
        <w:t>resp.</w:t>
      </w:r>
      <w:smartTag w:uri="urn:schemas-microsoft-com:office:smarttags" w:element="PersonName">
        <w:r>
          <w:rPr>
            <w:rFonts w:ascii="TimesNewRomanPSMT" w:hAnsi="TimesNewRomanPSMT" w:cs="TimesNewRomanPSMT"/>
            <w:b/>
          </w:rPr>
          <w:t xml:space="preserve"> </w:t>
        </w:r>
      </w:smartTag>
      <w:r>
        <w:rPr>
          <w:rFonts w:ascii="TimesNewRomanPSMT" w:hAnsi="TimesNewRomanPSMT" w:cs="TimesNewRomanPSMT"/>
          <w:b/>
        </w:rPr>
        <w:t>ŘO IOP,</w:t>
      </w:r>
      <w:smartTag w:uri="urn:schemas-microsoft-com:office:smarttags" w:element="PersonName">
        <w:r>
          <w:rPr>
            <w:rFonts w:ascii="TimesNewRomanPSMT" w:hAnsi="TimesNewRomanPSMT" w:cs="TimesNewRomanPSMT"/>
          </w:rPr>
          <w:t xml:space="preserve"> </w:t>
        </w:r>
      </w:smartTag>
      <w:r>
        <w:rPr>
          <w:rFonts w:ascii="TimesNewRomanPSMT" w:hAnsi="TimesNewRomanPSMT" w:cs="TimesNewRomanPSMT"/>
        </w:rPr>
        <w:t>řádně</w:t>
      </w:r>
      <w:smartTag w:uri="urn:schemas-microsoft-com:office:smarttags" w:element="PersonName">
        <w:r>
          <w:rPr>
            <w:rFonts w:ascii="TimesNewRomanPSMT" w:hAnsi="TimesNewRomanPSMT" w:cs="TimesNewRomanPSMT"/>
          </w:rPr>
          <w:t xml:space="preserve"> </w:t>
        </w:r>
      </w:smartTag>
      <w:r>
        <w:rPr>
          <w:rFonts w:ascii="TimesNewRomanPSMT" w:hAnsi="TimesNewRomanPSMT" w:cs="TimesNewRomanPSMT"/>
        </w:rPr>
        <w:t>prošetří</w:t>
      </w:r>
      <w:smartTag w:uri="urn:schemas-microsoft-com:office:smarttags" w:element="PersonName">
        <w:r>
          <w:rPr>
            <w:rFonts w:ascii="TimesNewRomanPSMT" w:hAnsi="TimesNewRomanPSMT" w:cs="TimesNewRomanPSMT"/>
          </w:rPr>
          <w:t xml:space="preserve"> </w:t>
        </w:r>
      </w:smartTag>
      <w:r>
        <w:rPr>
          <w:rFonts w:ascii="TimesNewRomanPSMT" w:hAnsi="TimesNewRomanPSMT" w:cs="TimesNewRomanPSMT"/>
        </w:rPr>
        <w:t>všechny</w:t>
      </w:r>
      <w:smartTag w:uri="urn:schemas-microsoft-com:office:smarttags" w:element="PersonName">
        <w:r>
          <w:rPr>
            <w:rFonts w:ascii="TimesNewRomanPSMT" w:hAnsi="TimesNewRomanPSMT" w:cs="TimesNewRomanPSMT"/>
          </w:rPr>
          <w:t xml:space="preserve"> </w:t>
        </w:r>
      </w:smartTag>
      <w:r>
        <w:rPr>
          <w:rFonts w:ascii="TimesNewRomanPSMT" w:hAnsi="TimesNewRomanPSMT" w:cs="TimesNewRomanPSMT"/>
        </w:rPr>
        <w:t>skutečnosti</w:t>
      </w:r>
      <w:smartTag w:uri="urn:schemas-microsoft-com:office:smarttags" w:element="PersonName">
        <w:r>
          <w:rPr>
            <w:rFonts w:ascii="TimesNewRomanPSMT" w:hAnsi="TimesNewRomanPSMT" w:cs="TimesNewRomanPSMT"/>
          </w:rPr>
          <w:t xml:space="preserve"> </w:t>
        </w:r>
      </w:smartTag>
      <w:r>
        <w:rPr>
          <w:rFonts w:ascii="TimesNewRomanPSMT" w:hAnsi="TimesNewRomanPSMT" w:cs="TimesNewRomanPSMT"/>
        </w:rPr>
        <w:t>uvedené</w:t>
      </w:r>
      <w:smartTag w:uri="urn:schemas-microsoft-com:office:smarttags" w:element="PersonName">
        <w:r>
          <w:rPr>
            <w:rFonts w:ascii="TimesNewRomanPSMT" w:hAnsi="TimesNewRomanPSMT" w:cs="TimesNewRomanPSMT"/>
          </w:rPr>
          <w:t xml:space="preserve"> </w:t>
        </w:r>
      </w:smartTag>
      <w:r>
        <w:rPr>
          <w:rFonts w:ascii="TimesNewRomanPSMT" w:hAnsi="TimesNewRomanPSMT" w:cs="TimesNewRomanPSMT"/>
        </w:rPr>
        <w:t>ve</w:t>
      </w:r>
      <w:smartTag w:uri="urn:schemas-microsoft-com:office:smarttags" w:element="PersonName">
        <w:r>
          <w:rPr>
            <w:rFonts w:ascii="TimesNewRomanPSMT" w:hAnsi="TimesNewRomanPSMT" w:cs="TimesNewRomanPSMT"/>
          </w:rPr>
          <w:t xml:space="preserve"> </w:t>
        </w:r>
      </w:smartTag>
      <w:r>
        <w:rPr>
          <w:rFonts w:ascii="TimesNewRomanPSMT" w:hAnsi="TimesNewRomanPSMT" w:cs="TimesNewRomanPSMT"/>
        </w:rPr>
        <w:t>stížnosti</w:t>
      </w:r>
      <w:smartTag w:uri="urn:schemas-microsoft-com:office:smarttags" w:element="PersonName">
        <w:r>
          <w:rPr>
            <w:rFonts w:ascii="TimesNewRomanPSMT" w:hAnsi="TimesNewRomanPSMT" w:cs="TimesNewRomanPSMT"/>
          </w:rPr>
          <w:t xml:space="preserve"> </w:t>
        </w:r>
      </w:smartTag>
      <w:r>
        <w:rPr>
          <w:rFonts w:ascii="TimesNewRomanPSMT" w:hAnsi="TimesNewRomanPSMT" w:cs="TimesNewRomanPSMT"/>
        </w:rPr>
        <w:t>a</w:t>
      </w:r>
      <w:smartTag w:uri="urn:schemas-microsoft-com:office:smarttags" w:element="PersonName">
        <w:r>
          <w:rPr>
            <w:rFonts w:ascii="TimesNewRomanPSMT" w:hAnsi="TimesNewRomanPSMT" w:cs="TimesNewRomanPSMT"/>
          </w:rPr>
          <w:t xml:space="preserve"> </w:t>
        </w:r>
      </w:smartTag>
      <w:r>
        <w:rPr>
          <w:rFonts w:ascii="TimesNewRomanPSMT" w:hAnsi="TimesNewRomanPSMT" w:cs="TimesNewRomanPSMT"/>
          <w:b/>
        </w:rPr>
        <w:t>s</w:t>
      </w:r>
      <w:r>
        <w:rPr>
          <w:b/>
        </w:rPr>
        <w:t>tížnost</w:t>
      </w:r>
      <w:smartTag w:uri="urn:schemas-microsoft-com:office:smarttags" w:element="PersonName">
        <w:r>
          <w:rPr>
            <w:b/>
          </w:rPr>
          <w:t xml:space="preserve"> </w:t>
        </w:r>
      </w:smartTag>
      <w:r>
        <w:rPr>
          <w:b/>
        </w:rPr>
        <w:t>vyřídí</w:t>
      </w:r>
      <w:smartTag w:uri="urn:schemas-microsoft-com:office:smarttags" w:element="PersonName">
        <w:r>
          <w:rPr>
            <w:b/>
          </w:rPr>
          <w:t xml:space="preserve"> </w:t>
        </w:r>
      </w:smartTag>
      <w:r>
        <w:rPr>
          <w:b/>
        </w:rPr>
        <w:t>do</w:t>
      </w:r>
      <w:smartTag w:uri="urn:schemas-microsoft-com:office:smarttags" w:element="PersonName">
        <w:r>
          <w:rPr>
            <w:b/>
          </w:rPr>
          <w:t xml:space="preserve"> </w:t>
        </w:r>
      </w:smartTag>
      <w:r>
        <w:rPr>
          <w:b/>
        </w:rPr>
        <w:t>60</w:t>
      </w:r>
      <w:smartTag w:uri="urn:schemas-microsoft-com:office:smarttags" w:element="PersonName">
        <w:r>
          <w:rPr>
            <w:b/>
          </w:rPr>
          <w:t xml:space="preserve"> </w:t>
        </w:r>
      </w:smartTag>
      <w:r>
        <w:rPr>
          <w:b/>
        </w:rPr>
        <w:t>dnů</w:t>
      </w:r>
      <w:smartTag w:uri="urn:schemas-microsoft-com:office:smarttags" w:element="PersonName">
        <w:r>
          <w:rPr>
            <w:b/>
          </w:rPr>
          <w:t xml:space="preserve"> </w:t>
        </w:r>
      </w:smartTag>
      <w:r>
        <w:rPr>
          <w:b/>
        </w:rPr>
        <w:t>ode</w:t>
      </w:r>
      <w:smartTag w:uri="urn:schemas-microsoft-com:office:smarttags" w:element="PersonName">
        <w:r>
          <w:rPr>
            <w:b/>
          </w:rPr>
          <w:t xml:space="preserve"> </w:t>
        </w:r>
      </w:smartTag>
      <w:r>
        <w:rPr>
          <w:b/>
        </w:rPr>
        <w:t>dne,</w:t>
      </w:r>
      <w:smartTag w:uri="urn:schemas-microsoft-com:office:smarttags" w:element="PersonName">
        <w:r>
          <w:rPr>
            <w:b/>
          </w:rPr>
          <w:t xml:space="preserve"> </w:t>
        </w:r>
      </w:smartTag>
      <w:r>
        <w:rPr>
          <w:b/>
        </w:rPr>
        <w:t>kdy</w:t>
      </w:r>
      <w:smartTag w:uri="urn:schemas-microsoft-com:office:smarttags" w:element="PersonName">
        <w:r>
          <w:rPr>
            <w:b/>
          </w:rPr>
          <w:t xml:space="preserve"> </w:t>
        </w:r>
      </w:smartTag>
      <w:r>
        <w:rPr>
          <w:b/>
        </w:rPr>
        <w:t>mu</w:t>
      </w:r>
      <w:smartTag w:uri="urn:schemas-microsoft-com:office:smarttags" w:element="PersonName">
        <w:r>
          <w:rPr>
            <w:b/>
          </w:rPr>
          <w:t xml:space="preserve"> </w:t>
        </w:r>
      </w:smartTag>
      <w:r>
        <w:rPr>
          <w:b/>
        </w:rPr>
        <w:t>byla</w:t>
      </w:r>
      <w:smartTag w:uri="urn:schemas-microsoft-com:office:smarttags" w:element="PersonName">
        <w:r>
          <w:rPr>
            <w:b/>
          </w:rPr>
          <w:t xml:space="preserve"> </w:t>
        </w:r>
      </w:smartTag>
      <w:r>
        <w:rPr>
          <w:b/>
        </w:rPr>
        <w:t>doručena</w:t>
      </w:r>
      <w:r>
        <w:t>.</w:t>
      </w:r>
      <w:smartTag w:uri="urn:schemas-microsoft-com:office:smarttags" w:element="PersonName">
        <w:r>
          <w:t xml:space="preserve"> </w:t>
        </w:r>
      </w:smartTag>
      <w:r>
        <w:t>Stanovenou</w:t>
      </w:r>
      <w:smartTag w:uri="urn:schemas-microsoft-com:office:smarttags" w:element="PersonName">
        <w:r>
          <w:t xml:space="preserve"> </w:t>
        </w:r>
      </w:smartTag>
      <w:r>
        <w:t>lhůtu</w:t>
      </w:r>
      <w:smartTag w:uri="urn:schemas-microsoft-com:office:smarttags" w:element="PersonName">
        <w:r>
          <w:t xml:space="preserve"> </w:t>
        </w:r>
      </w:smartTag>
      <w:r>
        <w:t>lze</w:t>
      </w:r>
      <w:smartTag w:uri="urn:schemas-microsoft-com:office:smarttags" w:element="PersonName">
        <w:r>
          <w:t xml:space="preserve"> </w:t>
        </w:r>
      </w:smartTag>
      <w:r>
        <w:t>překročit</w:t>
      </w:r>
      <w:smartTag w:uri="urn:schemas-microsoft-com:office:smarttags" w:element="PersonName">
        <w:r>
          <w:t xml:space="preserve"> </w:t>
        </w:r>
      </w:smartTag>
      <w:r>
        <w:t>jen</w:t>
      </w:r>
      <w:smartTag w:uri="urn:schemas-microsoft-com:office:smarttags" w:element="PersonName">
        <w:r>
          <w:t xml:space="preserve"> </w:t>
        </w:r>
      </w:smartTag>
      <w:r>
        <w:t>tehdy,</w:t>
      </w:r>
      <w:smartTag w:uri="urn:schemas-microsoft-com:office:smarttags" w:element="PersonName">
        <w:r>
          <w:t xml:space="preserve"> </w:t>
        </w:r>
      </w:smartTag>
      <w:r>
        <w:t>nelze-li</w:t>
      </w:r>
      <w:smartTag w:uri="urn:schemas-microsoft-com:office:smarttags" w:element="PersonName">
        <w:r>
          <w:t xml:space="preserve"> </w:t>
        </w:r>
      </w:smartTag>
      <w:r>
        <w:t>v</w:t>
      </w:r>
      <w:smartTag w:uri="urn:schemas-microsoft-com:office:smarttags" w:element="PersonName">
        <w:r>
          <w:t xml:space="preserve"> </w:t>
        </w:r>
      </w:smartTag>
      <w:r>
        <w:t>jejím</w:t>
      </w:r>
      <w:smartTag w:uri="urn:schemas-microsoft-com:office:smarttags" w:element="PersonName">
        <w:r>
          <w:t xml:space="preserve"> </w:t>
        </w:r>
      </w:smartTag>
      <w:r>
        <w:t>průběhu</w:t>
      </w:r>
      <w:smartTag w:uri="urn:schemas-microsoft-com:office:smarttags" w:element="PersonName">
        <w:r>
          <w:t xml:space="preserve"> </w:t>
        </w:r>
      </w:smartTag>
      <w:r>
        <w:t>zajistit</w:t>
      </w:r>
      <w:smartTag w:uri="urn:schemas-microsoft-com:office:smarttags" w:element="PersonName">
        <w:r>
          <w:t xml:space="preserve"> </w:t>
        </w:r>
      </w:smartTag>
      <w:r>
        <w:t>podklady</w:t>
      </w:r>
      <w:smartTag w:uri="urn:schemas-microsoft-com:office:smarttags" w:element="PersonName">
        <w:r>
          <w:t xml:space="preserve"> </w:t>
        </w:r>
      </w:smartTag>
      <w:r>
        <w:t>potřebné</w:t>
      </w:r>
      <w:smartTag w:uri="urn:schemas-microsoft-com:office:smarttags" w:element="PersonName">
        <w:r>
          <w:t xml:space="preserve"> </w:t>
        </w:r>
      </w:smartTag>
      <w:r>
        <w:t>pro</w:t>
      </w:r>
      <w:smartTag w:uri="urn:schemas-microsoft-com:office:smarttags" w:element="PersonName">
        <w:r>
          <w:t xml:space="preserve"> </w:t>
        </w:r>
      </w:smartTag>
      <w:r>
        <w:t>vyřízení</w:t>
      </w:r>
      <w:smartTag w:uri="urn:schemas-microsoft-com:office:smarttags" w:element="PersonName">
        <w:r>
          <w:t xml:space="preserve"> </w:t>
        </w:r>
      </w:smartTag>
      <w:r>
        <w:t>stížnosti.</w:t>
      </w:r>
    </w:p>
    <w:p w:rsidR="00496CFE" w:rsidRDefault="00496CFE">
      <w:pPr>
        <w:pStyle w:val="Seznamsodrkami"/>
      </w:pPr>
      <w:r>
        <w:t>V této</w:t>
      </w:r>
      <w:smartTag w:uri="urn:schemas-microsoft-com:office:smarttags" w:element="PersonName">
        <w:r>
          <w:t xml:space="preserve"> </w:t>
        </w:r>
      </w:smartTag>
      <w:r>
        <w:t>lhůtě</w:t>
      </w:r>
      <w:smartTag w:uri="urn:schemas-microsoft-com:office:smarttags" w:element="PersonName">
        <w:r>
          <w:t xml:space="preserve"> </w:t>
        </w:r>
      </w:smartTag>
      <w:r>
        <w:t>také</w:t>
      </w:r>
      <w:smartTag w:uri="urn:schemas-microsoft-com:office:smarttags" w:element="PersonName">
        <w:r>
          <w:t xml:space="preserve"> </w:t>
        </w:r>
      </w:smartTag>
      <w:r>
        <w:t>písemně</w:t>
      </w:r>
      <w:smartTag w:uri="urn:schemas-microsoft-com:office:smarttags" w:element="PersonName">
        <w:r>
          <w:t xml:space="preserve"> </w:t>
        </w:r>
      </w:smartTag>
      <w:r>
        <w:t>vyrozumí</w:t>
      </w:r>
      <w:smartTag w:uri="urn:schemas-microsoft-com:office:smarttags" w:element="PersonName">
        <w:r>
          <w:t xml:space="preserve"> </w:t>
        </w:r>
      </w:smartTag>
      <w:r>
        <w:t>stěžovatele</w:t>
      </w:r>
      <w:smartTag w:uri="urn:schemas-microsoft-com:office:smarttags" w:element="PersonName">
        <w:r>
          <w:t xml:space="preserve"> </w:t>
        </w:r>
      </w:smartTag>
      <w:r>
        <w:t>o</w:t>
      </w:r>
      <w:smartTag w:uri="urn:schemas-microsoft-com:office:smarttags" w:element="PersonName">
        <w:r>
          <w:t xml:space="preserve"> </w:t>
        </w:r>
      </w:smartTag>
      <w:r>
        <w:t>vyřízení</w:t>
      </w:r>
      <w:smartTag w:uri="urn:schemas-microsoft-com:office:smarttags" w:element="PersonName">
        <w:r>
          <w:t xml:space="preserve"> </w:t>
        </w:r>
      </w:smartTag>
      <w:r>
        <w:t>stížnosti.</w:t>
      </w:r>
      <w:smartTag w:uri="urn:schemas-microsoft-com:office:smarttags" w:element="PersonName">
        <w:r>
          <w:t xml:space="preserve"> </w:t>
        </w:r>
      </w:smartTag>
      <w:r>
        <w:t>Stížnost</w:t>
      </w:r>
      <w:smartTag w:uri="urn:schemas-microsoft-com:office:smarttags" w:element="PersonName">
        <w:r>
          <w:t xml:space="preserve"> </w:t>
        </w:r>
      </w:smartTag>
      <w:r>
        <w:t>se</w:t>
      </w:r>
      <w:smartTag w:uri="urn:schemas-microsoft-com:office:smarttags" w:element="PersonName">
        <w:r>
          <w:t xml:space="preserve"> </w:t>
        </w:r>
      </w:smartTag>
      <w:r>
        <w:t>považuje</w:t>
      </w:r>
      <w:smartTag w:uri="urn:schemas-microsoft-com:office:smarttags" w:element="PersonName">
        <w:r>
          <w:t xml:space="preserve"> </w:t>
        </w:r>
      </w:smartTag>
      <w:r>
        <w:t>za</w:t>
      </w:r>
      <w:smartTag w:uri="urn:schemas-microsoft-com:office:smarttags" w:element="PersonName">
        <w:r>
          <w:t xml:space="preserve"> </w:t>
        </w:r>
      </w:smartTag>
      <w:r>
        <w:t>vyřízenou</w:t>
      </w:r>
      <w:smartTag w:uri="urn:schemas-microsoft-com:office:smarttags" w:element="PersonName">
        <w:r>
          <w:t xml:space="preserve"> </w:t>
        </w:r>
      </w:smartTag>
      <w:r>
        <w:t>dnem,</w:t>
      </w:r>
      <w:smartTag w:uri="urn:schemas-microsoft-com:office:smarttags" w:element="PersonName">
        <w:r>
          <w:t xml:space="preserve"> </w:t>
        </w:r>
      </w:smartTag>
      <w:r>
        <w:t>kdy</w:t>
      </w:r>
      <w:smartTag w:uri="urn:schemas-microsoft-com:office:smarttags" w:element="PersonName">
        <w:r>
          <w:t xml:space="preserve"> </w:t>
        </w:r>
      </w:smartTag>
      <w:r>
        <w:t>je</w:t>
      </w:r>
      <w:smartTag w:uri="urn:schemas-microsoft-com:office:smarttags" w:element="PersonName">
        <w:r>
          <w:t xml:space="preserve"> </w:t>
        </w:r>
      </w:smartTag>
      <w:r>
        <w:t>vyrozumění</w:t>
      </w:r>
      <w:smartTag w:uri="urn:schemas-microsoft-com:office:smarttags" w:element="PersonName">
        <w:r>
          <w:t xml:space="preserve"> </w:t>
        </w:r>
      </w:smartTag>
      <w:r>
        <w:t>o</w:t>
      </w:r>
      <w:smartTag w:uri="urn:schemas-microsoft-com:office:smarttags" w:element="PersonName">
        <w:r>
          <w:t xml:space="preserve"> </w:t>
        </w:r>
      </w:smartTag>
      <w:r>
        <w:t>vyřízení</w:t>
      </w:r>
      <w:smartTag w:uri="urn:schemas-microsoft-com:office:smarttags" w:element="PersonName">
        <w:r>
          <w:t xml:space="preserve"> </w:t>
        </w:r>
      </w:smartTag>
      <w:r>
        <w:t>stížnosti</w:t>
      </w:r>
      <w:smartTag w:uri="urn:schemas-microsoft-com:office:smarttags" w:element="PersonName">
        <w:r>
          <w:t xml:space="preserve"> </w:t>
        </w:r>
      </w:smartTag>
      <w:r>
        <w:t>vypraveno</w:t>
      </w:r>
      <w:smartTag w:uri="urn:schemas-microsoft-com:office:smarttags" w:element="PersonName">
        <w:r>
          <w:t xml:space="preserve"> </w:t>
        </w:r>
      </w:smartTag>
      <w:r>
        <w:t>či</w:t>
      </w:r>
      <w:smartTag w:uri="urn:schemas-microsoft-com:office:smarttags" w:element="PersonName">
        <w:r>
          <w:t xml:space="preserve"> </w:t>
        </w:r>
      </w:smartTag>
      <w:r>
        <w:t>předáno</w:t>
      </w:r>
      <w:smartTag w:uri="urn:schemas-microsoft-com:office:smarttags" w:element="PersonName">
        <w:r>
          <w:t xml:space="preserve"> </w:t>
        </w:r>
      </w:smartTag>
      <w:r>
        <w:t>k</w:t>
      </w:r>
      <w:smartTag w:uri="urn:schemas-microsoft-com:office:smarttags" w:element="PersonName">
        <w:r>
          <w:t xml:space="preserve"> </w:t>
        </w:r>
      </w:smartTag>
      <w:r>
        <w:t>poštovní</w:t>
      </w:r>
      <w:smartTag w:uri="urn:schemas-microsoft-com:office:smarttags" w:element="PersonName">
        <w:r>
          <w:t xml:space="preserve"> </w:t>
        </w:r>
      </w:smartTag>
      <w:r>
        <w:t>přepravě.</w:t>
      </w:r>
      <w:smartTag w:uri="urn:schemas-microsoft-com:office:smarttags" w:element="PersonName">
        <w:r>
          <w:t xml:space="preserve"> </w:t>
        </w:r>
      </w:smartTag>
    </w:p>
    <w:p w:rsidR="00496CFE" w:rsidRDefault="00496CF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Jestliže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stěžovatel</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nesouhlasí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způsobem</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vyřízení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stížnosti,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může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požádat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přešetření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věci.</w:t>
      </w:r>
    </w:p>
    <w:p w:rsidR="00496CFE" w:rsidRDefault="00496CFE">
      <w:pPr>
        <w:autoSpaceDE w:val="0"/>
        <w:autoSpaceDN w:val="0"/>
        <w:adjustRightInd w:val="0"/>
        <w:rPr>
          <w:rFonts w:ascii="TimesNewRomanPSMT" w:hAnsi="TimesNewRomanPSMT" w:cs="TimesNewRomanPSMT"/>
          <w:b/>
          <w:sz w:val="24"/>
          <w:szCs w:val="24"/>
        </w:rPr>
      </w:pPr>
      <w:r>
        <w:rPr>
          <w:rFonts w:ascii="TimesNewRomanPSMT" w:hAnsi="TimesNewRomanPSMT" w:cs="TimesNewRomanPSMT"/>
          <w:b/>
          <w:sz w:val="24"/>
          <w:szCs w:val="24"/>
        </w:rPr>
        <w:t>Žádost</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o</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přešetření</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může</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stěžovatel</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podat:</w:t>
      </w:r>
    </w:p>
    <w:p w:rsidR="00496CFE" w:rsidRDefault="00496CFE" w:rsidP="00086B41">
      <w:pPr>
        <w:numPr>
          <w:ilvl w:val="0"/>
          <w:numId w:val="22"/>
        </w:num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orgánu,</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který</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vyřizoval</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 xml:space="preserve">stížnost - </w:t>
      </w:r>
      <w:r>
        <w:rPr>
          <w:rFonts w:ascii="TimesNewRomanPSMT" w:hAnsi="TimesNewRomanPSMT" w:cs="TimesNewRomanPSMT"/>
          <w:sz w:val="24"/>
          <w:szCs w:val="24"/>
        </w:rPr>
        <w:t>ten pak posoudí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obsah</w:t>
      </w:r>
      <w:r w:rsidR="00986589">
        <w:rPr>
          <w:rFonts w:ascii="TimesNewRomanPSMT" w:hAnsi="TimesNewRomanPSMT" w:cs="TimesNewRomanPSMT"/>
          <w:sz w:val="24"/>
          <w:szCs w:val="24"/>
        </w:rPr>
        <w:t xml:space="preserve"> a, s</w:t>
      </w:r>
      <w:r>
        <w:rPr>
          <w:rFonts w:ascii="TimesNewRomanPSMT" w:hAnsi="TimesNewRomanPSMT" w:cs="TimesNewRomanPSMT"/>
          <w:sz w:val="24"/>
          <w:szCs w:val="24"/>
        </w:rPr>
        <w:t>hledá-li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důvod</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změně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svých</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předchozích</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závěrů,</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vyrozumí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tom</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stěžovatele.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opačném</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případě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oznámí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stěžovateli,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že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neshledal</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důvody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 xml:space="preserve">změně </w:t>
      </w:r>
      <w:r w:rsidR="00924FB3">
        <w:rPr>
          <w:rFonts w:ascii="TimesNewRomanPSMT" w:hAnsi="TimesNewRomanPSMT" w:cs="TimesNewRomanPSMT"/>
          <w:sz w:val="24"/>
          <w:szCs w:val="24"/>
        </w:rPr>
        <w:t xml:space="preserve">již </w:t>
      </w:r>
      <w:r>
        <w:rPr>
          <w:rFonts w:ascii="TimesNewRomanPSMT" w:hAnsi="TimesNewRomanPSMT" w:cs="TimesNewRomanPSMT"/>
          <w:sz w:val="24"/>
          <w:szCs w:val="24"/>
        </w:rPr>
        <w:t>učiněných</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závěrů</w:t>
      </w:r>
      <w:r w:rsidR="00986589">
        <w:rPr>
          <w:rFonts w:ascii="TimesNewRomanPSMT" w:hAnsi="TimesNewRomanPSMT" w:cs="TimesNewRomanPSMT"/>
          <w:sz w:val="24"/>
          <w:szCs w:val="24"/>
        </w:rPr>
        <w: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a</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předá</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stížnost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přešetření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nadřízenému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správnímu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orgánu.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 případě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CRR ČR</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je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pro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tyto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účely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nadřízeným</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orgánem</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ŘO IOP.</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 případě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ŘO IOP</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může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stěžovatel</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podat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žádost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prošetření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odboru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kontroly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MMR.</w:t>
      </w:r>
      <w:smartTag w:uri="urn:schemas-microsoft-com:office:smarttags" w:element="PersonName">
        <w:r>
          <w:rPr>
            <w:rFonts w:ascii="TimesNewRomanPSMT" w:hAnsi="TimesNewRomanPSMT" w:cs="TimesNewRomanPSMT"/>
            <w:sz w:val="24"/>
            <w:szCs w:val="24"/>
          </w:rPr>
          <w:t xml:space="preserve"> </w:t>
        </w:r>
      </w:smartTag>
    </w:p>
    <w:p w:rsidR="00496CFE" w:rsidRDefault="00496CFE" w:rsidP="00086B41">
      <w:pPr>
        <w:numPr>
          <w:ilvl w:val="0"/>
          <w:numId w:val="22"/>
        </w:numPr>
        <w:autoSpaceDE w:val="0"/>
        <w:autoSpaceDN w:val="0"/>
        <w:adjustRightInd w:val="0"/>
        <w:rPr>
          <w:rFonts w:ascii="TimesNewRomanPSMT" w:hAnsi="TimesNewRomanPSMT" w:cs="TimesNewRomanPSMT"/>
          <w:sz w:val="24"/>
          <w:szCs w:val="24"/>
        </w:rPr>
      </w:pPr>
      <w:r>
        <w:rPr>
          <w:rFonts w:ascii="TimesNewRomanPSMT" w:hAnsi="TimesNewRomanPSMT" w:cs="TimesNewRomanPSMT"/>
          <w:b/>
          <w:sz w:val="24"/>
          <w:szCs w:val="24"/>
        </w:rPr>
        <w:t>nadřízenému</w:t>
      </w:r>
      <w:smartTag w:uri="urn:schemas-microsoft-com:office:smarttags" w:element="PersonName">
        <w:r>
          <w:rPr>
            <w:rFonts w:ascii="TimesNewRomanPSMT" w:hAnsi="TimesNewRomanPSMT" w:cs="TimesNewRomanPSMT"/>
            <w:b/>
            <w:sz w:val="24"/>
            <w:szCs w:val="24"/>
          </w:rPr>
          <w:t xml:space="preserve"> </w:t>
        </w:r>
      </w:smartTag>
      <w:r>
        <w:rPr>
          <w:rFonts w:ascii="TimesNewRomanPSMT" w:hAnsi="TimesNewRomanPSMT" w:cs="TimesNewRomanPSMT"/>
          <w:b/>
          <w:sz w:val="24"/>
          <w:szCs w:val="24"/>
        </w:rPr>
        <w:t xml:space="preserve">orgánu - </w:t>
      </w:r>
      <w:r>
        <w:rPr>
          <w:rFonts w:ascii="TimesNewRomanPSMT" w:hAnsi="TimesNewRomanPSMT" w:cs="TimesNewRomanPSMT"/>
          <w:sz w:val="24"/>
          <w:szCs w:val="24"/>
        </w:rPr>
        <w:t>ten</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je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povinen</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řádně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 xml:space="preserve">prošetřit </w:t>
      </w:r>
      <w:r w:rsidR="00F56F5B">
        <w:rPr>
          <w:rFonts w:ascii="TimesNewRomanPSMT" w:hAnsi="TimesNewRomanPSMT" w:cs="TimesNewRomanPSMT"/>
          <w:sz w:val="24"/>
          <w:szCs w:val="24"/>
        </w:rPr>
        <w:t>bez</w:t>
      </w:r>
      <w:smartTag w:uri="urn:schemas-microsoft-com:office:smarttags" w:element="PersonName">
        <w:r w:rsidR="00F56F5B">
          <w:rPr>
            <w:rFonts w:ascii="TimesNewRomanPSMT" w:hAnsi="TimesNewRomanPSMT" w:cs="TimesNewRomanPSMT"/>
            <w:sz w:val="24"/>
            <w:szCs w:val="24"/>
          </w:rPr>
          <w:t xml:space="preserve"> </w:t>
        </w:r>
      </w:smartTag>
      <w:r w:rsidR="00F56F5B">
        <w:rPr>
          <w:rFonts w:ascii="TimesNewRomanPSMT" w:hAnsi="TimesNewRomanPSMT" w:cs="TimesNewRomanPSMT"/>
          <w:sz w:val="24"/>
          <w:szCs w:val="24"/>
        </w:rPr>
        <w:t>zbytečného</w:t>
      </w:r>
      <w:smartTag w:uri="urn:schemas-microsoft-com:office:smarttags" w:element="PersonName">
        <w:r w:rsidR="00F56F5B">
          <w:rPr>
            <w:rFonts w:ascii="TimesNewRomanPSMT" w:hAnsi="TimesNewRomanPSMT" w:cs="TimesNewRomanPSMT"/>
            <w:sz w:val="24"/>
            <w:szCs w:val="24"/>
          </w:rPr>
          <w:t xml:space="preserve"> </w:t>
        </w:r>
      </w:smartTag>
      <w:r w:rsidR="00F56F5B">
        <w:rPr>
          <w:rFonts w:ascii="TimesNewRomanPSMT" w:hAnsi="TimesNewRomanPSMT" w:cs="TimesNewRomanPSMT"/>
          <w:sz w:val="24"/>
          <w:szCs w:val="24"/>
        </w:rPr>
        <w:t xml:space="preserve">odkladu </w:t>
      </w:r>
      <w:r>
        <w:rPr>
          <w:rFonts w:ascii="TimesNewRomanPSMT" w:hAnsi="TimesNewRomanPSMT" w:cs="TimesNewRomanPSMT"/>
          <w:sz w:val="24"/>
          <w:szCs w:val="24"/>
        </w:rPr>
        <w:t>všechny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skutečnosti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uvedené</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stížnosti.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Způsob</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vyřízení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stížnosti</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závisí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na</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obsahu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stížnosti.</w:t>
      </w:r>
      <w:smartTag w:uri="urn:schemas-microsoft-com:office:smarttags" w:element="PersonName">
        <w:r>
          <w:rPr>
            <w:rFonts w:ascii="TimesNewRomanPSMT" w:hAnsi="TimesNewRomanPSMT" w:cs="TimesNewRomanPSMT"/>
            <w:sz w:val="24"/>
            <w:szCs w:val="24"/>
          </w:rPr>
          <w:t xml:space="preserve"> </w:t>
        </w:r>
      </w:smartTag>
    </w:p>
    <w:p w:rsidR="00496CFE" w:rsidRDefault="00496CFE">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V</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případě,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že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stěžovatel</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poté,</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co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nadřízený</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orgán</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stížnost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prošetřil</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a</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potvrdil</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výsledky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předchozího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šetření,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podá</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znovu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stížnost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shodného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obsahu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a</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nebudou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shledány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důvody</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ke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lastRenderedPageBreak/>
        <w:t>změně</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výsledků</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předchozího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vyřízení,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bude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stížnost</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založena</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bez</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dalšího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šetření.</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Stěžovatel</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bude</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tomto</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postupu</w:t>
      </w:r>
      <w:smartTag w:uri="urn:schemas-microsoft-com:office:smarttags" w:element="PersonName">
        <w:r>
          <w:rPr>
            <w:rFonts w:ascii="TimesNewRomanPSMT" w:hAnsi="TimesNewRomanPSMT" w:cs="TimesNewRomanPSMT"/>
            <w:sz w:val="24"/>
            <w:szCs w:val="24"/>
          </w:rPr>
          <w:t xml:space="preserve"> </w:t>
        </w:r>
      </w:smartTag>
      <w:r>
        <w:rPr>
          <w:rFonts w:ascii="TimesNewRomanPSMT" w:hAnsi="TimesNewRomanPSMT" w:cs="TimesNewRomanPSMT"/>
          <w:sz w:val="24"/>
          <w:szCs w:val="24"/>
        </w:rPr>
        <w:t xml:space="preserve">informován. </w:t>
      </w:r>
    </w:p>
    <w:p w:rsidR="00496CFE" w:rsidRPr="00881EDE" w:rsidRDefault="00496CFE">
      <w:pPr>
        <w:autoSpaceDE w:val="0"/>
        <w:autoSpaceDN w:val="0"/>
        <w:adjustRightInd w:val="0"/>
        <w:rPr>
          <w:rFonts w:ascii="TimesNewRomanPSMT" w:hAnsi="TimesNewRomanPSMT" w:cs="TimesNewRomanPSMT"/>
          <w:sz w:val="24"/>
          <w:szCs w:val="24"/>
        </w:rPr>
      </w:pPr>
      <w:r w:rsidRPr="00E959F1">
        <w:rPr>
          <w:rFonts w:ascii="TimesNewRomanPSMT" w:hAnsi="TimesNewRomanPSMT" w:cs="TimesNewRomanPSMT"/>
          <w:sz w:val="24"/>
          <w:szCs w:val="24"/>
        </w:rPr>
        <w:t>Na dotaci, resp. převod peněžních prostředků, podle § 14 zákona č. 218/2000</w:t>
      </w:r>
      <w:r w:rsidR="00775D04">
        <w:rPr>
          <w:rFonts w:ascii="TimesNewRomanPSMT" w:hAnsi="TimesNewRomanPSMT" w:cs="TimesNewRomanPSMT"/>
          <w:sz w:val="24"/>
          <w:szCs w:val="24"/>
        </w:rPr>
        <w:t xml:space="preserve"> </w:t>
      </w:r>
      <w:r w:rsidRPr="00E959F1">
        <w:rPr>
          <w:rFonts w:ascii="TimesNewRomanPSMT" w:hAnsi="TimesNewRomanPSMT" w:cs="TimesNewRomanPSMT"/>
          <w:sz w:val="24"/>
          <w:szCs w:val="24"/>
        </w:rPr>
        <w:t xml:space="preserve">Sb., o rozpočtových pravidlech, ve znění pozdějších předpisů, není právní nárok, tudíž nelze aplikovat obecné předpisy o správním řízení a je vyloučeno soudní přezkoumání. </w:t>
      </w:r>
      <w:r w:rsidRPr="00673BE5">
        <w:rPr>
          <w:rFonts w:ascii="TimesNewRomanPSMT" w:hAnsi="TimesNewRomanPSMT" w:cs="TimesNewRomanPSMT"/>
          <w:sz w:val="24"/>
          <w:szCs w:val="24"/>
        </w:rPr>
        <w:t>Žadatel může požádat o přešetření podle výše uvedeného postupu.</w:t>
      </w:r>
    </w:p>
    <w:p w:rsidR="00496CFE" w:rsidRDefault="00496CFE" w:rsidP="00086B41">
      <w:pPr>
        <w:pStyle w:val="Pruka-Nadpis1"/>
        <w:keepLines/>
        <w:numPr>
          <w:ilvl w:val="0"/>
          <w:numId w:val="29"/>
        </w:numPr>
        <w:spacing w:before="600"/>
        <w:ind w:left="431" w:hanging="431"/>
      </w:pPr>
      <w:bookmarkStart w:id="146" w:name="_Toc181070539"/>
      <w:bookmarkStart w:id="147" w:name="_Toc347146677"/>
      <w:bookmarkStart w:id="148" w:name="_Toc347148017"/>
      <w:bookmarkEnd w:id="146"/>
      <w:r>
        <w:t>Kontroly</w:t>
      </w:r>
      <w:smartTag w:uri="urn:schemas-microsoft-com:office:smarttags" w:element="PersonName">
        <w:r>
          <w:t xml:space="preserve"> </w:t>
        </w:r>
      </w:smartTag>
      <w:r>
        <w:t>projektu</w:t>
      </w:r>
      <w:bookmarkEnd w:id="147"/>
      <w:bookmarkEnd w:id="148"/>
    </w:p>
    <w:p w:rsidR="00525C40" w:rsidRDefault="00525C40" w:rsidP="00086B41">
      <w:pPr>
        <w:pStyle w:val="Pruky-Nadpis2"/>
        <w:keepLines/>
        <w:numPr>
          <w:ilvl w:val="1"/>
          <w:numId w:val="29"/>
        </w:numPr>
        <w:spacing w:before="480" w:after="240"/>
        <w:ind w:left="737" w:hanging="737"/>
      </w:pPr>
      <w:bookmarkStart w:id="149" w:name="_Toc202596982"/>
      <w:bookmarkStart w:id="150" w:name="_Toc217200913"/>
      <w:bookmarkStart w:id="151" w:name="_Toc271531082"/>
      <w:bookmarkStart w:id="152" w:name="_Toc347146678"/>
      <w:bookmarkStart w:id="153" w:name="_Toc347148018"/>
      <w:bookmarkStart w:id="154" w:name="_Toc72902227"/>
      <w:bookmarkStart w:id="155" w:name="_Toc86201992"/>
      <w:bookmarkStart w:id="156" w:name="_Toc155769601"/>
      <w:r>
        <w:t>Základní druhy kontrol</w:t>
      </w:r>
      <w:bookmarkEnd w:id="149"/>
      <w:bookmarkEnd w:id="150"/>
      <w:bookmarkEnd w:id="151"/>
      <w:bookmarkEnd w:id="152"/>
      <w:bookmarkEnd w:id="153"/>
      <w:r>
        <w:t xml:space="preserve"> </w:t>
      </w:r>
      <w:bookmarkEnd w:id="154"/>
      <w:bookmarkEnd w:id="155"/>
      <w:bookmarkEnd w:id="156"/>
    </w:p>
    <w:p w:rsidR="00525C40" w:rsidRDefault="00525C40" w:rsidP="00525C40">
      <w:pPr>
        <w:pStyle w:val="Pruky-Nadpis3"/>
        <w:keepLines/>
        <w:spacing w:before="360"/>
        <w:rPr>
          <w:lang w:val="cs-CZ"/>
        </w:rPr>
      </w:pPr>
      <w:bookmarkStart w:id="157" w:name="_Toc202596983"/>
      <w:bookmarkStart w:id="158" w:name="_Toc217200914"/>
      <w:bookmarkStart w:id="159" w:name="_Toc271531083"/>
      <w:bookmarkStart w:id="160" w:name="_Toc347146679"/>
      <w:bookmarkStart w:id="161" w:name="_Toc347148019"/>
      <w:r w:rsidRPr="00B61146">
        <w:rPr>
          <w:lang w:val="cs-CZ"/>
        </w:rPr>
        <w:t>Kontroly z hlediska realizace projektu</w:t>
      </w:r>
      <w:bookmarkEnd w:id="157"/>
      <w:bookmarkEnd w:id="158"/>
      <w:bookmarkEnd w:id="159"/>
      <w:bookmarkEnd w:id="160"/>
      <w:bookmarkEnd w:id="161"/>
    </w:p>
    <w:p w:rsidR="00775D04" w:rsidRDefault="00496CFE" w:rsidP="00775D04">
      <w:pPr>
        <w:keepLines/>
        <w:widowControl w:val="0"/>
        <w:spacing w:before="0"/>
        <w:rPr>
          <w:rFonts w:ascii="Times New Roman" w:hAnsi="Times New Roman" w:cs="Times New Roman"/>
          <w:snapToGrid w:val="0"/>
          <w:sz w:val="24"/>
          <w:szCs w:val="24"/>
        </w:rPr>
      </w:pPr>
      <w:r w:rsidRPr="00F0028C">
        <w:rPr>
          <w:rFonts w:ascii="Times New Roman" w:hAnsi="Times New Roman" w:cs="Times New Roman"/>
          <w:b/>
          <w:snapToGrid w:val="0"/>
          <w:sz w:val="24"/>
          <w:szCs w:val="24"/>
        </w:rPr>
        <w:t>Příjemce je povinen v době realizace projektu a následně po dobu deseti let od ukončení realizace projektu, minimálně však do roku 2021</w:t>
      </w:r>
      <w:r w:rsidRPr="00F0028C">
        <w:rPr>
          <w:rFonts w:ascii="Times New Roman" w:hAnsi="Times New Roman" w:cs="Times New Roman"/>
          <w:snapToGrid w:val="0"/>
          <w:sz w:val="24"/>
          <w:szCs w:val="24"/>
        </w:rPr>
        <w:t xml:space="preserve">, pokud uvedená lhůta skončí dříve poskytovat požadované </w:t>
      </w:r>
      <w:smartTag w:uri="urn:schemas-microsoft-com:office:smarttags" w:element="PersonName">
        <w:r w:rsidRPr="00F0028C">
          <w:rPr>
            <w:rFonts w:ascii="Times New Roman" w:hAnsi="Times New Roman" w:cs="Times New Roman"/>
            <w:snapToGrid w:val="0"/>
            <w:sz w:val="24"/>
            <w:szCs w:val="24"/>
          </w:rPr>
          <w:t>info</w:t>
        </w:r>
      </w:smartTag>
      <w:r w:rsidRPr="00F0028C">
        <w:rPr>
          <w:rFonts w:ascii="Times New Roman" w:hAnsi="Times New Roman" w:cs="Times New Roman"/>
          <w:snapToGrid w:val="0"/>
          <w:sz w:val="24"/>
          <w:szCs w:val="24"/>
        </w:rPr>
        <w:t>rmace a dokumentaci zaměstnancům nebo zmocněncům pověřených orgánů</w:t>
      </w:r>
      <w:r w:rsidR="00BC2ADE">
        <w:rPr>
          <w:rFonts w:ascii="Times New Roman" w:hAnsi="Times New Roman" w:cs="Times New Roman"/>
          <w:snapToGrid w:val="0"/>
          <w:sz w:val="24"/>
          <w:szCs w:val="24"/>
        </w:rPr>
        <w:t>.</w:t>
      </w:r>
      <w:r w:rsidRPr="00F0028C">
        <w:rPr>
          <w:rFonts w:ascii="Times New Roman" w:hAnsi="Times New Roman" w:cs="Times New Roman"/>
          <w:snapToGrid w:val="0"/>
          <w:sz w:val="24"/>
          <w:szCs w:val="24"/>
        </w:rPr>
        <w:t xml:space="preserve"> </w:t>
      </w:r>
    </w:p>
    <w:p w:rsidR="00775D04" w:rsidRDefault="00775D04" w:rsidP="00725611">
      <w:pPr>
        <w:keepLines/>
        <w:widowControl w:val="0"/>
        <w:rPr>
          <w:rFonts w:ascii="Times New Roman" w:hAnsi="Times New Roman" w:cs="Times New Roman"/>
          <w:snapToGrid w:val="0"/>
          <w:sz w:val="24"/>
        </w:rPr>
      </w:pPr>
      <w:r>
        <w:rPr>
          <w:rFonts w:ascii="Times New Roman" w:hAnsi="Times New Roman" w:cs="Times New Roman"/>
          <w:snapToGrid w:val="0"/>
          <w:sz w:val="24"/>
        </w:rPr>
        <w:t xml:space="preserve">V případě, že Řídící orgán IOP nebo CRR ČR, případně další oprávněný subjekt, provádí kontrolu projektu, běh lhůt pro administraci projektu může být pozastaven. </w:t>
      </w:r>
    </w:p>
    <w:p w:rsidR="00775D04" w:rsidRDefault="00775D04" w:rsidP="00775D04">
      <w:pPr>
        <w:keepLines/>
        <w:widowControl w:val="0"/>
        <w:spacing w:before="0"/>
        <w:rPr>
          <w:rFonts w:ascii="Times New Roman" w:hAnsi="Times New Roman" w:cs="Times New Roman"/>
          <w:b/>
          <w:sz w:val="24"/>
          <w:szCs w:val="24"/>
          <w:u w:val="single"/>
        </w:rPr>
      </w:pPr>
    </w:p>
    <w:p w:rsidR="00BC2ADE" w:rsidRPr="004444D2" w:rsidRDefault="00BC2ADE" w:rsidP="00775D04">
      <w:pPr>
        <w:keepLines/>
        <w:widowControl w:val="0"/>
        <w:spacing w:before="0"/>
        <w:rPr>
          <w:rFonts w:ascii="Times New Roman" w:hAnsi="Times New Roman" w:cs="Times New Roman"/>
          <w:b/>
          <w:sz w:val="24"/>
          <w:szCs w:val="24"/>
          <w:u w:val="single"/>
        </w:rPr>
      </w:pPr>
      <w:r w:rsidRPr="004444D2">
        <w:rPr>
          <w:rFonts w:ascii="Times New Roman" w:hAnsi="Times New Roman" w:cs="Times New Roman"/>
          <w:b/>
          <w:sz w:val="24"/>
          <w:szCs w:val="24"/>
          <w:u w:val="single"/>
        </w:rPr>
        <w:t>Ex-ante kontroly</w:t>
      </w:r>
    </w:p>
    <w:p w:rsidR="00BC2ADE" w:rsidRPr="00714C8D" w:rsidRDefault="00BC2ADE" w:rsidP="00BC2ADE">
      <w:pPr>
        <w:rPr>
          <w:rFonts w:ascii="Times New Roman" w:hAnsi="Times New Roman" w:cs="Times New Roman"/>
          <w:b/>
          <w:sz w:val="24"/>
        </w:rPr>
      </w:pPr>
      <w:r w:rsidRPr="00BD12D3">
        <w:rPr>
          <w:rFonts w:ascii="Times New Roman" w:hAnsi="Times New Roman" w:cs="Times New Roman"/>
          <w:sz w:val="24"/>
          <w:szCs w:val="24"/>
        </w:rPr>
        <w:t>Cílem je získat informace o přípravě žadatele na realizaci projektu, porovnat skutečný stav se stavem deklarovaným v žádosti o podporu a ověřit, že žadatel splňuje definici žadatele pro dané opatření</w:t>
      </w:r>
      <w:r>
        <w:rPr>
          <w:rFonts w:ascii="Times New Roman" w:hAnsi="Times New Roman" w:cs="Times New Roman"/>
          <w:sz w:val="24"/>
          <w:szCs w:val="24"/>
        </w:rPr>
        <w:t xml:space="preserve"> a</w:t>
      </w:r>
      <w:r w:rsidRPr="00BD12D3">
        <w:rPr>
          <w:rFonts w:ascii="Times New Roman" w:hAnsi="Times New Roman" w:cs="Times New Roman"/>
          <w:sz w:val="24"/>
          <w:szCs w:val="24"/>
        </w:rPr>
        <w:t xml:space="preserve"> veškeré jeho vstupy projektu a přípravné činnosti jsou prokazatelné a naplňují podmínky poskytování pomoci </w:t>
      </w:r>
      <w:r>
        <w:rPr>
          <w:rFonts w:ascii="Times New Roman" w:hAnsi="Times New Roman" w:cs="Times New Roman"/>
          <w:sz w:val="24"/>
          <w:szCs w:val="24"/>
        </w:rPr>
        <w:t xml:space="preserve">z programu IOP. </w:t>
      </w:r>
      <w:r w:rsidR="00775D04">
        <w:rPr>
          <w:rFonts w:ascii="Times New Roman" w:hAnsi="Times New Roman" w:cs="Times New Roman"/>
          <w:sz w:val="24"/>
          <w:szCs w:val="24"/>
        </w:rPr>
        <w:t>Výdaje</w:t>
      </w:r>
      <w:r w:rsidR="00775D04" w:rsidRPr="00BD12D3">
        <w:rPr>
          <w:rFonts w:ascii="Times New Roman" w:hAnsi="Times New Roman" w:cs="Times New Roman"/>
          <w:sz w:val="24"/>
          <w:szCs w:val="24"/>
        </w:rPr>
        <w:t xml:space="preserve"> </w:t>
      </w:r>
      <w:r w:rsidRPr="00BD12D3">
        <w:rPr>
          <w:rFonts w:ascii="Times New Roman" w:hAnsi="Times New Roman" w:cs="Times New Roman"/>
          <w:sz w:val="24"/>
          <w:szCs w:val="24"/>
        </w:rPr>
        <w:t>na projekt musí být v souladu s principy hospodárnosti</w:t>
      </w:r>
      <w:r>
        <w:rPr>
          <w:rFonts w:ascii="Times New Roman" w:hAnsi="Times New Roman" w:cs="Times New Roman"/>
          <w:sz w:val="24"/>
          <w:szCs w:val="24"/>
        </w:rPr>
        <w:t>, účelnosti a efektivnosti.</w:t>
      </w:r>
      <w:r w:rsidRPr="00BD12D3">
        <w:rPr>
          <w:rFonts w:ascii="Times New Roman" w:hAnsi="Times New Roman" w:cs="Times New Roman"/>
          <w:sz w:val="24"/>
          <w:szCs w:val="24"/>
        </w:rPr>
        <w:t xml:space="preserve"> </w:t>
      </w:r>
      <w:r w:rsidRPr="00BD12D3">
        <w:rPr>
          <w:rFonts w:ascii="Times New Roman" w:hAnsi="Times New Roman" w:cs="Times New Roman"/>
          <w:sz w:val="24"/>
        </w:rPr>
        <w:t xml:space="preserve">Tyto kontroly probíhají </w:t>
      </w:r>
      <w:r>
        <w:rPr>
          <w:rFonts w:ascii="Times New Roman" w:hAnsi="Times New Roman" w:cs="Times New Roman"/>
          <w:sz w:val="24"/>
        </w:rPr>
        <w:t>do schválení</w:t>
      </w:r>
      <w:r w:rsidRPr="00BD12D3">
        <w:rPr>
          <w:rFonts w:ascii="Times New Roman" w:hAnsi="Times New Roman" w:cs="Times New Roman"/>
          <w:sz w:val="24"/>
        </w:rPr>
        <w:t xml:space="preserve"> </w:t>
      </w:r>
      <w:r w:rsidR="00BF49C6" w:rsidRPr="00BF49C6">
        <w:rPr>
          <w:rFonts w:ascii="Times New Roman" w:hAnsi="Times New Roman" w:cs="Times New Roman"/>
          <w:sz w:val="24"/>
        </w:rPr>
        <w:t>Stanovení výdajů/Rozhodnutí/Dopisu ministerstva.</w:t>
      </w:r>
    </w:p>
    <w:p w:rsidR="00BC2ADE" w:rsidRPr="00714C8D" w:rsidRDefault="00BF49C6" w:rsidP="00775D04">
      <w:pPr>
        <w:rPr>
          <w:rFonts w:ascii="Times New Roman" w:hAnsi="Times New Roman" w:cs="Times New Roman"/>
          <w:sz w:val="24"/>
          <w:szCs w:val="24"/>
        </w:rPr>
      </w:pPr>
      <w:r w:rsidRPr="00BF49C6">
        <w:rPr>
          <w:rFonts w:ascii="Times New Roman" w:hAnsi="Times New Roman" w:cs="Times New Roman"/>
          <w:b/>
          <w:sz w:val="24"/>
          <w:szCs w:val="24"/>
          <w:u w:val="single"/>
        </w:rPr>
        <w:t>Interim kontroly</w:t>
      </w:r>
      <w:r w:rsidRPr="00BF49C6">
        <w:rPr>
          <w:rFonts w:ascii="Times New Roman" w:hAnsi="Times New Roman" w:cs="Times New Roman"/>
          <w:b/>
          <w:sz w:val="24"/>
          <w:szCs w:val="24"/>
        </w:rPr>
        <w:tab/>
      </w:r>
    </w:p>
    <w:p w:rsidR="00725611" w:rsidRPr="00714C8D" w:rsidRDefault="00BF49C6" w:rsidP="00BC2ADE">
      <w:pPr>
        <w:rPr>
          <w:rFonts w:ascii="Times New Roman" w:hAnsi="Times New Roman" w:cs="Times New Roman"/>
          <w:sz w:val="24"/>
          <w:szCs w:val="24"/>
        </w:rPr>
      </w:pPr>
      <w:r w:rsidRPr="00BF49C6">
        <w:rPr>
          <w:rFonts w:ascii="Times New Roman" w:hAnsi="Times New Roman" w:cs="Times New Roman"/>
          <w:sz w:val="24"/>
          <w:szCs w:val="24"/>
        </w:rPr>
        <w:t xml:space="preserve">Interim kontroly mohou být prováděny bez žádosti o platbu nebo v souvislosti s předložením žádosti o platbu. </w:t>
      </w:r>
    </w:p>
    <w:p w:rsidR="00BC2ADE" w:rsidRPr="00714C8D" w:rsidRDefault="00BF49C6" w:rsidP="00BC2ADE">
      <w:pPr>
        <w:rPr>
          <w:rFonts w:ascii="Times New Roman" w:hAnsi="Times New Roman" w:cs="Times New Roman"/>
          <w:sz w:val="24"/>
          <w:szCs w:val="24"/>
        </w:rPr>
      </w:pPr>
      <w:r w:rsidRPr="00BF49C6">
        <w:rPr>
          <w:rFonts w:ascii="Times New Roman" w:hAnsi="Times New Roman" w:cs="Times New Roman"/>
          <w:sz w:val="24"/>
          <w:szCs w:val="24"/>
        </w:rPr>
        <w:t xml:space="preserve">Provádí se v průběhu realizace projektu do okamžiku ukončení financování projektu. Jejich cílem je ověření plnění </w:t>
      </w:r>
      <w:r w:rsidRPr="00BF49C6">
        <w:rPr>
          <w:rFonts w:ascii="Times New Roman" w:hAnsi="Times New Roman" w:cs="Times New Roman"/>
          <w:sz w:val="24"/>
        </w:rPr>
        <w:t>Stanovení výdajů/Rozhodnutí/Dopisu ministerstva/Závazných ukazatelů projektu IOP</w:t>
      </w:r>
      <w:r w:rsidRPr="00BF49C6">
        <w:rPr>
          <w:rFonts w:ascii="Times New Roman" w:hAnsi="Times New Roman" w:cs="Times New Roman"/>
          <w:sz w:val="24"/>
          <w:szCs w:val="24"/>
        </w:rPr>
        <w:t xml:space="preserve"> a Podmínek a ověření, že finanční prostředky jsou použity k záměru specifikovanému projektem, </w:t>
      </w:r>
      <w:r w:rsidRPr="00BF49C6">
        <w:rPr>
          <w:rFonts w:ascii="Times New Roman" w:hAnsi="Times New Roman" w:cs="Times New Roman"/>
          <w:sz w:val="24"/>
        </w:rPr>
        <w:t>Stanovením výdajů/Rozhodnutím/Dopisem ministerstva</w:t>
      </w:r>
      <w:r w:rsidRPr="00BF49C6">
        <w:rPr>
          <w:rFonts w:ascii="Times New Roman" w:hAnsi="Times New Roman" w:cs="Times New Roman"/>
          <w:sz w:val="24"/>
          <w:szCs w:val="24"/>
        </w:rPr>
        <w:t xml:space="preserve"> a Podmínkami a</w:t>
      </w:r>
      <w:r w:rsidR="00BC2ADE" w:rsidRPr="00714C8D">
        <w:rPr>
          <w:rFonts w:ascii="Times New Roman" w:hAnsi="Times New Roman" w:cs="Times New Roman"/>
          <w:sz w:val="24"/>
          <w:szCs w:val="24"/>
        </w:rPr>
        <w:t xml:space="preserve"> že v průběhu realizace projektu nejsou porušována pravidla pro poskytování finančních prostředků ze státního rozpočtu a strukturálních fondů.</w:t>
      </w:r>
    </w:p>
    <w:p w:rsidR="00BC2ADE" w:rsidRPr="00714C8D" w:rsidRDefault="00BF49C6" w:rsidP="00BC2ADE">
      <w:pPr>
        <w:rPr>
          <w:rFonts w:ascii="Times New Roman" w:hAnsi="Times New Roman" w:cs="Times New Roman"/>
          <w:b/>
          <w:sz w:val="24"/>
          <w:szCs w:val="24"/>
          <w:u w:val="single"/>
        </w:rPr>
      </w:pPr>
      <w:r w:rsidRPr="00BF49C6">
        <w:rPr>
          <w:rFonts w:ascii="Times New Roman" w:hAnsi="Times New Roman" w:cs="Times New Roman"/>
          <w:b/>
          <w:sz w:val="24"/>
          <w:szCs w:val="24"/>
          <w:u w:val="single"/>
        </w:rPr>
        <w:t>Ex-post kontroly</w:t>
      </w:r>
    </w:p>
    <w:p w:rsidR="00BC2ADE" w:rsidRPr="00714C8D" w:rsidRDefault="00BF49C6" w:rsidP="00BC2ADE">
      <w:pPr>
        <w:rPr>
          <w:rFonts w:ascii="Times New Roman" w:hAnsi="Times New Roman" w:cs="Times New Roman"/>
          <w:sz w:val="24"/>
          <w:szCs w:val="24"/>
        </w:rPr>
      </w:pPr>
      <w:r w:rsidRPr="00BF49C6">
        <w:rPr>
          <w:rFonts w:ascii="Times New Roman" w:hAnsi="Times New Roman" w:cs="Times New Roman"/>
          <w:sz w:val="24"/>
          <w:szCs w:val="24"/>
        </w:rPr>
        <w:t xml:space="preserve">Provádějí se v období pěti let od ukončení realizace projektu (doba udržitelnosti projektu). Cílem je ověřit plnění podmínek stanovených ve </w:t>
      </w:r>
      <w:r w:rsidRPr="00BF49C6">
        <w:rPr>
          <w:rFonts w:ascii="Times New Roman" w:hAnsi="Times New Roman" w:cs="Times New Roman"/>
          <w:sz w:val="24"/>
        </w:rPr>
        <w:t>Stanovení výdajů/Rozhodnutí/Dopise ministerstva /Závazných ukazatelích projektu IOP</w:t>
      </w:r>
      <w:r w:rsidRPr="00BF49C6">
        <w:rPr>
          <w:rFonts w:ascii="Times New Roman" w:hAnsi="Times New Roman" w:cs="Times New Roman"/>
          <w:sz w:val="24"/>
          <w:szCs w:val="24"/>
        </w:rPr>
        <w:t xml:space="preserve"> a Podmínkách během doby udržitelnosti.</w:t>
      </w:r>
    </w:p>
    <w:p w:rsidR="00BC2ADE" w:rsidRPr="00AA4C2D" w:rsidRDefault="00BF49C6" w:rsidP="00AA4C2D">
      <w:pPr>
        <w:rPr>
          <w:rFonts w:ascii="Times New Roman" w:hAnsi="Times New Roman" w:cs="Times New Roman"/>
          <w:sz w:val="24"/>
          <w:szCs w:val="24"/>
        </w:rPr>
      </w:pPr>
      <w:r w:rsidRPr="00BF49C6">
        <w:rPr>
          <w:rFonts w:ascii="Times New Roman" w:hAnsi="Times New Roman" w:cs="Times New Roman"/>
          <w:sz w:val="24"/>
          <w:szCs w:val="24"/>
        </w:rPr>
        <w:t xml:space="preserve">Uvedené kontroly mohou probíhat jako </w:t>
      </w:r>
      <w:r w:rsidRPr="00BF49C6">
        <w:rPr>
          <w:rFonts w:ascii="Times New Roman" w:hAnsi="Times New Roman" w:cs="Times New Roman"/>
          <w:b/>
          <w:sz w:val="24"/>
          <w:szCs w:val="24"/>
        </w:rPr>
        <w:t>plánované</w:t>
      </w:r>
      <w:r w:rsidRPr="00BF49C6">
        <w:rPr>
          <w:rFonts w:ascii="Times New Roman" w:hAnsi="Times New Roman" w:cs="Times New Roman"/>
          <w:sz w:val="24"/>
          <w:szCs w:val="24"/>
        </w:rPr>
        <w:t xml:space="preserve"> nebo </w:t>
      </w:r>
      <w:r w:rsidRPr="00BF49C6">
        <w:rPr>
          <w:rFonts w:ascii="Times New Roman" w:hAnsi="Times New Roman" w:cs="Times New Roman"/>
          <w:b/>
          <w:sz w:val="24"/>
          <w:szCs w:val="24"/>
        </w:rPr>
        <w:t>neplánované</w:t>
      </w:r>
      <w:r w:rsidRPr="00BF49C6">
        <w:rPr>
          <w:rFonts w:ascii="Times New Roman" w:hAnsi="Times New Roman" w:cs="Times New Roman"/>
          <w:sz w:val="24"/>
          <w:szCs w:val="24"/>
        </w:rPr>
        <w:t>.</w:t>
      </w:r>
    </w:p>
    <w:p w:rsidR="00DC72F1" w:rsidRPr="00E34E33" w:rsidRDefault="00DC72F1" w:rsidP="00DC72F1">
      <w:pPr>
        <w:pStyle w:val="Pruky-Nadpis3"/>
        <w:keepLines/>
        <w:spacing w:before="360"/>
        <w:rPr>
          <w:lang w:val="cs-CZ"/>
        </w:rPr>
      </w:pPr>
      <w:bookmarkStart w:id="162" w:name="_Toc217200915"/>
      <w:bookmarkStart w:id="163" w:name="_Toc271531084"/>
      <w:bookmarkStart w:id="164" w:name="_Toc347146680"/>
      <w:bookmarkStart w:id="165" w:name="_Toc347148020"/>
      <w:r>
        <w:rPr>
          <w:lang w:val="cs-CZ"/>
        </w:rPr>
        <w:lastRenderedPageBreak/>
        <w:t>K</w:t>
      </w:r>
      <w:r w:rsidRPr="00E34E33">
        <w:rPr>
          <w:lang w:val="cs-CZ"/>
        </w:rPr>
        <w:t xml:space="preserve">ontroly </w:t>
      </w:r>
      <w:r>
        <w:rPr>
          <w:lang w:val="cs-CZ"/>
        </w:rPr>
        <w:t>z</w:t>
      </w:r>
      <w:r w:rsidRPr="00E34E33">
        <w:rPr>
          <w:lang w:val="cs-CZ"/>
        </w:rPr>
        <w:t> hlediska charakteru a zaměření</w:t>
      </w:r>
      <w:bookmarkEnd w:id="162"/>
      <w:bookmarkEnd w:id="163"/>
      <w:bookmarkEnd w:id="164"/>
      <w:bookmarkEnd w:id="165"/>
    </w:p>
    <w:p w:rsidR="00DC72F1" w:rsidRPr="00D039D1" w:rsidRDefault="00DC72F1" w:rsidP="00DC72F1">
      <w:pPr>
        <w:autoSpaceDE w:val="0"/>
        <w:autoSpaceDN w:val="0"/>
        <w:adjustRightInd w:val="0"/>
        <w:spacing w:after="120"/>
        <w:rPr>
          <w:rFonts w:ascii="Times New Roman" w:hAnsi="Times New Roman" w:cs="Times New Roman"/>
          <w:sz w:val="24"/>
          <w:szCs w:val="24"/>
        </w:rPr>
      </w:pPr>
      <w:r>
        <w:rPr>
          <w:rFonts w:ascii="Times New Roman" w:hAnsi="Times New Roman" w:cs="Times New Roman"/>
          <w:b/>
          <w:sz w:val="24"/>
          <w:szCs w:val="24"/>
          <w:u w:val="single"/>
        </w:rPr>
        <w:t>A</w:t>
      </w:r>
      <w:r w:rsidRPr="000C7A81">
        <w:rPr>
          <w:rFonts w:ascii="Times New Roman" w:hAnsi="Times New Roman" w:cs="Times New Roman"/>
          <w:b/>
          <w:sz w:val="24"/>
          <w:szCs w:val="24"/>
          <w:u w:val="single"/>
        </w:rPr>
        <w:t>dministrativní kontrola</w:t>
      </w:r>
      <w:r w:rsidRPr="00D039D1">
        <w:rPr>
          <w:rFonts w:ascii="Times New Roman" w:hAnsi="Times New Roman" w:cs="Times New Roman"/>
          <w:sz w:val="24"/>
          <w:szCs w:val="24"/>
        </w:rPr>
        <w:t xml:space="preserve"> spočív</w:t>
      </w:r>
      <w:r>
        <w:rPr>
          <w:rFonts w:ascii="Times New Roman" w:hAnsi="Times New Roman" w:cs="Times New Roman"/>
          <w:sz w:val="24"/>
          <w:szCs w:val="24"/>
        </w:rPr>
        <w:t>á</w:t>
      </w:r>
      <w:r w:rsidRPr="00D039D1">
        <w:rPr>
          <w:rFonts w:ascii="Times New Roman" w:hAnsi="Times New Roman" w:cs="Times New Roman"/>
          <w:sz w:val="24"/>
          <w:szCs w:val="24"/>
        </w:rPr>
        <w:t xml:space="preserve"> v kontrole dokladů předložených žadatelem nebo příjemcem při příjmu</w:t>
      </w:r>
      <w:r>
        <w:rPr>
          <w:rFonts w:ascii="Times New Roman" w:hAnsi="Times New Roman" w:cs="Times New Roman"/>
          <w:sz w:val="24"/>
          <w:szCs w:val="24"/>
        </w:rPr>
        <w:t xml:space="preserve"> projektové žádosti</w:t>
      </w:r>
      <w:r w:rsidRPr="00D039D1">
        <w:rPr>
          <w:rFonts w:ascii="Times New Roman" w:hAnsi="Times New Roman" w:cs="Times New Roman"/>
          <w:sz w:val="24"/>
          <w:szCs w:val="24"/>
        </w:rPr>
        <w:t xml:space="preserve">, </w:t>
      </w:r>
      <w:r>
        <w:rPr>
          <w:rFonts w:ascii="Times New Roman" w:hAnsi="Times New Roman" w:cs="Times New Roman"/>
          <w:sz w:val="24"/>
          <w:szCs w:val="24"/>
        </w:rPr>
        <w:t xml:space="preserve">při kontrole zadávacího/výběrového řízení, </w:t>
      </w:r>
      <w:r w:rsidRPr="00D039D1">
        <w:rPr>
          <w:rFonts w:ascii="Times New Roman" w:hAnsi="Times New Roman" w:cs="Times New Roman"/>
          <w:sz w:val="24"/>
          <w:szCs w:val="24"/>
        </w:rPr>
        <w:t xml:space="preserve">při oznámení o změně </w:t>
      </w:r>
      <w:r>
        <w:rPr>
          <w:rFonts w:ascii="Times New Roman" w:hAnsi="Times New Roman" w:cs="Times New Roman"/>
          <w:sz w:val="24"/>
          <w:szCs w:val="24"/>
        </w:rPr>
        <w:t>v </w:t>
      </w:r>
      <w:r w:rsidRPr="00D039D1">
        <w:rPr>
          <w:rFonts w:ascii="Times New Roman" w:hAnsi="Times New Roman" w:cs="Times New Roman"/>
          <w:sz w:val="24"/>
          <w:szCs w:val="24"/>
        </w:rPr>
        <w:t>projektu</w:t>
      </w:r>
      <w:r>
        <w:rPr>
          <w:rFonts w:ascii="Times New Roman" w:hAnsi="Times New Roman" w:cs="Times New Roman"/>
          <w:sz w:val="24"/>
          <w:szCs w:val="24"/>
        </w:rPr>
        <w:t>, při</w:t>
      </w:r>
      <w:r w:rsidR="001D5853">
        <w:rPr>
          <w:rFonts w:ascii="Times New Roman" w:hAnsi="Times New Roman" w:cs="Times New Roman"/>
          <w:sz w:val="24"/>
          <w:szCs w:val="24"/>
        </w:rPr>
        <w:t xml:space="preserve"> předložení monitorovací zprávy</w:t>
      </w:r>
      <w:r w:rsidR="004B52AB">
        <w:rPr>
          <w:rFonts w:ascii="Times New Roman" w:hAnsi="Times New Roman" w:cs="Times New Roman"/>
          <w:sz w:val="24"/>
          <w:szCs w:val="24"/>
        </w:rPr>
        <w:t>, hlášení o udržitelnosti (pokud je požadováno)</w:t>
      </w:r>
      <w:r>
        <w:rPr>
          <w:rFonts w:ascii="Times New Roman" w:hAnsi="Times New Roman" w:cs="Times New Roman"/>
          <w:sz w:val="24"/>
          <w:szCs w:val="24"/>
        </w:rPr>
        <w:t xml:space="preserve"> </w:t>
      </w:r>
      <w:r w:rsidRPr="00D039D1">
        <w:rPr>
          <w:rFonts w:ascii="Times New Roman" w:hAnsi="Times New Roman" w:cs="Times New Roman"/>
          <w:sz w:val="24"/>
          <w:szCs w:val="24"/>
        </w:rPr>
        <w:t xml:space="preserve">a při příjmu </w:t>
      </w:r>
      <w:r>
        <w:rPr>
          <w:rFonts w:ascii="Times New Roman" w:hAnsi="Times New Roman" w:cs="Times New Roman"/>
          <w:sz w:val="24"/>
          <w:szCs w:val="24"/>
        </w:rPr>
        <w:t>zjednodušené ž</w:t>
      </w:r>
      <w:r w:rsidRPr="00E1311E">
        <w:rPr>
          <w:rFonts w:ascii="Times New Roman" w:hAnsi="Times New Roman" w:cs="Times New Roman"/>
          <w:sz w:val="24"/>
          <w:szCs w:val="24"/>
        </w:rPr>
        <w:t>ádosti o platbu</w:t>
      </w:r>
      <w:r w:rsidRPr="00D039D1">
        <w:rPr>
          <w:rFonts w:ascii="Times New Roman" w:hAnsi="Times New Roman" w:cs="Times New Roman"/>
          <w:sz w:val="24"/>
          <w:szCs w:val="24"/>
        </w:rPr>
        <w:t xml:space="preserve">. </w:t>
      </w:r>
      <w:r w:rsidR="00775D04">
        <w:rPr>
          <w:rFonts w:ascii="Times New Roman" w:hAnsi="Times New Roman" w:cs="Times New Roman"/>
          <w:sz w:val="24"/>
          <w:szCs w:val="24"/>
        </w:rPr>
        <w:t xml:space="preserve">Administrativní kontrola může být provedena i </w:t>
      </w:r>
      <w:proofErr w:type="spellStart"/>
      <w:r w:rsidR="00775D04">
        <w:rPr>
          <w:rFonts w:ascii="Times New Roman" w:hAnsi="Times New Roman" w:cs="Times New Roman"/>
          <w:sz w:val="24"/>
          <w:szCs w:val="24"/>
        </w:rPr>
        <w:t>veřejnosprávní</w:t>
      </w:r>
      <w:proofErr w:type="spellEnd"/>
      <w:r w:rsidR="00775D04">
        <w:rPr>
          <w:rFonts w:ascii="Times New Roman" w:hAnsi="Times New Roman" w:cs="Times New Roman"/>
          <w:sz w:val="24"/>
          <w:szCs w:val="24"/>
        </w:rPr>
        <w:t xml:space="preserve"> formou, kde je žadatel/příjemce o zahájení a jeho právech a povinnostech informován, zároveň je oprávněn se ke kontrolním závěrům vyjádřit.</w:t>
      </w:r>
    </w:p>
    <w:p w:rsidR="00DC72F1" w:rsidRPr="00D039D1" w:rsidRDefault="00DC72F1" w:rsidP="00DC72F1">
      <w:pPr>
        <w:autoSpaceDE w:val="0"/>
        <w:autoSpaceDN w:val="0"/>
        <w:adjustRightInd w:val="0"/>
        <w:spacing w:before="0" w:after="120"/>
        <w:rPr>
          <w:rFonts w:ascii="Times New Roman" w:hAnsi="Times New Roman" w:cs="Times New Roman"/>
          <w:sz w:val="24"/>
          <w:szCs w:val="24"/>
        </w:rPr>
      </w:pPr>
      <w:r>
        <w:rPr>
          <w:rFonts w:ascii="Times New Roman" w:hAnsi="Times New Roman" w:cs="Times New Roman"/>
          <w:b/>
          <w:sz w:val="24"/>
          <w:szCs w:val="24"/>
          <w:u w:val="single"/>
        </w:rPr>
        <w:t>F</w:t>
      </w:r>
      <w:r w:rsidRPr="000C7A81">
        <w:rPr>
          <w:rFonts w:ascii="Times New Roman" w:hAnsi="Times New Roman" w:cs="Times New Roman"/>
          <w:b/>
          <w:sz w:val="24"/>
          <w:szCs w:val="24"/>
          <w:u w:val="single"/>
        </w:rPr>
        <w:t>yzická kontrola</w:t>
      </w:r>
      <w:r w:rsidRPr="00D039D1">
        <w:rPr>
          <w:rFonts w:ascii="Times New Roman" w:hAnsi="Times New Roman" w:cs="Times New Roman"/>
          <w:sz w:val="24"/>
          <w:szCs w:val="24"/>
        </w:rPr>
        <w:t xml:space="preserve"> </w:t>
      </w:r>
      <w:r w:rsidRPr="00E1311E">
        <w:rPr>
          <w:rFonts w:ascii="Times New Roman" w:hAnsi="Times New Roman" w:cs="Times New Roman"/>
          <w:sz w:val="24"/>
          <w:szCs w:val="24"/>
        </w:rPr>
        <w:t xml:space="preserve">na místě </w:t>
      </w:r>
      <w:r w:rsidRPr="00D039D1">
        <w:rPr>
          <w:rFonts w:ascii="Times New Roman" w:hAnsi="Times New Roman" w:cs="Times New Roman"/>
          <w:sz w:val="24"/>
          <w:szCs w:val="24"/>
        </w:rPr>
        <w:t>porovnává skutečný stav se stavem deklarovaným. Kontrola na místě obsahuje rovněž kontrolu dokladů.</w:t>
      </w:r>
      <w:r>
        <w:rPr>
          <w:rFonts w:ascii="Times New Roman" w:hAnsi="Times New Roman" w:cs="Times New Roman"/>
          <w:sz w:val="24"/>
          <w:szCs w:val="24"/>
        </w:rPr>
        <w:t xml:space="preserve"> </w:t>
      </w:r>
    </w:p>
    <w:p w:rsidR="00DC72F1" w:rsidRDefault="00DC72F1" w:rsidP="00DC72F1">
      <w:pPr>
        <w:autoSpaceDE w:val="0"/>
        <w:autoSpaceDN w:val="0"/>
        <w:adjustRightInd w:val="0"/>
        <w:spacing w:before="0"/>
        <w:rPr>
          <w:rFonts w:ascii="Times New Roman" w:hAnsi="Times New Roman" w:cs="Times New Roman"/>
          <w:sz w:val="24"/>
          <w:szCs w:val="24"/>
        </w:rPr>
      </w:pPr>
      <w:r>
        <w:rPr>
          <w:rFonts w:ascii="Times New Roman" w:hAnsi="Times New Roman" w:cs="Times New Roman"/>
          <w:b/>
          <w:sz w:val="24"/>
          <w:szCs w:val="24"/>
          <w:u w:val="single"/>
        </w:rPr>
        <w:t>M</w:t>
      </w:r>
      <w:r w:rsidRPr="000C7A81">
        <w:rPr>
          <w:rFonts w:ascii="Times New Roman" w:hAnsi="Times New Roman" w:cs="Times New Roman"/>
          <w:b/>
          <w:sz w:val="24"/>
          <w:szCs w:val="24"/>
          <w:u w:val="single"/>
        </w:rPr>
        <w:t>onitorovací návštěva</w:t>
      </w:r>
      <w:r w:rsidRPr="00D039D1">
        <w:rPr>
          <w:rFonts w:ascii="Times New Roman" w:hAnsi="Times New Roman" w:cs="Times New Roman"/>
          <w:b/>
          <w:sz w:val="24"/>
          <w:szCs w:val="24"/>
        </w:rPr>
        <w:t xml:space="preserve"> </w:t>
      </w:r>
      <w:r>
        <w:rPr>
          <w:rFonts w:ascii="Times New Roman" w:hAnsi="Times New Roman" w:cs="Times New Roman"/>
          <w:sz w:val="24"/>
          <w:szCs w:val="24"/>
        </w:rPr>
        <w:t>spočívá</w:t>
      </w:r>
      <w:r w:rsidRPr="00D039D1">
        <w:rPr>
          <w:rFonts w:ascii="Times New Roman" w:hAnsi="Times New Roman" w:cs="Times New Roman"/>
          <w:sz w:val="24"/>
          <w:szCs w:val="24"/>
        </w:rPr>
        <w:t xml:space="preserve"> v návštěvách na místě</w:t>
      </w:r>
      <w:r>
        <w:rPr>
          <w:rFonts w:ascii="Times New Roman" w:hAnsi="Times New Roman" w:cs="Times New Roman"/>
          <w:sz w:val="24"/>
          <w:szCs w:val="24"/>
        </w:rPr>
        <w:t xml:space="preserve"> realizace projektu</w:t>
      </w:r>
      <w:r w:rsidRPr="00D039D1">
        <w:rPr>
          <w:rFonts w:ascii="Times New Roman" w:hAnsi="Times New Roman" w:cs="Times New Roman"/>
          <w:sz w:val="24"/>
          <w:szCs w:val="24"/>
        </w:rPr>
        <w:t xml:space="preserve">. </w:t>
      </w:r>
      <w:r>
        <w:rPr>
          <w:rFonts w:ascii="Times New Roman" w:hAnsi="Times New Roman" w:cs="Times New Roman"/>
          <w:sz w:val="24"/>
          <w:szCs w:val="24"/>
        </w:rPr>
        <w:t xml:space="preserve">Monitorovací návštěva nemusí být kontrolovanému subjektu oznámena předem a kontrolní pracovník nemusí mít vystavené pověření ke kontrole. </w:t>
      </w:r>
      <w:r w:rsidRPr="00D039D1">
        <w:rPr>
          <w:rFonts w:ascii="Times New Roman" w:hAnsi="Times New Roman" w:cs="Times New Roman"/>
          <w:sz w:val="24"/>
          <w:szCs w:val="24"/>
        </w:rPr>
        <w:t xml:space="preserve">Výstupem monitorovací návštěvy je </w:t>
      </w:r>
      <w:r>
        <w:rPr>
          <w:rFonts w:ascii="Times New Roman" w:hAnsi="Times New Roman" w:cs="Times New Roman"/>
          <w:sz w:val="24"/>
          <w:szCs w:val="24"/>
        </w:rPr>
        <w:t>zápis popisující</w:t>
      </w:r>
      <w:r w:rsidRPr="00D039D1">
        <w:rPr>
          <w:rFonts w:ascii="Times New Roman" w:hAnsi="Times New Roman" w:cs="Times New Roman"/>
          <w:sz w:val="24"/>
          <w:szCs w:val="24"/>
        </w:rPr>
        <w:t xml:space="preserve"> průběh</w:t>
      </w:r>
      <w:r>
        <w:rPr>
          <w:rFonts w:ascii="Times New Roman" w:hAnsi="Times New Roman" w:cs="Times New Roman"/>
          <w:sz w:val="24"/>
          <w:szCs w:val="24"/>
        </w:rPr>
        <w:t xml:space="preserve"> a závěry monitorovací</w:t>
      </w:r>
      <w:r w:rsidRPr="00D039D1">
        <w:rPr>
          <w:rFonts w:ascii="Times New Roman" w:hAnsi="Times New Roman" w:cs="Times New Roman"/>
          <w:sz w:val="24"/>
          <w:szCs w:val="24"/>
        </w:rPr>
        <w:t xml:space="preserve"> návštěvy</w:t>
      </w:r>
      <w:r>
        <w:rPr>
          <w:rFonts w:ascii="Times New Roman" w:hAnsi="Times New Roman" w:cs="Times New Roman"/>
          <w:sz w:val="24"/>
          <w:szCs w:val="24"/>
        </w:rPr>
        <w:t>,</w:t>
      </w:r>
      <w:r w:rsidRPr="00D039D1">
        <w:rPr>
          <w:rFonts w:ascii="Times New Roman" w:hAnsi="Times New Roman" w:cs="Times New Roman"/>
          <w:sz w:val="24"/>
          <w:szCs w:val="24"/>
        </w:rPr>
        <w:t xml:space="preserve"> sepsaný pracovníkem, který monitorovací návštěvu provedl.</w:t>
      </w:r>
      <w:r w:rsidR="00802266">
        <w:rPr>
          <w:rFonts w:ascii="Times New Roman" w:hAnsi="Times New Roman" w:cs="Times New Roman"/>
          <w:sz w:val="24"/>
          <w:szCs w:val="24"/>
        </w:rPr>
        <w:t xml:space="preserve"> Monitorovací návštěvu provádí CRR ČR, resp. ŘO IOP. </w:t>
      </w:r>
    </w:p>
    <w:p w:rsidR="00DC72F1" w:rsidRPr="0064250B" w:rsidRDefault="00DC72F1" w:rsidP="00DC72F1">
      <w:pPr>
        <w:pStyle w:val="PPZPtextCharChar"/>
        <w:rPr>
          <w:rFonts w:ascii="Times New Roman" w:hAnsi="Times New Roman" w:cs="Times New Roman"/>
        </w:rPr>
      </w:pPr>
      <w:r w:rsidRPr="0064250B">
        <w:rPr>
          <w:rFonts w:ascii="Times New Roman" w:hAnsi="Times New Roman" w:cs="Times New Roman"/>
        </w:rPr>
        <w:t>Příjemce se také může setkat s vnější nezávislou kontrolou</w:t>
      </w:r>
      <w:r w:rsidR="00775D04">
        <w:rPr>
          <w:rFonts w:ascii="Times New Roman" w:hAnsi="Times New Roman" w:cs="Times New Roman"/>
        </w:rPr>
        <w:t>/auditem, který</w:t>
      </w:r>
      <w:r w:rsidRPr="0064250B">
        <w:rPr>
          <w:rFonts w:ascii="Times New Roman" w:hAnsi="Times New Roman" w:cs="Times New Roman"/>
        </w:rPr>
        <w:t xml:space="preserve"> provádějí zejména</w:t>
      </w:r>
      <w:r w:rsidR="007E6A76">
        <w:rPr>
          <w:rFonts w:ascii="Times New Roman" w:hAnsi="Times New Roman" w:cs="Times New Roman"/>
        </w:rPr>
        <w:t xml:space="preserve"> následující orgány</w:t>
      </w:r>
      <w:r w:rsidRPr="0064250B">
        <w:rPr>
          <w:rFonts w:ascii="Times New Roman" w:hAnsi="Times New Roman" w:cs="Times New Roman"/>
        </w:rPr>
        <w:t>:</w:t>
      </w:r>
    </w:p>
    <w:p w:rsidR="00DC72F1" w:rsidRPr="0064250B" w:rsidRDefault="00DC72F1" w:rsidP="00086B41">
      <w:pPr>
        <w:pStyle w:val="odrazkykulateuroven1CharChar"/>
        <w:numPr>
          <w:ilvl w:val="0"/>
          <w:numId w:val="40"/>
        </w:numPr>
        <w:spacing w:before="60" w:after="60"/>
        <w:ind w:left="714" w:hanging="357"/>
        <w:rPr>
          <w:rFonts w:ascii="Times New Roman" w:hAnsi="Times New Roman" w:cs="Times New Roman"/>
        </w:rPr>
      </w:pPr>
      <w:r w:rsidRPr="0064250B">
        <w:rPr>
          <w:rFonts w:ascii="Times New Roman" w:hAnsi="Times New Roman" w:cs="Times New Roman"/>
        </w:rPr>
        <w:t>Nejvyšší kontrolní úřad,</w:t>
      </w:r>
    </w:p>
    <w:p w:rsidR="00DC72F1" w:rsidRPr="0064250B" w:rsidRDefault="00DC72F1" w:rsidP="00086B41">
      <w:pPr>
        <w:pStyle w:val="odrazkykulateuroven1CharChar"/>
        <w:numPr>
          <w:ilvl w:val="0"/>
          <w:numId w:val="40"/>
        </w:numPr>
        <w:spacing w:before="60" w:after="60"/>
        <w:ind w:left="714" w:hanging="357"/>
        <w:rPr>
          <w:rFonts w:ascii="Times New Roman" w:hAnsi="Times New Roman" w:cs="Times New Roman"/>
        </w:rPr>
      </w:pPr>
      <w:r>
        <w:rPr>
          <w:rFonts w:ascii="Times New Roman" w:hAnsi="Times New Roman" w:cs="Times New Roman"/>
        </w:rPr>
        <w:t xml:space="preserve">Ministerstvo financí ČR – </w:t>
      </w:r>
      <w:r w:rsidRPr="0064250B">
        <w:rPr>
          <w:rFonts w:ascii="Times New Roman" w:hAnsi="Times New Roman" w:cs="Times New Roman"/>
        </w:rPr>
        <w:t>Národní fond</w:t>
      </w:r>
      <w:r>
        <w:rPr>
          <w:rFonts w:ascii="Times New Roman" w:hAnsi="Times New Roman" w:cs="Times New Roman"/>
        </w:rPr>
        <w:t xml:space="preserve"> – </w:t>
      </w:r>
      <w:r w:rsidRPr="0064250B">
        <w:rPr>
          <w:rFonts w:ascii="Times New Roman" w:hAnsi="Times New Roman" w:cs="Times New Roman"/>
        </w:rPr>
        <w:t>Platební a certifikační orgán (PCO),</w:t>
      </w:r>
    </w:p>
    <w:p w:rsidR="00DC72F1" w:rsidRPr="0064250B" w:rsidRDefault="00DC72F1" w:rsidP="00086B41">
      <w:pPr>
        <w:pStyle w:val="odrazkykulateuroven1CharChar"/>
        <w:numPr>
          <w:ilvl w:val="0"/>
          <w:numId w:val="40"/>
        </w:numPr>
        <w:spacing w:before="60" w:after="60"/>
        <w:ind w:left="714" w:hanging="357"/>
        <w:rPr>
          <w:rFonts w:ascii="Times New Roman" w:hAnsi="Times New Roman" w:cs="Times New Roman"/>
        </w:rPr>
      </w:pPr>
      <w:r w:rsidRPr="0064250B">
        <w:rPr>
          <w:rFonts w:ascii="Times New Roman" w:hAnsi="Times New Roman" w:cs="Times New Roman"/>
        </w:rPr>
        <w:t xml:space="preserve">Ministerstvo financí ČR </w:t>
      </w:r>
      <w:r>
        <w:rPr>
          <w:rFonts w:ascii="Times New Roman" w:hAnsi="Times New Roman" w:cs="Times New Roman"/>
        </w:rPr>
        <w:t>–</w:t>
      </w:r>
      <w:r w:rsidRPr="0064250B">
        <w:rPr>
          <w:rFonts w:ascii="Times New Roman" w:hAnsi="Times New Roman" w:cs="Times New Roman"/>
        </w:rPr>
        <w:t xml:space="preserve"> </w:t>
      </w:r>
      <w:proofErr w:type="spellStart"/>
      <w:r w:rsidRPr="0064250B">
        <w:rPr>
          <w:rFonts w:ascii="Times New Roman" w:hAnsi="Times New Roman" w:cs="Times New Roman"/>
        </w:rPr>
        <w:t>Auditní</w:t>
      </w:r>
      <w:proofErr w:type="spellEnd"/>
      <w:r w:rsidRPr="0064250B">
        <w:rPr>
          <w:rFonts w:ascii="Times New Roman" w:hAnsi="Times New Roman" w:cs="Times New Roman"/>
        </w:rPr>
        <w:t xml:space="preserve"> orgán,</w:t>
      </w:r>
    </w:p>
    <w:p w:rsidR="00DC72F1" w:rsidRPr="0064250B" w:rsidRDefault="00DC72F1" w:rsidP="00086B41">
      <w:pPr>
        <w:pStyle w:val="odrazkykulateuroven1CharChar"/>
        <w:numPr>
          <w:ilvl w:val="0"/>
          <w:numId w:val="40"/>
        </w:numPr>
        <w:spacing w:before="60" w:after="60"/>
        <w:ind w:left="714" w:hanging="357"/>
        <w:rPr>
          <w:rFonts w:ascii="Times New Roman" w:hAnsi="Times New Roman" w:cs="Times New Roman"/>
        </w:rPr>
      </w:pPr>
      <w:r w:rsidRPr="0064250B">
        <w:rPr>
          <w:rFonts w:ascii="Times New Roman" w:hAnsi="Times New Roman" w:cs="Times New Roman"/>
        </w:rPr>
        <w:t>Evropská komise,</w:t>
      </w:r>
    </w:p>
    <w:p w:rsidR="00DC72F1" w:rsidRPr="0064250B" w:rsidRDefault="00DC72F1" w:rsidP="00086B41">
      <w:pPr>
        <w:pStyle w:val="odrazkykulateuroven1CharChar"/>
        <w:numPr>
          <w:ilvl w:val="0"/>
          <w:numId w:val="40"/>
        </w:numPr>
        <w:spacing w:before="60" w:after="60"/>
        <w:ind w:left="714" w:hanging="357"/>
        <w:rPr>
          <w:rFonts w:ascii="Times New Roman" w:hAnsi="Times New Roman" w:cs="Times New Roman"/>
        </w:rPr>
      </w:pPr>
      <w:r w:rsidRPr="0064250B">
        <w:rPr>
          <w:rFonts w:ascii="Times New Roman" w:hAnsi="Times New Roman" w:cs="Times New Roman"/>
        </w:rPr>
        <w:t>Evropský účetní dvůr (E</w:t>
      </w:r>
      <w:r w:rsidR="00F66794">
        <w:rPr>
          <w:rFonts w:ascii="Times New Roman" w:hAnsi="Times New Roman" w:cs="Times New Roman"/>
        </w:rPr>
        <w:t>Ú</w:t>
      </w:r>
      <w:r w:rsidRPr="0064250B">
        <w:rPr>
          <w:rFonts w:ascii="Times New Roman" w:hAnsi="Times New Roman" w:cs="Times New Roman"/>
        </w:rPr>
        <w:t>D),</w:t>
      </w:r>
    </w:p>
    <w:p w:rsidR="00DC72F1" w:rsidRPr="0064250B" w:rsidRDefault="00DC72F1" w:rsidP="00086B41">
      <w:pPr>
        <w:pStyle w:val="odrazkykulateuroven1CharChar"/>
        <w:numPr>
          <w:ilvl w:val="0"/>
          <w:numId w:val="40"/>
        </w:numPr>
        <w:spacing w:before="60" w:after="60"/>
        <w:ind w:left="714" w:hanging="357"/>
        <w:rPr>
          <w:rFonts w:ascii="Times New Roman" w:hAnsi="Times New Roman" w:cs="Times New Roman"/>
        </w:rPr>
      </w:pPr>
      <w:r w:rsidRPr="0064250B">
        <w:rPr>
          <w:rFonts w:ascii="Times New Roman" w:hAnsi="Times New Roman" w:cs="Times New Roman"/>
        </w:rPr>
        <w:t>Evropský úřad pro potírání podvodného jednání (OLAF),</w:t>
      </w:r>
    </w:p>
    <w:p w:rsidR="00DC72F1" w:rsidRPr="00125160" w:rsidRDefault="00DC72F1" w:rsidP="00086B41">
      <w:pPr>
        <w:pStyle w:val="odrazkykulateuroven1CharChar"/>
        <w:numPr>
          <w:ilvl w:val="0"/>
          <w:numId w:val="40"/>
        </w:numPr>
        <w:spacing w:before="60" w:after="60"/>
        <w:ind w:left="714" w:hanging="357"/>
        <w:rPr>
          <w:rFonts w:ascii="Times New Roman" w:hAnsi="Times New Roman" w:cs="Times New Roman"/>
        </w:rPr>
      </w:pPr>
      <w:r w:rsidRPr="00125160">
        <w:rPr>
          <w:rFonts w:ascii="Times New Roman" w:hAnsi="Times New Roman" w:cs="Times New Roman"/>
        </w:rPr>
        <w:t>Úřad pro ochranu hospodářské soutěže (ÚOHS),</w:t>
      </w:r>
    </w:p>
    <w:p w:rsidR="00DC72F1" w:rsidRPr="00125160" w:rsidRDefault="00DC72F1" w:rsidP="00086B41">
      <w:pPr>
        <w:pStyle w:val="odrazkykulateuroven1CharChar"/>
        <w:numPr>
          <w:ilvl w:val="0"/>
          <w:numId w:val="40"/>
        </w:numPr>
        <w:spacing w:before="60" w:after="60"/>
        <w:ind w:left="714" w:hanging="357"/>
        <w:rPr>
          <w:rFonts w:ascii="Times New Roman" w:hAnsi="Times New Roman" w:cs="Times New Roman"/>
        </w:rPr>
      </w:pPr>
      <w:r w:rsidRPr="00125160">
        <w:rPr>
          <w:rFonts w:ascii="Times New Roman" w:hAnsi="Times New Roman" w:cs="Times New Roman"/>
        </w:rPr>
        <w:t>Finanční úřad (FÚ).</w:t>
      </w:r>
    </w:p>
    <w:p w:rsidR="00DC72F1" w:rsidRDefault="00DC72F1" w:rsidP="00DC72F1">
      <w:pPr>
        <w:pStyle w:val="PPZPtextCharChar"/>
        <w:rPr>
          <w:rFonts w:ascii="Times New Roman" w:hAnsi="Times New Roman" w:cs="Times New Roman"/>
        </w:rPr>
      </w:pPr>
      <w:r w:rsidRPr="00125160">
        <w:rPr>
          <w:rFonts w:ascii="Times New Roman" w:hAnsi="Times New Roman" w:cs="Times New Roman"/>
          <w:snapToGrid w:val="0"/>
        </w:rPr>
        <w:t>Příjemce je</w:t>
      </w:r>
      <w:r w:rsidRPr="00842368">
        <w:rPr>
          <w:rFonts w:ascii="Times New Roman" w:hAnsi="Times New Roman" w:cs="Times New Roman"/>
          <w:snapToGrid w:val="0"/>
        </w:rPr>
        <w:t xml:space="preserve"> povinen vytvořit podmínky k provedení kontroly a poskytnout při </w:t>
      </w:r>
      <w:r>
        <w:rPr>
          <w:rFonts w:ascii="Times New Roman" w:hAnsi="Times New Roman" w:cs="Times New Roman"/>
          <w:snapToGrid w:val="0"/>
        </w:rPr>
        <w:t xml:space="preserve">jejím </w:t>
      </w:r>
      <w:r w:rsidRPr="00842368">
        <w:rPr>
          <w:rFonts w:ascii="Times New Roman" w:hAnsi="Times New Roman" w:cs="Times New Roman"/>
          <w:snapToGrid w:val="0"/>
        </w:rPr>
        <w:t xml:space="preserve">provádění součinnost. </w:t>
      </w:r>
    </w:p>
    <w:p w:rsidR="00DC72F1" w:rsidRPr="000F76E3" w:rsidRDefault="00DC72F1" w:rsidP="00DC72F1">
      <w:pPr>
        <w:pStyle w:val="PPZPtextCharChar"/>
        <w:rPr>
          <w:rFonts w:ascii="Times New Roman" w:hAnsi="Times New Roman" w:cs="Times New Roman"/>
        </w:rPr>
      </w:pPr>
      <w:r w:rsidRPr="000F76E3">
        <w:rPr>
          <w:rFonts w:ascii="Times New Roman" w:hAnsi="Times New Roman" w:cs="Times New Roman"/>
        </w:rPr>
        <w:t>U příjemce může prov</w:t>
      </w:r>
      <w:r>
        <w:rPr>
          <w:rFonts w:ascii="Times New Roman" w:hAnsi="Times New Roman" w:cs="Times New Roman"/>
        </w:rPr>
        <w:t>ést</w:t>
      </w:r>
      <w:r w:rsidRPr="000F76E3">
        <w:rPr>
          <w:rFonts w:ascii="Times New Roman" w:hAnsi="Times New Roman" w:cs="Times New Roman"/>
        </w:rPr>
        <w:t xml:space="preserve"> audit </w:t>
      </w:r>
      <w:r w:rsidRPr="0064250B">
        <w:rPr>
          <w:rFonts w:ascii="Times New Roman" w:hAnsi="Times New Roman" w:cs="Times New Roman"/>
        </w:rPr>
        <w:t>Ministerstv</w:t>
      </w:r>
      <w:r>
        <w:rPr>
          <w:rFonts w:ascii="Times New Roman" w:hAnsi="Times New Roman" w:cs="Times New Roman"/>
        </w:rPr>
        <w:t>o</w:t>
      </w:r>
      <w:r w:rsidRPr="0064250B">
        <w:rPr>
          <w:rFonts w:ascii="Times New Roman" w:hAnsi="Times New Roman" w:cs="Times New Roman"/>
        </w:rPr>
        <w:t xml:space="preserve"> financí ČR (</w:t>
      </w:r>
      <w:proofErr w:type="spellStart"/>
      <w:r w:rsidRPr="0064250B">
        <w:rPr>
          <w:rFonts w:ascii="Times New Roman" w:hAnsi="Times New Roman" w:cs="Times New Roman"/>
        </w:rPr>
        <w:t>Auditní</w:t>
      </w:r>
      <w:proofErr w:type="spellEnd"/>
      <w:r w:rsidRPr="0064250B">
        <w:rPr>
          <w:rFonts w:ascii="Times New Roman" w:hAnsi="Times New Roman" w:cs="Times New Roman"/>
        </w:rPr>
        <w:t xml:space="preserve"> orgán).</w:t>
      </w:r>
    </w:p>
    <w:p w:rsidR="00DC72F1" w:rsidRPr="000F76E3" w:rsidRDefault="00DC72F1" w:rsidP="00DC72F1">
      <w:pPr>
        <w:pStyle w:val="PPZPtextCharChar"/>
        <w:rPr>
          <w:rFonts w:ascii="Times New Roman" w:hAnsi="Times New Roman" w:cs="Times New Roman"/>
        </w:rPr>
      </w:pPr>
      <w:r w:rsidRPr="000F76E3">
        <w:rPr>
          <w:rFonts w:ascii="Times New Roman" w:hAnsi="Times New Roman" w:cs="Times New Roman"/>
        </w:rPr>
        <w:t>Výkon auditu se řídí především §</w:t>
      </w:r>
      <w:r>
        <w:rPr>
          <w:rFonts w:ascii="Times New Roman" w:hAnsi="Times New Roman" w:cs="Times New Roman"/>
        </w:rPr>
        <w:t xml:space="preserve"> </w:t>
      </w:r>
      <w:r w:rsidRPr="000F76E3">
        <w:rPr>
          <w:rFonts w:ascii="Times New Roman" w:hAnsi="Times New Roman" w:cs="Times New Roman"/>
        </w:rPr>
        <w:t xml:space="preserve">13a zákona </w:t>
      </w:r>
      <w:r>
        <w:rPr>
          <w:rFonts w:ascii="Times New Roman" w:hAnsi="Times New Roman" w:cs="Times New Roman"/>
        </w:rPr>
        <w:t xml:space="preserve">č. </w:t>
      </w:r>
      <w:r w:rsidRPr="000F76E3">
        <w:rPr>
          <w:rFonts w:ascii="Times New Roman" w:hAnsi="Times New Roman" w:cs="Times New Roman"/>
        </w:rPr>
        <w:t>320/2001 Sb., o f</w:t>
      </w:r>
      <w:r>
        <w:rPr>
          <w:rFonts w:ascii="Times New Roman" w:hAnsi="Times New Roman" w:cs="Times New Roman"/>
        </w:rPr>
        <w:t>inanční kontrole, a</w:t>
      </w:r>
      <w:r w:rsidRPr="000F76E3">
        <w:rPr>
          <w:rFonts w:ascii="Times New Roman" w:hAnsi="Times New Roman" w:cs="Times New Roman"/>
        </w:rPr>
        <w:t xml:space="preserve"> jedná se zejména o tyto procesní postupy:</w:t>
      </w:r>
    </w:p>
    <w:p w:rsidR="003B5FA2" w:rsidRDefault="00DC72F1">
      <w:pPr>
        <w:pStyle w:val="PPZPtextCharChar"/>
        <w:numPr>
          <w:ilvl w:val="0"/>
          <w:numId w:val="56"/>
        </w:numPr>
        <w:spacing w:before="60"/>
        <w:rPr>
          <w:rFonts w:ascii="Times New Roman" w:hAnsi="Times New Roman" w:cs="Times New Roman"/>
        </w:rPr>
      </w:pPr>
      <w:r>
        <w:rPr>
          <w:rFonts w:ascii="Times New Roman" w:hAnsi="Times New Roman" w:cs="Times New Roman"/>
        </w:rPr>
        <w:t>a</w:t>
      </w:r>
      <w:r w:rsidRPr="000F76E3">
        <w:rPr>
          <w:rFonts w:ascii="Times New Roman" w:hAnsi="Times New Roman" w:cs="Times New Roman"/>
        </w:rPr>
        <w:t>udit je zahájen na základě předložen</w:t>
      </w:r>
      <w:r>
        <w:rPr>
          <w:rFonts w:ascii="Times New Roman" w:hAnsi="Times New Roman" w:cs="Times New Roman"/>
        </w:rPr>
        <w:t>ého pověření k vykonání auditu,</w:t>
      </w:r>
    </w:p>
    <w:p w:rsidR="003B5FA2" w:rsidRDefault="00DC72F1">
      <w:pPr>
        <w:pStyle w:val="PPZPtextCharChar"/>
        <w:numPr>
          <w:ilvl w:val="0"/>
          <w:numId w:val="56"/>
        </w:numPr>
        <w:spacing w:before="60"/>
        <w:rPr>
          <w:rFonts w:ascii="Times New Roman" w:hAnsi="Times New Roman" w:cs="Times New Roman"/>
        </w:rPr>
      </w:pPr>
      <w:r>
        <w:rPr>
          <w:rFonts w:ascii="Times New Roman" w:hAnsi="Times New Roman" w:cs="Times New Roman"/>
        </w:rPr>
        <w:t>n</w:t>
      </w:r>
      <w:r w:rsidRPr="000F76E3">
        <w:rPr>
          <w:rFonts w:ascii="Times New Roman" w:hAnsi="Times New Roman" w:cs="Times New Roman"/>
        </w:rPr>
        <w:t>a základě provedeného auditu</w:t>
      </w:r>
      <w:r>
        <w:rPr>
          <w:rFonts w:ascii="Times New Roman" w:hAnsi="Times New Roman" w:cs="Times New Roman"/>
        </w:rPr>
        <w:t xml:space="preserve"> je sepsán návrh </w:t>
      </w:r>
      <w:proofErr w:type="spellStart"/>
      <w:r>
        <w:rPr>
          <w:rFonts w:ascii="Times New Roman" w:hAnsi="Times New Roman" w:cs="Times New Roman"/>
        </w:rPr>
        <w:t>auditní</w:t>
      </w:r>
      <w:proofErr w:type="spellEnd"/>
      <w:r>
        <w:rPr>
          <w:rFonts w:ascii="Times New Roman" w:hAnsi="Times New Roman" w:cs="Times New Roman"/>
        </w:rPr>
        <w:t xml:space="preserve"> zprávy,</w:t>
      </w:r>
    </w:p>
    <w:p w:rsidR="003B5FA2" w:rsidRDefault="00DC72F1">
      <w:pPr>
        <w:pStyle w:val="PPZPtextCharChar"/>
        <w:numPr>
          <w:ilvl w:val="0"/>
          <w:numId w:val="56"/>
        </w:numPr>
        <w:spacing w:before="60"/>
        <w:rPr>
          <w:rFonts w:ascii="Times New Roman" w:hAnsi="Times New Roman" w:cs="Times New Roman"/>
        </w:rPr>
      </w:pPr>
      <w:r>
        <w:rPr>
          <w:rFonts w:ascii="Times New Roman" w:hAnsi="Times New Roman" w:cs="Times New Roman"/>
        </w:rPr>
        <w:t>p</w:t>
      </w:r>
      <w:r w:rsidRPr="000F76E3">
        <w:rPr>
          <w:rFonts w:ascii="Times New Roman" w:hAnsi="Times New Roman" w:cs="Times New Roman"/>
        </w:rPr>
        <w:t xml:space="preserve">říjemce má právo být seznámen s návrhem </w:t>
      </w:r>
      <w:proofErr w:type="spellStart"/>
      <w:r w:rsidRPr="000F76E3">
        <w:rPr>
          <w:rFonts w:ascii="Times New Roman" w:hAnsi="Times New Roman" w:cs="Times New Roman"/>
        </w:rPr>
        <w:t>auditní</w:t>
      </w:r>
      <w:proofErr w:type="spellEnd"/>
      <w:r w:rsidRPr="000F76E3">
        <w:rPr>
          <w:rFonts w:ascii="Times New Roman" w:hAnsi="Times New Roman" w:cs="Times New Roman"/>
        </w:rPr>
        <w:t xml:space="preserve"> zprávy a zaujmout písemné stanovisko, které se násled</w:t>
      </w:r>
      <w:r>
        <w:rPr>
          <w:rFonts w:ascii="Times New Roman" w:hAnsi="Times New Roman" w:cs="Times New Roman"/>
        </w:rPr>
        <w:t>ně stává součástí zprávy,</w:t>
      </w:r>
    </w:p>
    <w:p w:rsidR="003B5FA2" w:rsidRDefault="00DC72F1">
      <w:pPr>
        <w:pStyle w:val="PPZPtextCharChar"/>
        <w:numPr>
          <w:ilvl w:val="0"/>
          <w:numId w:val="56"/>
        </w:numPr>
        <w:spacing w:before="60"/>
        <w:rPr>
          <w:rFonts w:ascii="Times New Roman" w:hAnsi="Times New Roman" w:cs="Times New Roman"/>
        </w:rPr>
      </w:pPr>
      <w:r>
        <w:rPr>
          <w:rFonts w:ascii="Times New Roman" w:hAnsi="Times New Roman" w:cs="Times New Roman"/>
        </w:rPr>
        <w:t>l</w:t>
      </w:r>
      <w:r w:rsidRPr="000F76E3">
        <w:rPr>
          <w:rFonts w:ascii="Times New Roman" w:hAnsi="Times New Roman" w:cs="Times New Roman"/>
        </w:rPr>
        <w:t>hůta pro podání písemného stanoviska je minimálně 5 kalendářních dní, ne</w:t>
      </w:r>
      <w:r>
        <w:rPr>
          <w:rFonts w:ascii="Times New Roman" w:hAnsi="Times New Roman" w:cs="Times New Roman"/>
        </w:rPr>
        <w:t>stanov</w:t>
      </w:r>
      <w:r w:rsidRPr="000F76E3">
        <w:rPr>
          <w:rFonts w:ascii="Times New Roman" w:hAnsi="Times New Roman" w:cs="Times New Roman"/>
        </w:rPr>
        <w:t xml:space="preserve">í-li </w:t>
      </w:r>
      <w:r>
        <w:rPr>
          <w:rFonts w:ascii="Times New Roman" w:hAnsi="Times New Roman" w:cs="Times New Roman"/>
        </w:rPr>
        <w:t xml:space="preserve">auditor lhůtu </w:t>
      </w:r>
      <w:proofErr w:type="gramStart"/>
      <w:r>
        <w:rPr>
          <w:rFonts w:ascii="Times New Roman" w:hAnsi="Times New Roman" w:cs="Times New Roman"/>
        </w:rPr>
        <w:t>delší</w:t>
      </w:r>
      <w:r w:rsidR="00635AFB">
        <w:rPr>
          <w:rFonts w:ascii="Times New Roman" w:hAnsi="Times New Roman" w:cs="Times New Roman"/>
        </w:rPr>
        <w:t>..</w:t>
      </w:r>
      <w:proofErr w:type="gramEnd"/>
    </w:p>
    <w:p w:rsidR="005101E9" w:rsidRDefault="00635AFB" w:rsidP="005101E9">
      <w:pPr>
        <w:pStyle w:val="PPZPtextCharChar"/>
        <w:keepLines/>
        <w:spacing w:before="480" w:after="240"/>
        <w:rPr>
          <w:rFonts w:ascii="Times New Roman" w:hAnsi="Times New Roman" w:cs="Times New Roman"/>
        </w:rPr>
      </w:pPr>
      <w:r>
        <w:rPr>
          <w:rFonts w:ascii="Times New Roman" w:hAnsi="Times New Roman" w:cs="Times New Roman"/>
        </w:rPr>
        <w:t>VV</w:t>
      </w:r>
      <w:r w:rsidR="00DC72F1" w:rsidRPr="000F76E3">
        <w:rPr>
          <w:rFonts w:ascii="Times New Roman" w:hAnsi="Times New Roman" w:cs="Times New Roman"/>
        </w:rPr>
        <w:t xml:space="preserve"> </w:t>
      </w:r>
      <w:proofErr w:type="gramStart"/>
      <w:r w:rsidR="00DC72F1" w:rsidRPr="000F76E3">
        <w:rPr>
          <w:rFonts w:ascii="Times New Roman" w:hAnsi="Times New Roman" w:cs="Times New Roman"/>
        </w:rPr>
        <w:t>případě</w:t>
      </w:r>
      <w:proofErr w:type="gramEnd"/>
      <w:r w:rsidR="00DC72F1" w:rsidRPr="000F76E3">
        <w:rPr>
          <w:rFonts w:ascii="Times New Roman" w:hAnsi="Times New Roman" w:cs="Times New Roman"/>
        </w:rPr>
        <w:t xml:space="preserve">, že jsou na základě auditu stanovena nápravná opatření, je příjemce povinen o přijatých nápravných opatřeních a jejich plnění informovat </w:t>
      </w:r>
      <w:r w:rsidR="009422DC" w:rsidRPr="000608C1">
        <w:rPr>
          <w:rFonts w:ascii="Times New Roman" w:hAnsi="Times New Roman" w:cs="Times New Roman"/>
        </w:rPr>
        <w:t>ŘO IOP</w:t>
      </w:r>
      <w:r w:rsidR="009422DC">
        <w:rPr>
          <w:rFonts w:ascii="Times New Roman" w:hAnsi="Times New Roman" w:cs="Times New Roman"/>
        </w:rPr>
        <w:t xml:space="preserve">, CRR </w:t>
      </w:r>
      <w:r w:rsidR="009422DC" w:rsidRPr="000608C1">
        <w:rPr>
          <w:rFonts w:ascii="Times New Roman" w:hAnsi="Times New Roman" w:cs="Times New Roman"/>
        </w:rPr>
        <w:t>a auditora, který audit provedl. Příjemce rovněž informuje ŘO IOP a CRR o zahájení a průběhu kontrol a auditů realizovaných externími kontrolními orgány (viz výše</w:t>
      </w:r>
      <w:r w:rsidR="009422DC">
        <w:rPr>
          <w:rFonts w:ascii="Times New Roman" w:hAnsi="Times New Roman" w:cs="Times New Roman"/>
        </w:rPr>
        <w:t xml:space="preserve">). Příjemce zašle ŘO IOP a CRR návrh </w:t>
      </w:r>
      <w:proofErr w:type="spellStart"/>
      <w:r w:rsidR="009422DC">
        <w:rPr>
          <w:rFonts w:ascii="Times New Roman" w:hAnsi="Times New Roman" w:cs="Times New Roman"/>
        </w:rPr>
        <w:t>auditní</w:t>
      </w:r>
      <w:proofErr w:type="spellEnd"/>
      <w:r w:rsidR="009422DC">
        <w:rPr>
          <w:rFonts w:ascii="Times New Roman" w:hAnsi="Times New Roman" w:cs="Times New Roman"/>
        </w:rPr>
        <w:t xml:space="preserve"> zprávy nejpozději do 2 pracovních dní od jejího obdržení.</w:t>
      </w:r>
    </w:p>
    <w:p w:rsidR="000C4C06" w:rsidRPr="009422DC" w:rsidRDefault="000C4C06" w:rsidP="00086B41">
      <w:pPr>
        <w:pStyle w:val="PPZPtextCharChar"/>
        <w:keepLines/>
        <w:numPr>
          <w:ilvl w:val="1"/>
          <w:numId w:val="29"/>
        </w:numPr>
        <w:spacing w:before="480" w:after="240"/>
        <w:ind w:left="737" w:hanging="737"/>
        <w:rPr>
          <w:rFonts w:ascii="Tahoma" w:hAnsi="Tahoma" w:cs="Tahoma"/>
          <w:b/>
          <w:sz w:val="32"/>
          <w:szCs w:val="32"/>
        </w:rPr>
      </w:pPr>
      <w:bookmarkStart w:id="166" w:name="_Toc271531085"/>
      <w:bookmarkStart w:id="167" w:name="_Toc217200916"/>
      <w:r w:rsidRPr="009422DC">
        <w:rPr>
          <w:rFonts w:ascii="Tahoma" w:hAnsi="Tahoma" w:cs="Tahoma"/>
          <w:b/>
          <w:sz w:val="32"/>
          <w:szCs w:val="32"/>
        </w:rPr>
        <w:lastRenderedPageBreak/>
        <w:t>Fyzická kontrola na místě</w:t>
      </w:r>
      <w:bookmarkEnd w:id="166"/>
    </w:p>
    <w:p w:rsidR="000C4C06" w:rsidRDefault="000C4C06" w:rsidP="000C4C06">
      <w:pPr>
        <w:pStyle w:val="Pruka-ZkladnstylCharChar1Char"/>
      </w:pPr>
      <w:r w:rsidRPr="009422DC">
        <w:t>Fyzickou kontrolu na místě mohou vykonávat pracovníci CRR</w:t>
      </w:r>
      <w:r w:rsidR="002F486E" w:rsidRPr="009422DC">
        <w:t xml:space="preserve"> ČR</w:t>
      </w:r>
      <w:r w:rsidRPr="009422DC">
        <w:t xml:space="preserve"> a ŘO IOP. Fyzická kontrola na místě vykonávaná pracovníky CR</w:t>
      </w:r>
      <w:r>
        <w:t>R</w:t>
      </w:r>
      <w:r w:rsidR="002F486E">
        <w:t xml:space="preserve"> ČR</w:t>
      </w:r>
      <w:r>
        <w:t xml:space="preserve"> se neřídí zákonem č. 320/2001 Sb., o finanční kontrole. Fyzická kontrola na místě vykonávaná pracovníky ŘO IOP se řídí zákonem č. 320/2001 Sb., o finanční kontrole v režimu </w:t>
      </w:r>
      <w:proofErr w:type="spellStart"/>
      <w:r>
        <w:t>veřejnosprávní</w:t>
      </w:r>
      <w:proofErr w:type="spellEnd"/>
      <w:r>
        <w:t xml:space="preserve"> kontroly na místě.</w:t>
      </w:r>
      <w:bookmarkEnd w:id="167"/>
    </w:p>
    <w:p w:rsidR="00AB5DCA" w:rsidRPr="00E1311E" w:rsidRDefault="00AB5DCA" w:rsidP="00AB5DCA">
      <w:pPr>
        <w:widowControl w:val="0"/>
        <w:rPr>
          <w:rFonts w:ascii="Times New Roman" w:hAnsi="Times New Roman" w:cs="Times New Roman"/>
          <w:sz w:val="24"/>
          <w:szCs w:val="24"/>
        </w:rPr>
      </w:pPr>
      <w:r w:rsidRPr="00E1311E">
        <w:rPr>
          <w:rFonts w:ascii="Times New Roman" w:hAnsi="Times New Roman" w:cs="Times New Roman"/>
          <w:sz w:val="24"/>
          <w:szCs w:val="24"/>
        </w:rPr>
        <w:t>Kontrolu může provádět pracovník, který se prokáže pověřením</w:t>
      </w:r>
      <w:r>
        <w:rPr>
          <w:rFonts w:ascii="Times New Roman" w:hAnsi="Times New Roman" w:cs="Times New Roman"/>
          <w:sz w:val="24"/>
          <w:szCs w:val="24"/>
        </w:rPr>
        <w:t xml:space="preserve"> </w:t>
      </w:r>
      <w:r w:rsidRPr="00E1311E">
        <w:rPr>
          <w:rFonts w:ascii="Times New Roman" w:hAnsi="Times New Roman" w:cs="Times New Roman"/>
          <w:sz w:val="24"/>
          <w:szCs w:val="24"/>
        </w:rPr>
        <w:t>k provedení kontroly projektu</w:t>
      </w:r>
      <w:r w:rsidRPr="00311135">
        <w:rPr>
          <w:rFonts w:ascii="Times New Roman" w:hAnsi="Times New Roman" w:cs="Times New Roman"/>
          <w:sz w:val="24"/>
          <w:szCs w:val="24"/>
        </w:rPr>
        <w:t xml:space="preserve"> </w:t>
      </w:r>
      <w:r>
        <w:rPr>
          <w:rFonts w:ascii="Times New Roman" w:hAnsi="Times New Roman" w:cs="Times New Roman"/>
          <w:sz w:val="24"/>
          <w:szCs w:val="24"/>
        </w:rPr>
        <w:t>nebo služebním průkazem</w:t>
      </w:r>
      <w:r w:rsidRPr="00E1311E">
        <w:rPr>
          <w:rFonts w:ascii="Times New Roman" w:hAnsi="Times New Roman" w:cs="Times New Roman"/>
          <w:sz w:val="24"/>
          <w:szCs w:val="24"/>
        </w:rPr>
        <w:t>.</w:t>
      </w:r>
      <w:r w:rsidRPr="00311135">
        <w:rPr>
          <w:rFonts w:ascii="Times New Roman" w:hAnsi="Times New Roman" w:cs="Times New Roman"/>
          <w:sz w:val="24"/>
          <w:szCs w:val="24"/>
        </w:rPr>
        <w:t xml:space="preserve"> </w:t>
      </w:r>
    </w:p>
    <w:p w:rsidR="00496CFE" w:rsidRPr="000C4C06" w:rsidRDefault="00496CFE">
      <w:pPr>
        <w:pStyle w:val="Pruky-Nadpis3"/>
        <w:keepLines/>
        <w:spacing w:before="360"/>
        <w:rPr>
          <w:lang w:val="cs-CZ"/>
        </w:rPr>
      </w:pPr>
      <w:bookmarkStart w:id="168" w:name="_Toc155769605"/>
      <w:bookmarkStart w:id="169" w:name="_Toc222047164"/>
      <w:bookmarkStart w:id="170" w:name="_Toc230765188"/>
      <w:bookmarkStart w:id="171" w:name="_Toc347146681"/>
      <w:bookmarkStart w:id="172" w:name="_Toc347148021"/>
      <w:r w:rsidRPr="000C4C06">
        <w:rPr>
          <w:lang w:val="cs-CZ"/>
        </w:rPr>
        <w:t xml:space="preserve">Práva </w:t>
      </w:r>
      <w:r w:rsidR="000C4C06">
        <w:rPr>
          <w:lang w:val="cs-CZ"/>
        </w:rPr>
        <w:t xml:space="preserve">žadatele/příjemce jako </w:t>
      </w:r>
      <w:r w:rsidRPr="000C4C06">
        <w:rPr>
          <w:lang w:val="cs-CZ"/>
        </w:rPr>
        <w:t>kontrolovaného subjektu</w:t>
      </w:r>
      <w:bookmarkEnd w:id="168"/>
      <w:bookmarkEnd w:id="169"/>
      <w:bookmarkEnd w:id="170"/>
      <w:bookmarkEnd w:id="171"/>
      <w:bookmarkEnd w:id="172"/>
    </w:p>
    <w:p w:rsidR="003B5FA2" w:rsidRDefault="00496CFE">
      <w:pPr>
        <w:widowControl w:val="0"/>
        <w:numPr>
          <w:ilvl w:val="0"/>
          <w:numId w:val="54"/>
        </w:numPr>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P</w:t>
      </w:r>
      <w:r w:rsidRPr="00E25DB0">
        <w:rPr>
          <w:rFonts w:ascii="Times New Roman" w:hAnsi="Times New Roman" w:cs="Times New Roman"/>
          <w:sz w:val="24"/>
          <w:szCs w:val="24"/>
        </w:rPr>
        <w:t>ožadovat po kontrolorovi (kontrolní skupině) předložení písemného oprávnění ke kontrole (</w:t>
      </w:r>
      <w:r w:rsidRPr="00E1311E">
        <w:rPr>
          <w:rFonts w:ascii="Times New Roman" w:hAnsi="Times New Roman" w:cs="Times New Roman"/>
          <w:sz w:val="24"/>
          <w:szCs w:val="24"/>
        </w:rPr>
        <w:t>služební průkaz/průkaz kontrolora</w:t>
      </w:r>
      <w:r>
        <w:rPr>
          <w:rFonts w:ascii="Times New Roman" w:hAnsi="Times New Roman" w:cs="Times New Roman"/>
          <w:sz w:val="24"/>
          <w:szCs w:val="24"/>
        </w:rPr>
        <w:t>,</w:t>
      </w:r>
      <w:r w:rsidRPr="00E25DB0">
        <w:rPr>
          <w:rFonts w:ascii="Times New Roman" w:hAnsi="Times New Roman" w:cs="Times New Roman"/>
          <w:sz w:val="24"/>
          <w:szCs w:val="24"/>
        </w:rPr>
        <w:t xml:space="preserve"> pověření ke kontrole),</w:t>
      </w:r>
    </w:p>
    <w:p w:rsidR="003B5FA2" w:rsidRDefault="00532C70">
      <w:pPr>
        <w:widowControl w:val="0"/>
        <w:numPr>
          <w:ilvl w:val="0"/>
          <w:numId w:val="54"/>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být informován o termínu plánované kontroly minimálně </w:t>
      </w:r>
      <w:r>
        <w:rPr>
          <w:rFonts w:ascii="Times New Roman" w:hAnsi="Times New Roman" w:cs="Times New Roman"/>
          <w:sz w:val="24"/>
          <w:szCs w:val="24"/>
        </w:rPr>
        <w:t xml:space="preserve">2 pracovní dny </w:t>
      </w:r>
      <w:r w:rsidRPr="00E1311E">
        <w:rPr>
          <w:rFonts w:ascii="Times New Roman" w:hAnsi="Times New Roman" w:cs="Times New Roman"/>
          <w:sz w:val="24"/>
          <w:szCs w:val="24"/>
        </w:rPr>
        <w:t>předem</w:t>
      </w:r>
      <w:r>
        <w:rPr>
          <w:rFonts w:ascii="Times New Roman" w:hAnsi="Times New Roman" w:cs="Times New Roman"/>
          <w:sz w:val="24"/>
          <w:szCs w:val="24"/>
        </w:rPr>
        <w:t xml:space="preserve"> (netýká se neohlášené kontroly)</w:t>
      </w:r>
      <w:r w:rsidRPr="00E25DB0">
        <w:rPr>
          <w:rFonts w:ascii="Times New Roman" w:hAnsi="Times New Roman" w:cs="Times New Roman"/>
          <w:sz w:val="24"/>
          <w:szCs w:val="24"/>
        </w:rPr>
        <w:t>,</w:t>
      </w:r>
    </w:p>
    <w:p w:rsidR="003B5FA2" w:rsidRDefault="00532C70">
      <w:pPr>
        <w:widowControl w:val="0"/>
        <w:numPr>
          <w:ilvl w:val="0"/>
          <w:numId w:val="54"/>
        </w:numPr>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být informován o předmětu kontroly a o požadavku na předloženou dokumentaci,</w:t>
      </w:r>
    </w:p>
    <w:p w:rsidR="003B5FA2" w:rsidRDefault="00532C70">
      <w:pPr>
        <w:widowControl w:val="0"/>
        <w:numPr>
          <w:ilvl w:val="0"/>
          <w:numId w:val="54"/>
        </w:numPr>
        <w:adjustRightInd w:val="0"/>
        <w:spacing w:before="60"/>
        <w:textAlignment w:val="baseline"/>
        <w:rPr>
          <w:rFonts w:ascii="Times New Roman" w:hAnsi="Times New Roman" w:cs="Times New Roman"/>
          <w:sz w:val="24"/>
          <w:szCs w:val="24"/>
        </w:rPr>
      </w:pPr>
      <w:r w:rsidRPr="00E25DB0">
        <w:rPr>
          <w:rFonts w:ascii="Times New Roman" w:hAnsi="Times New Roman" w:cs="Times New Roman"/>
          <w:sz w:val="24"/>
          <w:szCs w:val="24"/>
        </w:rPr>
        <w:t>vyžádat si náhradní termín pro kontrolu na místě,</w:t>
      </w:r>
    </w:p>
    <w:p w:rsidR="003B5FA2" w:rsidRDefault="00532C70">
      <w:pPr>
        <w:widowControl w:val="0"/>
        <w:numPr>
          <w:ilvl w:val="0"/>
          <w:numId w:val="54"/>
        </w:numPr>
        <w:adjustRightInd w:val="0"/>
        <w:spacing w:before="60"/>
        <w:textAlignment w:val="baseline"/>
        <w:rPr>
          <w:rFonts w:ascii="Times New Roman" w:hAnsi="Times New Roman" w:cs="Times New Roman"/>
          <w:sz w:val="24"/>
          <w:szCs w:val="24"/>
        </w:rPr>
      </w:pPr>
      <w:r w:rsidRPr="009702CF">
        <w:rPr>
          <w:rFonts w:ascii="Times New Roman" w:hAnsi="Times New Roman" w:cs="Times New Roman"/>
          <w:sz w:val="24"/>
          <w:szCs w:val="24"/>
        </w:rPr>
        <w:t>být ze strany kontrolních pracovníků seznámen s obsahem protokolu</w:t>
      </w:r>
      <w:r>
        <w:rPr>
          <w:rFonts w:ascii="Times New Roman" w:hAnsi="Times New Roman" w:cs="Times New Roman"/>
          <w:sz w:val="24"/>
          <w:szCs w:val="24"/>
        </w:rPr>
        <w:t>/zápisu z kontroly,</w:t>
      </w:r>
    </w:p>
    <w:p w:rsidR="003B5FA2" w:rsidRDefault="00496CFE">
      <w:pPr>
        <w:widowControl w:val="0"/>
        <w:numPr>
          <w:ilvl w:val="0"/>
          <w:numId w:val="54"/>
        </w:numPr>
        <w:adjustRightInd w:val="0"/>
        <w:spacing w:before="60"/>
        <w:textAlignment w:val="baseline"/>
        <w:rPr>
          <w:rFonts w:ascii="Times New Roman" w:hAnsi="Times New Roman" w:cs="Times New Roman"/>
          <w:sz w:val="24"/>
          <w:szCs w:val="24"/>
        </w:rPr>
      </w:pPr>
      <w:r w:rsidRPr="00E25DB0">
        <w:rPr>
          <w:rFonts w:ascii="Times New Roman" w:hAnsi="Times New Roman" w:cs="Times New Roman"/>
          <w:sz w:val="24"/>
          <w:szCs w:val="24"/>
        </w:rPr>
        <w:t xml:space="preserve">požadovat po kontrolorovi (kontrolní skupině) předání zprávy o kontrole – </w:t>
      </w:r>
      <w:r w:rsidRPr="00E1311E">
        <w:rPr>
          <w:rFonts w:ascii="Times New Roman" w:hAnsi="Times New Roman" w:cs="Times New Roman"/>
          <w:sz w:val="24"/>
          <w:szCs w:val="24"/>
        </w:rPr>
        <w:t>protokol</w:t>
      </w:r>
      <w:r>
        <w:rPr>
          <w:rFonts w:ascii="Times New Roman" w:hAnsi="Times New Roman" w:cs="Times New Roman"/>
          <w:sz w:val="24"/>
          <w:szCs w:val="24"/>
        </w:rPr>
        <w:t>/zápis</w:t>
      </w:r>
      <w:r w:rsidRPr="00E1311E">
        <w:rPr>
          <w:rFonts w:ascii="Times New Roman" w:hAnsi="Times New Roman" w:cs="Times New Roman"/>
          <w:sz w:val="24"/>
          <w:szCs w:val="24"/>
        </w:rPr>
        <w:t xml:space="preserve"> z  kontroly</w:t>
      </w:r>
      <w:r w:rsidRPr="00E25DB0">
        <w:rPr>
          <w:rFonts w:ascii="Times New Roman" w:hAnsi="Times New Roman" w:cs="Times New Roman"/>
          <w:sz w:val="24"/>
          <w:szCs w:val="24"/>
        </w:rPr>
        <w:t>,</w:t>
      </w:r>
    </w:p>
    <w:p w:rsidR="003B5FA2" w:rsidRDefault="00496CFE">
      <w:pPr>
        <w:widowControl w:val="0"/>
        <w:numPr>
          <w:ilvl w:val="0"/>
          <w:numId w:val="54"/>
        </w:numPr>
        <w:adjustRightInd w:val="0"/>
        <w:spacing w:before="60"/>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doložit své </w:t>
      </w:r>
      <w:r>
        <w:rPr>
          <w:rFonts w:ascii="Times New Roman" w:hAnsi="Times New Roman" w:cs="Times New Roman"/>
          <w:sz w:val="24"/>
          <w:szCs w:val="24"/>
        </w:rPr>
        <w:t xml:space="preserve">námitky </w:t>
      </w:r>
      <w:r w:rsidRPr="00E1311E">
        <w:rPr>
          <w:rFonts w:ascii="Times New Roman" w:hAnsi="Times New Roman" w:cs="Times New Roman"/>
          <w:sz w:val="24"/>
          <w:szCs w:val="24"/>
        </w:rPr>
        <w:t>k</w:t>
      </w:r>
      <w:r>
        <w:rPr>
          <w:rFonts w:ascii="Times New Roman" w:hAnsi="Times New Roman" w:cs="Times New Roman"/>
          <w:sz w:val="24"/>
          <w:szCs w:val="24"/>
        </w:rPr>
        <w:t> </w:t>
      </w:r>
      <w:r w:rsidRPr="00E1311E">
        <w:rPr>
          <w:rFonts w:ascii="Times New Roman" w:hAnsi="Times New Roman" w:cs="Times New Roman"/>
          <w:sz w:val="24"/>
          <w:szCs w:val="24"/>
        </w:rPr>
        <w:t>protokolu</w:t>
      </w:r>
      <w:r>
        <w:rPr>
          <w:rFonts w:ascii="Times New Roman" w:hAnsi="Times New Roman" w:cs="Times New Roman"/>
          <w:sz w:val="24"/>
          <w:szCs w:val="24"/>
        </w:rPr>
        <w:t>/zápisu</w:t>
      </w:r>
      <w:r w:rsidRPr="00E1311E">
        <w:rPr>
          <w:rFonts w:ascii="Times New Roman" w:hAnsi="Times New Roman" w:cs="Times New Roman"/>
          <w:sz w:val="24"/>
          <w:szCs w:val="24"/>
        </w:rPr>
        <w:t xml:space="preserve"> do </w:t>
      </w:r>
      <w:r>
        <w:rPr>
          <w:rFonts w:ascii="Times New Roman" w:hAnsi="Times New Roman" w:cs="Times New Roman"/>
          <w:sz w:val="24"/>
          <w:szCs w:val="24"/>
        </w:rPr>
        <w:t xml:space="preserve">5 pracovních dní </w:t>
      </w:r>
      <w:r w:rsidRPr="00E1311E">
        <w:rPr>
          <w:rFonts w:ascii="Times New Roman" w:hAnsi="Times New Roman" w:cs="Times New Roman"/>
          <w:sz w:val="24"/>
          <w:szCs w:val="24"/>
        </w:rPr>
        <w:t xml:space="preserve">od </w:t>
      </w:r>
      <w:r>
        <w:rPr>
          <w:rFonts w:ascii="Times New Roman" w:hAnsi="Times New Roman" w:cs="Times New Roman"/>
          <w:sz w:val="24"/>
          <w:szCs w:val="24"/>
        </w:rPr>
        <w:t xml:space="preserve">seznámení se s protokolem/zápisem nebo od jeho </w:t>
      </w:r>
      <w:r w:rsidRPr="00E1311E">
        <w:rPr>
          <w:rFonts w:ascii="Times New Roman" w:hAnsi="Times New Roman" w:cs="Times New Roman"/>
          <w:sz w:val="24"/>
          <w:szCs w:val="24"/>
        </w:rPr>
        <w:t xml:space="preserve">doručení </w:t>
      </w:r>
      <w:r>
        <w:rPr>
          <w:rFonts w:ascii="Times New Roman" w:hAnsi="Times New Roman" w:cs="Times New Roman"/>
          <w:sz w:val="24"/>
          <w:szCs w:val="24"/>
        </w:rPr>
        <w:t>poštou</w:t>
      </w:r>
      <w:r w:rsidRPr="00E25DB0">
        <w:rPr>
          <w:rFonts w:ascii="Times New Roman" w:hAnsi="Times New Roman" w:cs="Times New Roman"/>
          <w:sz w:val="24"/>
          <w:szCs w:val="24"/>
        </w:rPr>
        <w:t>,</w:t>
      </w:r>
      <w:r w:rsidR="009422DC" w:rsidRPr="009422DC">
        <w:rPr>
          <w:rFonts w:ascii="Times New Roman" w:hAnsi="Times New Roman" w:cs="Times New Roman"/>
          <w:sz w:val="24"/>
          <w:szCs w:val="24"/>
        </w:rPr>
        <w:t xml:space="preserve"> </w:t>
      </w:r>
      <w:r w:rsidR="009422DC">
        <w:rPr>
          <w:rFonts w:ascii="Times New Roman" w:hAnsi="Times New Roman" w:cs="Times New Roman"/>
          <w:sz w:val="24"/>
          <w:szCs w:val="24"/>
        </w:rPr>
        <w:t>nestanoví-li kontrolní pracovník lhůtu delší,</w:t>
      </w:r>
    </w:p>
    <w:p w:rsidR="003B5FA2" w:rsidRDefault="00496CFE">
      <w:pPr>
        <w:widowControl w:val="0"/>
        <w:numPr>
          <w:ilvl w:val="0"/>
          <w:numId w:val="54"/>
        </w:numPr>
        <w:adjustRightInd w:val="0"/>
        <w:spacing w:before="60"/>
        <w:textAlignment w:val="baseline"/>
        <w:rPr>
          <w:rFonts w:ascii="Times New Roman" w:hAnsi="Times New Roman" w:cs="Times New Roman"/>
          <w:sz w:val="24"/>
          <w:szCs w:val="24"/>
        </w:rPr>
      </w:pPr>
      <w:r w:rsidRPr="009422DC">
        <w:rPr>
          <w:rFonts w:ascii="Times New Roman" w:hAnsi="Times New Roman" w:cs="Times New Roman"/>
          <w:sz w:val="24"/>
          <w:szCs w:val="24"/>
        </w:rPr>
        <w:t>požadovat od kontrolorů potvrzení o případném převzetí dokladů,</w:t>
      </w:r>
    </w:p>
    <w:p w:rsidR="003B5FA2" w:rsidRDefault="00496CFE">
      <w:pPr>
        <w:widowControl w:val="0"/>
        <w:numPr>
          <w:ilvl w:val="0"/>
          <w:numId w:val="54"/>
        </w:numPr>
        <w:adjustRightInd w:val="0"/>
        <w:spacing w:before="60"/>
        <w:textAlignment w:val="baseline"/>
        <w:rPr>
          <w:rFonts w:ascii="Times New Roman" w:hAnsi="Times New Roman" w:cs="Times New Roman"/>
          <w:sz w:val="24"/>
          <w:szCs w:val="24"/>
        </w:rPr>
      </w:pPr>
      <w:r w:rsidRPr="009422DC">
        <w:rPr>
          <w:rFonts w:ascii="Times New Roman" w:hAnsi="Times New Roman" w:cs="Times New Roman"/>
          <w:sz w:val="24"/>
          <w:szCs w:val="24"/>
        </w:rPr>
        <w:t xml:space="preserve">kontrolované subjekty a jejich zaměstnanci nejsou povinni poskytnout součinnost v případech, kdy by poskytnutí </w:t>
      </w:r>
      <w:r w:rsidR="008E67AA" w:rsidRPr="009422DC">
        <w:rPr>
          <w:rFonts w:ascii="Times New Roman" w:hAnsi="Times New Roman" w:cs="Times New Roman"/>
          <w:sz w:val="24"/>
          <w:szCs w:val="24"/>
        </w:rPr>
        <w:t>způsobilo tres</w:t>
      </w:r>
      <w:r w:rsidR="008E67AA">
        <w:rPr>
          <w:rFonts w:ascii="Times New Roman" w:hAnsi="Times New Roman" w:cs="Times New Roman"/>
          <w:sz w:val="24"/>
          <w:szCs w:val="24"/>
        </w:rPr>
        <w:t>tní stíhání sobě nebo osobám blízkým</w:t>
      </w:r>
      <w:r w:rsidR="00905557">
        <w:rPr>
          <w:rStyle w:val="Znakapoznpodarou"/>
          <w:rFonts w:ascii="Times New Roman" w:hAnsi="Times New Roman" w:cs="Times New Roman"/>
          <w:sz w:val="24"/>
          <w:szCs w:val="24"/>
        </w:rPr>
        <w:footnoteReference w:id="9"/>
      </w:r>
      <w:r w:rsidRPr="00E25DB0">
        <w:rPr>
          <w:rFonts w:ascii="Times New Roman" w:hAnsi="Times New Roman" w:cs="Times New Roman"/>
          <w:sz w:val="24"/>
          <w:szCs w:val="24"/>
        </w:rPr>
        <w:t xml:space="preserve"> nebo kdy by jejím splněním porušil</w:t>
      </w:r>
      <w:r w:rsidR="009422DC">
        <w:rPr>
          <w:rFonts w:ascii="Times New Roman" w:hAnsi="Times New Roman" w:cs="Times New Roman"/>
          <w:sz w:val="24"/>
          <w:szCs w:val="24"/>
        </w:rPr>
        <w:t>y</w:t>
      </w:r>
      <w:r w:rsidRPr="00E25DB0">
        <w:rPr>
          <w:rFonts w:ascii="Times New Roman" w:hAnsi="Times New Roman" w:cs="Times New Roman"/>
          <w:sz w:val="24"/>
          <w:szCs w:val="24"/>
        </w:rPr>
        <w:t xml:space="preserve"> zákonem výslovně uloženou povinnost mlčenlivosti.</w:t>
      </w:r>
    </w:p>
    <w:p w:rsidR="00905557" w:rsidRPr="00905557" w:rsidRDefault="00905557" w:rsidP="00905557">
      <w:pPr>
        <w:pStyle w:val="Pruky-Nadpis3"/>
        <w:keepLines/>
        <w:spacing w:before="360"/>
        <w:rPr>
          <w:lang w:val="cs-CZ"/>
        </w:rPr>
      </w:pPr>
      <w:bookmarkStart w:id="173" w:name="_Toc347146682"/>
      <w:bookmarkStart w:id="174" w:name="_Toc347148022"/>
      <w:r>
        <w:rPr>
          <w:lang w:val="cs-CZ"/>
        </w:rPr>
        <w:t>Povinnosti</w:t>
      </w:r>
      <w:r w:rsidRPr="000C4C06">
        <w:rPr>
          <w:lang w:val="cs-CZ"/>
        </w:rPr>
        <w:t xml:space="preserve"> </w:t>
      </w:r>
      <w:r>
        <w:rPr>
          <w:lang w:val="cs-CZ"/>
        </w:rPr>
        <w:t xml:space="preserve">žadatele/příjemce jako </w:t>
      </w:r>
      <w:r w:rsidRPr="000C4C06">
        <w:rPr>
          <w:lang w:val="cs-CZ"/>
        </w:rPr>
        <w:t>kontrolovaného subjektu</w:t>
      </w:r>
      <w:bookmarkEnd w:id="173"/>
      <w:bookmarkEnd w:id="174"/>
    </w:p>
    <w:p w:rsidR="00574EF7" w:rsidRPr="00627CDC" w:rsidRDefault="00574EF7" w:rsidP="00574EF7">
      <w:pPr>
        <w:pStyle w:val="Pruka-ZkladnstylCharChar1Char"/>
      </w:pPr>
      <w:bookmarkStart w:id="175" w:name="_Toc155769606"/>
      <w:bookmarkStart w:id="176" w:name="_Toc222047165"/>
      <w:bookmarkStart w:id="177" w:name="_Toc230765189"/>
      <w:r w:rsidRPr="00E1311E">
        <w:rPr>
          <w:szCs w:val="24"/>
        </w:rPr>
        <w:t>Kontrol</w:t>
      </w:r>
      <w:r>
        <w:rPr>
          <w:szCs w:val="24"/>
        </w:rPr>
        <w:t>ovaný subjekt je povinný</w:t>
      </w:r>
      <w:r w:rsidRPr="00E1311E">
        <w:rPr>
          <w:szCs w:val="24"/>
        </w:rPr>
        <w:t xml:space="preserve"> </w:t>
      </w:r>
      <w:r>
        <w:rPr>
          <w:szCs w:val="24"/>
        </w:rPr>
        <w:t xml:space="preserve">umožnit </w:t>
      </w:r>
      <w:r w:rsidRPr="00E1311E">
        <w:rPr>
          <w:szCs w:val="24"/>
        </w:rPr>
        <w:t>projekt</w:t>
      </w:r>
      <w:r>
        <w:rPr>
          <w:szCs w:val="24"/>
        </w:rPr>
        <w:t xml:space="preserve"> </w:t>
      </w:r>
      <w:r w:rsidRPr="00E1311E">
        <w:rPr>
          <w:szCs w:val="24"/>
        </w:rPr>
        <w:t>před realizací, po dobu realizace i po realizaci zkontrolovat.</w:t>
      </w:r>
    </w:p>
    <w:bookmarkEnd w:id="175"/>
    <w:bookmarkEnd w:id="176"/>
    <w:bookmarkEnd w:id="177"/>
    <w:p w:rsidR="003B5FA2" w:rsidRDefault="00496CFE">
      <w:pPr>
        <w:widowControl w:val="0"/>
        <w:numPr>
          <w:ilvl w:val="0"/>
          <w:numId w:val="55"/>
        </w:numPr>
        <w:adjustRightInd w:val="0"/>
        <w:spacing w:before="60"/>
        <w:textAlignment w:val="baseline"/>
        <w:rPr>
          <w:rFonts w:ascii="Times New Roman" w:hAnsi="Times New Roman" w:cs="Times New Roman"/>
          <w:sz w:val="24"/>
          <w:szCs w:val="24"/>
        </w:rPr>
      </w:pPr>
      <w:r>
        <w:rPr>
          <w:rFonts w:ascii="Times New Roman" w:hAnsi="Times New Roman" w:cs="Times New Roman"/>
          <w:sz w:val="24"/>
          <w:szCs w:val="24"/>
        </w:rPr>
        <w:t>V</w:t>
      </w:r>
      <w:r w:rsidRPr="00E25DB0">
        <w:rPr>
          <w:rFonts w:ascii="Times New Roman" w:hAnsi="Times New Roman" w:cs="Times New Roman"/>
          <w:sz w:val="24"/>
          <w:szCs w:val="24"/>
        </w:rPr>
        <w:t>ytvořit podmínky pro provedení kontroly, osobně se jí zúčastnit a zdržet se jednání a činností, které by mohly ohrozit její řádný průběh,</w:t>
      </w:r>
    </w:p>
    <w:p w:rsidR="003B5FA2" w:rsidRDefault="00496CFE">
      <w:pPr>
        <w:widowControl w:val="0"/>
        <w:numPr>
          <w:ilvl w:val="0"/>
          <w:numId w:val="55"/>
        </w:numPr>
        <w:adjustRightInd w:val="0"/>
        <w:spacing w:before="60"/>
        <w:textAlignment w:val="baseline"/>
        <w:rPr>
          <w:rFonts w:ascii="Times New Roman" w:hAnsi="Times New Roman" w:cs="Times New Roman"/>
          <w:sz w:val="24"/>
          <w:szCs w:val="24"/>
        </w:rPr>
      </w:pPr>
      <w:r w:rsidRPr="00E25DB0">
        <w:rPr>
          <w:rFonts w:ascii="Times New Roman" w:hAnsi="Times New Roman" w:cs="Times New Roman"/>
          <w:sz w:val="24"/>
          <w:szCs w:val="24"/>
        </w:rPr>
        <w:t>neprodleně sdělit kontrolujícímu subjektu výhrady k navrženému termínu kontroly a navrhnout mu náhradní termín pro provedení kontroly</w:t>
      </w:r>
      <w:r>
        <w:rPr>
          <w:rFonts w:ascii="Times New Roman" w:hAnsi="Times New Roman" w:cs="Times New Roman"/>
          <w:sz w:val="24"/>
          <w:szCs w:val="24"/>
        </w:rPr>
        <w:t xml:space="preserve"> </w:t>
      </w:r>
      <w:r w:rsidRPr="00E1311E">
        <w:rPr>
          <w:rFonts w:ascii="Times New Roman" w:hAnsi="Times New Roman" w:cs="Times New Roman"/>
          <w:sz w:val="24"/>
          <w:szCs w:val="24"/>
        </w:rPr>
        <w:t>ne delší než sedm kalendářních dnů od původně navrženého termínu kontroly</w:t>
      </w:r>
      <w:r w:rsidRPr="00E25DB0">
        <w:rPr>
          <w:rFonts w:ascii="Times New Roman" w:hAnsi="Times New Roman" w:cs="Times New Roman"/>
          <w:sz w:val="24"/>
          <w:szCs w:val="24"/>
        </w:rPr>
        <w:t xml:space="preserve">, </w:t>
      </w:r>
    </w:p>
    <w:p w:rsidR="003B5FA2" w:rsidRDefault="00496CFE">
      <w:pPr>
        <w:widowControl w:val="0"/>
        <w:numPr>
          <w:ilvl w:val="0"/>
          <w:numId w:val="55"/>
        </w:numPr>
        <w:adjustRightInd w:val="0"/>
        <w:spacing w:before="60"/>
        <w:textAlignment w:val="baseline"/>
        <w:rPr>
          <w:rFonts w:ascii="Times New Roman" w:hAnsi="Times New Roman" w:cs="Times New Roman"/>
          <w:sz w:val="24"/>
          <w:szCs w:val="24"/>
        </w:rPr>
      </w:pPr>
      <w:r w:rsidRPr="00E25DB0">
        <w:rPr>
          <w:rFonts w:ascii="Times New Roman" w:hAnsi="Times New Roman" w:cs="Times New Roman"/>
          <w:sz w:val="24"/>
          <w:szCs w:val="24"/>
        </w:rPr>
        <w:t>seznámit členy kontrolní skupiny s bezpečnostními předpisy, které se vztahují ke kontrolovaným objektům a které jsou tyto osoby povinny v průběhu kontroly dodržovat,</w:t>
      </w:r>
    </w:p>
    <w:p w:rsidR="003B5FA2" w:rsidRDefault="00496CFE">
      <w:pPr>
        <w:widowControl w:val="0"/>
        <w:numPr>
          <w:ilvl w:val="0"/>
          <w:numId w:val="55"/>
        </w:numPr>
        <w:adjustRightInd w:val="0"/>
        <w:spacing w:before="60"/>
        <w:textAlignment w:val="baseline"/>
        <w:rPr>
          <w:rFonts w:ascii="Times New Roman" w:hAnsi="Times New Roman" w:cs="Times New Roman"/>
          <w:sz w:val="24"/>
          <w:szCs w:val="24"/>
        </w:rPr>
      </w:pPr>
      <w:r w:rsidRPr="00E25DB0">
        <w:rPr>
          <w:rFonts w:ascii="Times New Roman" w:hAnsi="Times New Roman" w:cs="Times New Roman"/>
          <w:sz w:val="24"/>
          <w:szCs w:val="24"/>
        </w:rPr>
        <w:t xml:space="preserve">předložit kontrolní skupině na vyžádání dokumenty </w:t>
      </w:r>
      <w:r w:rsidR="00574EF7">
        <w:rPr>
          <w:rFonts w:ascii="Times New Roman" w:hAnsi="Times New Roman" w:cs="Times New Roman"/>
          <w:sz w:val="24"/>
          <w:szCs w:val="24"/>
        </w:rPr>
        <w:t>v</w:t>
      </w:r>
      <w:r w:rsidR="00B7051A">
        <w:rPr>
          <w:rFonts w:ascii="Times New Roman" w:hAnsi="Times New Roman" w:cs="Times New Roman"/>
          <w:sz w:val="24"/>
          <w:szCs w:val="24"/>
        </w:rPr>
        <w:t>z</w:t>
      </w:r>
      <w:r w:rsidR="00574EF7">
        <w:rPr>
          <w:rFonts w:ascii="Times New Roman" w:hAnsi="Times New Roman" w:cs="Times New Roman"/>
          <w:sz w:val="24"/>
          <w:szCs w:val="24"/>
        </w:rPr>
        <w:t xml:space="preserve">tahující se k projektu, </w:t>
      </w:r>
      <w:r w:rsidRPr="00E25DB0">
        <w:rPr>
          <w:rFonts w:ascii="Times New Roman" w:hAnsi="Times New Roman" w:cs="Times New Roman"/>
          <w:sz w:val="24"/>
          <w:szCs w:val="24"/>
        </w:rPr>
        <w:t>o kontrolách jak fyzických, tak finančních, které provedly jiné kontrolní orgány a které mají vztah ke kontrole projektu financovaného z IOP,</w:t>
      </w:r>
    </w:p>
    <w:p w:rsidR="003B5FA2" w:rsidRDefault="00496CFE">
      <w:pPr>
        <w:widowControl w:val="0"/>
        <w:numPr>
          <w:ilvl w:val="0"/>
          <w:numId w:val="55"/>
        </w:numPr>
        <w:adjustRightInd w:val="0"/>
        <w:spacing w:before="60"/>
        <w:textAlignment w:val="baseline"/>
        <w:rPr>
          <w:rFonts w:ascii="Times New Roman" w:hAnsi="Times New Roman" w:cs="Times New Roman"/>
          <w:sz w:val="24"/>
          <w:szCs w:val="24"/>
        </w:rPr>
      </w:pPr>
      <w:r w:rsidRPr="00E25DB0">
        <w:rPr>
          <w:rFonts w:ascii="Times New Roman" w:hAnsi="Times New Roman" w:cs="Times New Roman"/>
          <w:sz w:val="24"/>
          <w:szCs w:val="24"/>
        </w:rPr>
        <w:t xml:space="preserve">umožnit kontrolní skupině vstup na pozemek, do každé provozní budovy, místnosti a </w:t>
      </w:r>
      <w:r w:rsidRPr="00E25DB0">
        <w:rPr>
          <w:rFonts w:ascii="Times New Roman" w:hAnsi="Times New Roman" w:cs="Times New Roman"/>
          <w:sz w:val="24"/>
          <w:szCs w:val="24"/>
        </w:rPr>
        <w:lastRenderedPageBreak/>
        <w:t>místa, včetně dopravních prostředků a přepravních obalů, přístup k účetním písemnostem, záznamům a informacím na nosičích dat v rozsahu nezbytně nutném pro dosažení cíle kontroly; tato povinnost se rovněž týká obydlí, které kontrolovaný subjekt užívá pro podnikatelskou činnost spojenou s předmětem projektu,</w:t>
      </w:r>
    </w:p>
    <w:p w:rsidR="003B5FA2" w:rsidRDefault="00496CFE">
      <w:pPr>
        <w:widowControl w:val="0"/>
        <w:numPr>
          <w:ilvl w:val="0"/>
          <w:numId w:val="55"/>
        </w:numPr>
        <w:adjustRightInd w:val="0"/>
        <w:spacing w:before="60"/>
        <w:textAlignment w:val="baseline"/>
        <w:rPr>
          <w:rFonts w:ascii="Times New Roman" w:hAnsi="Times New Roman" w:cs="Times New Roman"/>
          <w:sz w:val="24"/>
          <w:szCs w:val="24"/>
        </w:rPr>
      </w:pPr>
      <w:r w:rsidRPr="00E25DB0">
        <w:rPr>
          <w:rFonts w:ascii="Times New Roman" w:hAnsi="Times New Roman" w:cs="Times New Roman"/>
          <w:sz w:val="24"/>
          <w:szCs w:val="24"/>
        </w:rPr>
        <w:t>předložit kontrolní skupině ve stanovených lhůtách vyžádané doklady a poskytnout informace k předmětu kontroly,</w:t>
      </w:r>
    </w:p>
    <w:p w:rsidR="003B5FA2" w:rsidRDefault="00496CFE">
      <w:pPr>
        <w:widowControl w:val="0"/>
        <w:numPr>
          <w:ilvl w:val="0"/>
          <w:numId w:val="55"/>
        </w:numPr>
        <w:adjustRightInd w:val="0"/>
        <w:spacing w:before="60"/>
        <w:textAlignment w:val="baseline"/>
        <w:rPr>
          <w:rFonts w:ascii="Times New Roman" w:hAnsi="Times New Roman" w:cs="Times New Roman"/>
          <w:sz w:val="24"/>
          <w:szCs w:val="24"/>
        </w:rPr>
      </w:pPr>
      <w:r w:rsidRPr="00E25DB0">
        <w:rPr>
          <w:rFonts w:ascii="Times New Roman" w:hAnsi="Times New Roman" w:cs="Times New Roman"/>
          <w:sz w:val="24"/>
          <w:szCs w:val="24"/>
        </w:rPr>
        <w:t xml:space="preserve">uchovávat </w:t>
      </w:r>
      <w:r w:rsidR="00BF49C6" w:rsidRPr="00BF49C6">
        <w:rPr>
          <w:rFonts w:ascii="Times New Roman" w:hAnsi="Times New Roman" w:cs="Times New Roman"/>
          <w:sz w:val="24"/>
          <w:szCs w:val="24"/>
        </w:rPr>
        <w:t>Stanovení výdajů/Rozhodnutí/Dopis ministerstva/Závazné ukazatele projektu IOP včetně Podmínek</w:t>
      </w:r>
      <w:r w:rsidR="007E6A76" w:rsidRPr="00714C8D">
        <w:rPr>
          <w:rFonts w:ascii="Times New Roman" w:hAnsi="Times New Roman" w:cs="Times New Roman"/>
          <w:sz w:val="24"/>
          <w:szCs w:val="24"/>
        </w:rPr>
        <w:t>,</w:t>
      </w:r>
      <w:r w:rsidR="007E6A76">
        <w:rPr>
          <w:rFonts w:ascii="Times New Roman" w:hAnsi="Times New Roman" w:cs="Times New Roman"/>
          <w:sz w:val="24"/>
          <w:szCs w:val="24"/>
        </w:rPr>
        <w:t xml:space="preserve"> </w:t>
      </w:r>
      <w:r w:rsidRPr="00E25DB0">
        <w:rPr>
          <w:rFonts w:ascii="Times New Roman" w:hAnsi="Times New Roman" w:cs="Times New Roman"/>
          <w:sz w:val="24"/>
          <w:szCs w:val="24"/>
        </w:rPr>
        <w:t xml:space="preserve">veškeré účetní doklady týkající se poskytnuté pomoci v souladu se zákonem č. 563/1991 Sb., o účetnictví v platném znění, </w:t>
      </w:r>
      <w:r w:rsidR="009422DC">
        <w:rPr>
          <w:rFonts w:ascii="Times New Roman" w:hAnsi="Times New Roman" w:cs="Times New Roman"/>
          <w:sz w:val="24"/>
          <w:szCs w:val="24"/>
        </w:rPr>
        <w:t xml:space="preserve">a </w:t>
      </w:r>
      <w:r w:rsidR="009422DC" w:rsidRPr="00BE511F">
        <w:rPr>
          <w:rFonts w:ascii="Times New Roman" w:hAnsi="Times New Roman" w:cs="Times New Roman"/>
          <w:sz w:val="24"/>
          <w:szCs w:val="24"/>
        </w:rPr>
        <w:t>čl.</w:t>
      </w:r>
      <w:r w:rsidR="009422DC">
        <w:rPr>
          <w:rFonts w:ascii="Times New Roman" w:hAnsi="Times New Roman" w:cs="Times New Roman"/>
          <w:sz w:val="24"/>
          <w:szCs w:val="24"/>
        </w:rPr>
        <w:t xml:space="preserve"> </w:t>
      </w:r>
      <w:r w:rsidR="009422DC" w:rsidRPr="00BE511F">
        <w:rPr>
          <w:rFonts w:ascii="Times New Roman" w:hAnsi="Times New Roman" w:cs="Times New Roman"/>
          <w:sz w:val="24"/>
          <w:szCs w:val="24"/>
        </w:rPr>
        <w:t>90 Nařízení Rady (ES) č.</w:t>
      </w:r>
      <w:r w:rsidR="009422DC">
        <w:rPr>
          <w:rFonts w:ascii="Times New Roman" w:hAnsi="Times New Roman" w:cs="Times New Roman"/>
          <w:sz w:val="24"/>
          <w:szCs w:val="24"/>
        </w:rPr>
        <w:t xml:space="preserve"> </w:t>
      </w:r>
      <w:r w:rsidR="009422DC" w:rsidRPr="00BE511F">
        <w:rPr>
          <w:rFonts w:ascii="Times New Roman" w:hAnsi="Times New Roman" w:cs="Times New Roman"/>
          <w:sz w:val="24"/>
          <w:szCs w:val="24"/>
        </w:rPr>
        <w:t>1083/2006</w:t>
      </w:r>
      <w:r w:rsidR="009422DC">
        <w:rPr>
          <w:rFonts w:ascii="Times New Roman" w:hAnsi="Times New Roman" w:cs="Times New Roman"/>
          <w:sz w:val="24"/>
          <w:szCs w:val="24"/>
        </w:rPr>
        <w:t>,</w:t>
      </w:r>
      <w:r w:rsidR="009422DC" w:rsidRPr="00E1311E">
        <w:rPr>
          <w:rFonts w:ascii="Times New Roman" w:hAnsi="Times New Roman" w:cs="Times New Roman"/>
          <w:sz w:val="24"/>
          <w:szCs w:val="24"/>
        </w:rPr>
        <w:t xml:space="preserve"> </w:t>
      </w:r>
      <w:r w:rsidR="007E6A76">
        <w:rPr>
          <w:rFonts w:ascii="Times New Roman" w:hAnsi="Times New Roman" w:cs="Times New Roman"/>
          <w:sz w:val="24"/>
          <w:szCs w:val="24"/>
        </w:rPr>
        <w:t xml:space="preserve">veškeré doklady o provedených kontrolách, </w:t>
      </w:r>
      <w:r w:rsidRPr="00E25DB0">
        <w:rPr>
          <w:rFonts w:ascii="Times New Roman" w:hAnsi="Times New Roman" w:cs="Times New Roman"/>
          <w:sz w:val="24"/>
          <w:szCs w:val="24"/>
        </w:rPr>
        <w:t>spolu s veškerou projektovou dokumentací minimálně do roku 2021,</w:t>
      </w:r>
    </w:p>
    <w:p w:rsidR="003B5FA2" w:rsidRDefault="00496CFE">
      <w:pPr>
        <w:widowControl w:val="0"/>
        <w:numPr>
          <w:ilvl w:val="0"/>
          <w:numId w:val="55"/>
        </w:numPr>
        <w:adjustRightInd w:val="0"/>
        <w:spacing w:before="60"/>
        <w:textAlignment w:val="baseline"/>
        <w:rPr>
          <w:rFonts w:ascii="Times New Roman" w:hAnsi="Times New Roman" w:cs="Times New Roman"/>
          <w:sz w:val="24"/>
          <w:szCs w:val="24"/>
        </w:rPr>
      </w:pPr>
      <w:r w:rsidRPr="00E25DB0">
        <w:rPr>
          <w:rFonts w:ascii="Times New Roman" w:hAnsi="Times New Roman" w:cs="Times New Roman"/>
          <w:sz w:val="24"/>
          <w:szCs w:val="24"/>
        </w:rPr>
        <w:t>v nezbytném rozsahu, odpovídajícím povaze její činnosti a technickému vybavení, poskytnout materiální a technické zabezpečení pro výkon kontroly,</w:t>
      </w:r>
    </w:p>
    <w:p w:rsidR="003B5FA2" w:rsidRDefault="00496CFE">
      <w:pPr>
        <w:widowControl w:val="0"/>
        <w:numPr>
          <w:ilvl w:val="0"/>
          <w:numId w:val="55"/>
        </w:numPr>
        <w:adjustRightInd w:val="0"/>
        <w:spacing w:before="60"/>
        <w:textAlignment w:val="baseline"/>
        <w:rPr>
          <w:rFonts w:ascii="Times New Roman" w:hAnsi="Times New Roman" w:cs="Times New Roman"/>
          <w:sz w:val="24"/>
          <w:szCs w:val="24"/>
        </w:rPr>
      </w:pPr>
      <w:r w:rsidRPr="00E25DB0">
        <w:rPr>
          <w:rFonts w:ascii="Times New Roman" w:hAnsi="Times New Roman" w:cs="Times New Roman"/>
          <w:sz w:val="24"/>
          <w:szCs w:val="24"/>
        </w:rPr>
        <w:t>přijmout opatření k nápravě nedostatků zjištěných kontrolou a ve stanovené lhůtě o přijatých nápravných opatřeních písemně informovat kontrolujícího.</w:t>
      </w:r>
    </w:p>
    <w:p w:rsidR="00AE5EA4" w:rsidRPr="0095013B" w:rsidRDefault="00AE5EA4" w:rsidP="00AE5EA4">
      <w:pPr>
        <w:pStyle w:val="Pruky-Nadpis3"/>
        <w:keepLines/>
        <w:spacing w:before="360"/>
        <w:rPr>
          <w:lang w:val="cs-CZ"/>
        </w:rPr>
      </w:pPr>
      <w:bookmarkStart w:id="178" w:name="_Toc265563311"/>
      <w:bookmarkStart w:id="179" w:name="_Toc271531088"/>
      <w:bookmarkStart w:id="180" w:name="_Toc347146683"/>
      <w:bookmarkStart w:id="181" w:name="_Toc347148023"/>
      <w:r w:rsidRPr="0095013B">
        <w:rPr>
          <w:lang w:val="cs-CZ"/>
        </w:rPr>
        <w:t>Zahájení fyzické kontroly na místě</w:t>
      </w:r>
      <w:bookmarkEnd w:id="178"/>
      <w:bookmarkEnd w:id="179"/>
      <w:bookmarkEnd w:id="180"/>
      <w:bookmarkEnd w:id="181"/>
    </w:p>
    <w:p w:rsidR="00AE5EA4" w:rsidRDefault="00AE5EA4" w:rsidP="00AE5EA4">
      <w:pPr>
        <w:rPr>
          <w:rFonts w:ascii="Times New Roman" w:hAnsi="Times New Roman" w:cs="Times New Roman"/>
          <w:sz w:val="24"/>
          <w:szCs w:val="24"/>
        </w:rPr>
      </w:pPr>
      <w:r>
        <w:rPr>
          <w:rFonts w:ascii="Times New Roman" w:hAnsi="Times New Roman" w:cs="Times New Roman"/>
          <w:sz w:val="24"/>
          <w:szCs w:val="24"/>
        </w:rPr>
        <w:t>Kontrolovaný subjekt bude o připravované kontrole vhodným způsobem vyrozuměn minimálně 2 pracovní dny předem. Ve výjimečných případech, vyžaduje-li to splnění účelu kontroly nebo hrozí-li zmaření účelu kontroly, může být kontrola oznámena kontrolovanému subjektu nejpozději v den zahájení kontroly přímo na místě.</w:t>
      </w:r>
    </w:p>
    <w:p w:rsidR="00AE5EA4" w:rsidRDefault="00AE5EA4" w:rsidP="00AE5EA4">
      <w:pPr>
        <w:rPr>
          <w:rFonts w:ascii="Times New Roman" w:hAnsi="Times New Roman" w:cs="Times New Roman"/>
          <w:sz w:val="24"/>
          <w:szCs w:val="24"/>
        </w:rPr>
      </w:pPr>
      <w:r>
        <w:rPr>
          <w:rFonts w:ascii="Times New Roman" w:hAnsi="Times New Roman" w:cs="Times New Roman"/>
          <w:sz w:val="24"/>
          <w:szCs w:val="24"/>
        </w:rPr>
        <w:t xml:space="preserve">Pracovníci se při kontrole prokazují služebním průkazem a písemným pověřením ke kontrole vystaveným osobou oprávněnou pověřovat k provedení kontroly. </w:t>
      </w:r>
    </w:p>
    <w:p w:rsidR="00AE5EA4" w:rsidRDefault="00AE5EA4" w:rsidP="00AE5EA4">
      <w:pPr>
        <w:rPr>
          <w:rFonts w:ascii="Times New Roman" w:hAnsi="Times New Roman" w:cs="Times New Roman"/>
          <w:sz w:val="24"/>
          <w:szCs w:val="24"/>
        </w:rPr>
      </w:pPr>
      <w:r w:rsidRPr="0064250B">
        <w:rPr>
          <w:rFonts w:ascii="Times New Roman" w:hAnsi="Times New Roman" w:cs="Times New Roman"/>
          <w:sz w:val="24"/>
          <w:szCs w:val="24"/>
        </w:rPr>
        <w:t>Kontrola je zahájena předložením písemného pověření ke kontrole.</w:t>
      </w:r>
    </w:p>
    <w:p w:rsidR="00AE5EA4" w:rsidRPr="00E25DB0" w:rsidRDefault="00AE5EA4" w:rsidP="00AE5EA4">
      <w:pPr>
        <w:rPr>
          <w:rFonts w:ascii="Times New Roman" w:hAnsi="Times New Roman" w:cs="Times New Roman"/>
          <w:sz w:val="24"/>
          <w:szCs w:val="24"/>
        </w:rPr>
      </w:pPr>
      <w:r>
        <w:rPr>
          <w:rFonts w:ascii="Times New Roman" w:hAnsi="Times New Roman" w:cs="Times New Roman"/>
          <w:sz w:val="24"/>
          <w:szCs w:val="24"/>
        </w:rPr>
        <w:t>Ze zahájení fyzic</w:t>
      </w:r>
      <w:r w:rsidR="005D05FA">
        <w:rPr>
          <w:rFonts w:ascii="Times New Roman" w:hAnsi="Times New Roman" w:cs="Times New Roman"/>
          <w:sz w:val="24"/>
          <w:szCs w:val="24"/>
        </w:rPr>
        <w:t>ké kontroly na místě je pořízen</w:t>
      </w:r>
      <w:r>
        <w:rPr>
          <w:rFonts w:ascii="Times New Roman" w:hAnsi="Times New Roman" w:cs="Times New Roman"/>
          <w:sz w:val="24"/>
          <w:szCs w:val="24"/>
        </w:rPr>
        <w:t xml:space="preserve"> zápis.</w:t>
      </w:r>
    </w:p>
    <w:p w:rsidR="00496CFE" w:rsidRPr="00D12F94" w:rsidRDefault="00496CFE">
      <w:pPr>
        <w:pStyle w:val="Pruky-Nadpis3"/>
        <w:keepLines/>
        <w:spacing w:before="480"/>
        <w:rPr>
          <w:lang w:val="cs-CZ"/>
        </w:rPr>
      </w:pPr>
      <w:bookmarkStart w:id="182" w:name="_Toc222047166"/>
      <w:bookmarkStart w:id="183" w:name="_Toc230765190"/>
      <w:bookmarkStart w:id="184" w:name="_Toc347146684"/>
      <w:bookmarkStart w:id="185" w:name="_Toc347148024"/>
      <w:r w:rsidRPr="00D12F94">
        <w:rPr>
          <w:lang w:val="cs-CZ"/>
        </w:rPr>
        <w:t>Protokol</w:t>
      </w:r>
      <w:r>
        <w:rPr>
          <w:lang w:val="cs-CZ"/>
        </w:rPr>
        <w:t>/zápis</w:t>
      </w:r>
      <w:r w:rsidRPr="00D12F94">
        <w:rPr>
          <w:lang w:val="cs-CZ"/>
        </w:rPr>
        <w:t xml:space="preserve"> z kontroly</w:t>
      </w:r>
      <w:bookmarkEnd w:id="182"/>
      <w:bookmarkEnd w:id="183"/>
      <w:bookmarkEnd w:id="184"/>
      <w:bookmarkEnd w:id="185"/>
    </w:p>
    <w:p w:rsidR="00496CFE" w:rsidRDefault="00496CFE">
      <w:pPr>
        <w:rPr>
          <w:rFonts w:ascii="Times New Roman" w:hAnsi="Times New Roman" w:cs="Times New Roman"/>
          <w:sz w:val="24"/>
          <w:szCs w:val="24"/>
        </w:rPr>
      </w:pPr>
      <w:r>
        <w:rPr>
          <w:rFonts w:ascii="Times New Roman" w:hAnsi="Times New Roman" w:cs="Times New Roman"/>
          <w:sz w:val="24"/>
          <w:szCs w:val="24"/>
        </w:rPr>
        <w:t>Na závěr kontroly je kontrolní skupinou vyhotoven protokol/zápis z fyzické kontroly ve dvou stejnopisech, jeden pro kontrolní orgán a druhý pro kontrolovaný subjekt.</w:t>
      </w:r>
      <w:r w:rsidRPr="00C40DBC">
        <w:rPr>
          <w:rFonts w:ascii="Times New Roman" w:hAnsi="Times New Roman" w:cs="Times New Roman"/>
          <w:sz w:val="24"/>
          <w:szCs w:val="24"/>
        </w:rPr>
        <w:t xml:space="preserve"> </w:t>
      </w:r>
    </w:p>
    <w:p w:rsidR="00496CFE" w:rsidRPr="00E1311E" w:rsidRDefault="00496CFE">
      <w:pPr>
        <w:rPr>
          <w:rFonts w:ascii="Times New Roman" w:hAnsi="Times New Roman" w:cs="Times New Roman"/>
          <w:sz w:val="24"/>
          <w:szCs w:val="24"/>
        </w:rPr>
      </w:pPr>
      <w:r w:rsidRPr="00E1311E">
        <w:rPr>
          <w:rFonts w:ascii="Times New Roman" w:hAnsi="Times New Roman" w:cs="Times New Roman"/>
          <w:sz w:val="24"/>
          <w:szCs w:val="24"/>
        </w:rPr>
        <w:t xml:space="preserve">Na základě </w:t>
      </w:r>
      <w:r w:rsidR="005D05FA">
        <w:rPr>
          <w:rFonts w:ascii="Times New Roman" w:hAnsi="Times New Roman" w:cs="Times New Roman"/>
          <w:sz w:val="24"/>
          <w:szCs w:val="24"/>
        </w:rPr>
        <w:t>fyzické</w:t>
      </w:r>
      <w:r w:rsidRPr="00E1311E">
        <w:rPr>
          <w:rFonts w:ascii="Times New Roman" w:hAnsi="Times New Roman" w:cs="Times New Roman"/>
          <w:sz w:val="24"/>
          <w:szCs w:val="24"/>
        </w:rPr>
        <w:t xml:space="preserve"> kontroly </w:t>
      </w:r>
      <w:r>
        <w:rPr>
          <w:rFonts w:ascii="Times New Roman" w:hAnsi="Times New Roman" w:cs="Times New Roman"/>
          <w:sz w:val="24"/>
          <w:szCs w:val="24"/>
        </w:rPr>
        <w:t xml:space="preserve">se </w:t>
      </w:r>
      <w:r w:rsidRPr="00E1311E">
        <w:rPr>
          <w:rFonts w:ascii="Times New Roman" w:hAnsi="Times New Roman" w:cs="Times New Roman"/>
          <w:sz w:val="24"/>
          <w:szCs w:val="24"/>
        </w:rPr>
        <w:t>m</w:t>
      </w:r>
      <w:r>
        <w:rPr>
          <w:rFonts w:ascii="Times New Roman" w:hAnsi="Times New Roman" w:cs="Times New Roman"/>
          <w:sz w:val="24"/>
          <w:szCs w:val="24"/>
        </w:rPr>
        <w:t>ohou</w:t>
      </w:r>
      <w:r w:rsidRPr="00E1311E">
        <w:rPr>
          <w:rFonts w:ascii="Times New Roman" w:hAnsi="Times New Roman" w:cs="Times New Roman"/>
          <w:sz w:val="24"/>
          <w:szCs w:val="24"/>
        </w:rPr>
        <w:t xml:space="preserve"> příjemci uložit opatření k nápravě zjištěných nedostatků</w:t>
      </w:r>
      <w:r w:rsidR="005D05FA">
        <w:rPr>
          <w:rFonts w:ascii="Times New Roman" w:hAnsi="Times New Roman" w:cs="Times New Roman"/>
          <w:sz w:val="24"/>
          <w:szCs w:val="24"/>
        </w:rPr>
        <w:t xml:space="preserve"> včetně lhůty pro přijetí nápravných opatření</w:t>
      </w:r>
      <w:r w:rsidRPr="00E1311E">
        <w:rPr>
          <w:rFonts w:ascii="Times New Roman" w:hAnsi="Times New Roman" w:cs="Times New Roman"/>
          <w:sz w:val="24"/>
          <w:szCs w:val="24"/>
        </w:rPr>
        <w:t>. Informace o uložení opatření k</w:t>
      </w:r>
      <w:r>
        <w:rPr>
          <w:rFonts w:ascii="Times New Roman" w:hAnsi="Times New Roman" w:cs="Times New Roman"/>
          <w:sz w:val="24"/>
          <w:szCs w:val="24"/>
        </w:rPr>
        <w:t> </w:t>
      </w:r>
      <w:r w:rsidRPr="00E1311E">
        <w:rPr>
          <w:rFonts w:ascii="Times New Roman" w:hAnsi="Times New Roman" w:cs="Times New Roman"/>
          <w:sz w:val="24"/>
          <w:szCs w:val="24"/>
        </w:rPr>
        <w:t>nápravě</w:t>
      </w:r>
      <w:r>
        <w:rPr>
          <w:rFonts w:ascii="Times New Roman" w:hAnsi="Times New Roman" w:cs="Times New Roman"/>
          <w:sz w:val="24"/>
          <w:szCs w:val="24"/>
        </w:rPr>
        <w:t xml:space="preserve"> s termínem, do kdy má kontrolovaný subjekt nedostatky odstranit, </w:t>
      </w:r>
      <w:r w:rsidRPr="00E1311E">
        <w:rPr>
          <w:rFonts w:ascii="Times New Roman" w:hAnsi="Times New Roman" w:cs="Times New Roman"/>
          <w:sz w:val="24"/>
          <w:szCs w:val="24"/>
        </w:rPr>
        <w:t>jsou součástí protokolu</w:t>
      </w:r>
      <w:r>
        <w:rPr>
          <w:rFonts w:ascii="Times New Roman" w:hAnsi="Times New Roman" w:cs="Times New Roman"/>
          <w:sz w:val="24"/>
          <w:szCs w:val="24"/>
        </w:rPr>
        <w:t>/zápisu</w:t>
      </w:r>
      <w:r w:rsidRPr="00E1311E">
        <w:rPr>
          <w:rFonts w:ascii="Times New Roman" w:hAnsi="Times New Roman" w:cs="Times New Roman"/>
          <w:sz w:val="24"/>
          <w:szCs w:val="24"/>
        </w:rPr>
        <w:t xml:space="preserve"> z kontroly. </w:t>
      </w:r>
    </w:p>
    <w:p w:rsidR="00496CFE" w:rsidRDefault="00496CFE">
      <w:pPr>
        <w:rPr>
          <w:rFonts w:ascii="Times New Roman" w:hAnsi="Times New Roman" w:cs="Times New Roman"/>
          <w:sz w:val="24"/>
          <w:szCs w:val="24"/>
        </w:rPr>
      </w:pPr>
      <w:r>
        <w:rPr>
          <w:rFonts w:ascii="Times New Roman" w:hAnsi="Times New Roman" w:cs="Times New Roman"/>
          <w:sz w:val="24"/>
          <w:szCs w:val="24"/>
        </w:rPr>
        <w:t xml:space="preserve">Kontrolovaný subjekt protokol/zápis z fyzické kontroly </w:t>
      </w:r>
      <w:r w:rsidRPr="00E1311E">
        <w:rPr>
          <w:rFonts w:ascii="Times New Roman" w:hAnsi="Times New Roman" w:cs="Times New Roman"/>
          <w:sz w:val="24"/>
          <w:szCs w:val="24"/>
        </w:rPr>
        <w:t>podepisuje a potvrzuje</w:t>
      </w:r>
      <w:r>
        <w:rPr>
          <w:rFonts w:ascii="Times New Roman" w:hAnsi="Times New Roman" w:cs="Times New Roman"/>
          <w:sz w:val="24"/>
          <w:szCs w:val="24"/>
        </w:rPr>
        <w:t>, že se s ním seznámil.</w:t>
      </w:r>
      <w:r w:rsidRPr="00E1311E">
        <w:rPr>
          <w:rFonts w:ascii="Times New Roman" w:hAnsi="Times New Roman" w:cs="Times New Roman"/>
          <w:sz w:val="24"/>
          <w:szCs w:val="24"/>
        </w:rPr>
        <w:t xml:space="preserve"> </w:t>
      </w:r>
      <w:r>
        <w:rPr>
          <w:rFonts w:ascii="Times New Roman" w:hAnsi="Times New Roman" w:cs="Times New Roman"/>
          <w:sz w:val="24"/>
          <w:szCs w:val="24"/>
        </w:rPr>
        <w:t>V případě, že se kontrolovaný subjekt</w:t>
      </w:r>
      <w:r w:rsidRPr="00E1311E">
        <w:rPr>
          <w:rFonts w:ascii="Times New Roman" w:hAnsi="Times New Roman" w:cs="Times New Roman"/>
          <w:sz w:val="24"/>
          <w:szCs w:val="24"/>
        </w:rPr>
        <w:t xml:space="preserve"> odmítne </w:t>
      </w:r>
      <w:r>
        <w:rPr>
          <w:rFonts w:ascii="Times New Roman" w:hAnsi="Times New Roman" w:cs="Times New Roman"/>
          <w:sz w:val="24"/>
          <w:szCs w:val="24"/>
        </w:rPr>
        <w:t xml:space="preserve">seznámit s protokolem/zápisem nebo toto seznámení odmítne </w:t>
      </w:r>
      <w:r w:rsidRPr="00E1311E">
        <w:rPr>
          <w:rFonts w:ascii="Times New Roman" w:hAnsi="Times New Roman" w:cs="Times New Roman"/>
          <w:sz w:val="24"/>
          <w:szCs w:val="24"/>
        </w:rPr>
        <w:t>potvrdit svým podpisem, vyznačí se tato skutečnost v</w:t>
      </w:r>
      <w:r>
        <w:rPr>
          <w:rFonts w:ascii="Times New Roman" w:hAnsi="Times New Roman" w:cs="Times New Roman"/>
          <w:sz w:val="24"/>
          <w:szCs w:val="24"/>
        </w:rPr>
        <w:t> </w:t>
      </w:r>
      <w:r w:rsidRPr="00E1311E">
        <w:rPr>
          <w:rFonts w:ascii="Times New Roman" w:hAnsi="Times New Roman" w:cs="Times New Roman"/>
          <w:sz w:val="24"/>
          <w:szCs w:val="24"/>
        </w:rPr>
        <w:t>protokol</w:t>
      </w:r>
      <w:r>
        <w:rPr>
          <w:rFonts w:ascii="Times New Roman" w:hAnsi="Times New Roman" w:cs="Times New Roman"/>
          <w:sz w:val="24"/>
          <w:szCs w:val="24"/>
        </w:rPr>
        <w:t>e/zápise</w:t>
      </w:r>
      <w:r w:rsidRPr="00E1311E">
        <w:rPr>
          <w:rFonts w:ascii="Times New Roman" w:hAnsi="Times New Roman" w:cs="Times New Roman"/>
          <w:sz w:val="24"/>
          <w:szCs w:val="24"/>
        </w:rPr>
        <w:t xml:space="preserve"> včetně data a důvodu odmítnutí. </w:t>
      </w:r>
    </w:p>
    <w:p w:rsidR="00496CFE" w:rsidRDefault="00496CFE">
      <w:pPr>
        <w:rPr>
          <w:rFonts w:ascii="Times New Roman" w:hAnsi="Times New Roman" w:cs="Times New Roman"/>
          <w:sz w:val="24"/>
          <w:szCs w:val="24"/>
        </w:rPr>
      </w:pPr>
      <w:r w:rsidRPr="00347AE6">
        <w:rPr>
          <w:rFonts w:ascii="Times New Roman" w:hAnsi="Times New Roman" w:cs="Times New Roman"/>
          <w:sz w:val="24"/>
          <w:szCs w:val="24"/>
        </w:rPr>
        <w:t>Odmítne-li se kontrolovan</w:t>
      </w:r>
      <w:r>
        <w:rPr>
          <w:rFonts w:ascii="Times New Roman" w:hAnsi="Times New Roman" w:cs="Times New Roman"/>
          <w:sz w:val="24"/>
          <w:szCs w:val="24"/>
        </w:rPr>
        <w:t>ý</w:t>
      </w:r>
      <w:r w:rsidRPr="00347AE6">
        <w:rPr>
          <w:rFonts w:ascii="Times New Roman" w:hAnsi="Times New Roman" w:cs="Times New Roman"/>
          <w:sz w:val="24"/>
          <w:szCs w:val="24"/>
        </w:rPr>
        <w:t xml:space="preserve"> </w:t>
      </w:r>
      <w:r>
        <w:rPr>
          <w:rFonts w:ascii="Times New Roman" w:hAnsi="Times New Roman" w:cs="Times New Roman"/>
          <w:sz w:val="24"/>
          <w:szCs w:val="24"/>
        </w:rPr>
        <w:t>subjekt</w:t>
      </w:r>
      <w:r w:rsidRPr="00347AE6">
        <w:rPr>
          <w:rFonts w:ascii="Times New Roman" w:hAnsi="Times New Roman" w:cs="Times New Roman"/>
          <w:sz w:val="24"/>
          <w:szCs w:val="24"/>
        </w:rPr>
        <w:t xml:space="preserve"> seznámit s</w:t>
      </w:r>
      <w:r>
        <w:rPr>
          <w:rFonts w:ascii="Times New Roman" w:hAnsi="Times New Roman" w:cs="Times New Roman"/>
          <w:sz w:val="24"/>
          <w:szCs w:val="24"/>
        </w:rPr>
        <w:t> p</w:t>
      </w:r>
      <w:r w:rsidRPr="00347AE6">
        <w:rPr>
          <w:rFonts w:ascii="Times New Roman" w:hAnsi="Times New Roman" w:cs="Times New Roman"/>
          <w:sz w:val="24"/>
          <w:szCs w:val="24"/>
        </w:rPr>
        <w:t>rotokolem</w:t>
      </w:r>
      <w:r>
        <w:rPr>
          <w:rFonts w:ascii="Times New Roman" w:hAnsi="Times New Roman" w:cs="Times New Roman"/>
          <w:sz w:val="24"/>
          <w:szCs w:val="24"/>
        </w:rPr>
        <w:t>/zápisem</w:t>
      </w:r>
      <w:r w:rsidRPr="00347AE6">
        <w:rPr>
          <w:rFonts w:ascii="Times New Roman" w:hAnsi="Times New Roman" w:cs="Times New Roman"/>
          <w:sz w:val="24"/>
          <w:szCs w:val="24"/>
        </w:rPr>
        <w:t>, ztrácí oprávnění uplatnit písemné a zdůvodněné námitky</w:t>
      </w:r>
      <w:r>
        <w:rPr>
          <w:rFonts w:ascii="Times New Roman" w:hAnsi="Times New Roman" w:cs="Times New Roman"/>
          <w:sz w:val="24"/>
          <w:szCs w:val="24"/>
        </w:rPr>
        <w:t>. J</w:t>
      </w:r>
      <w:r w:rsidRPr="00347AE6">
        <w:rPr>
          <w:rFonts w:ascii="Times New Roman" w:hAnsi="Times New Roman" w:cs="Times New Roman"/>
          <w:sz w:val="24"/>
          <w:szCs w:val="24"/>
        </w:rPr>
        <w:t>estliže se s</w:t>
      </w:r>
      <w:r>
        <w:rPr>
          <w:rFonts w:ascii="Times New Roman" w:hAnsi="Times New Roman" w:cs="Times New Roman"/>
          <w:sz w:val="24"/>
          <w:szCs w:val="24"/>
        </w:rPr>
        <w:t> p</w:t>
      </w:r>
      <w:r w:rsidRPr="00347AE6">
        <w:rPr>
          <w:rFonts w:ascii="Times New Roman" w:hAnsi="Times New Roman" w:cs="Times New Roman"/>
          <w:sz w:val="24"/>
          <w:szCs w:val="24"/>
        </w:rPr>
        <w:t>rotokolem</w:t>
      </w:r>
      <w:r>
        <w:rPr>
          <w:rFonts w:ascii="Times New Roman" w:hAnsi="Times New Roman" w:cs="Times New Roman"/>
          <w:sz w:val="24"/>
          <w:szCs w:val="24"/>
        </w:rPr>
        <w:t>/zápisem</w:t>
      </w:r>
      <w:r w:rsidRPr="00347AE6">
        <w:rPr>
          <w:rFonts w:ascii="Times New Roman" w:hAnsi="Times New Roman" w:cs="Times New Roman"/>
          <w:sz w:val="24"/>
          <w:szCs w:val="24"/>
        </w:rPr>
        <w:t xml:space="preserve"> seznámí, ale odmítne ho podepsat, běží </w:t>
      </w:r>
      <w:r>
        <w:rPr>
          <w:rFonts w:ascii="Times New Roman" w:hAnsi="Times New Roman" w:cs="Times New Roman"/>
          <w:sz w:val="24"/>
          <w:szCs w:val="24"/>
        </w:rPr>
        <w:t>mu</w:t>
      </w:r>
      <w:r w:rsidRPr="00347AE6">
        <w:rPr>
          <w:rFonts w:ascii="Times New Roman" w:hAnsi="Times New Roman" w:cs="Times New Roman"/>
          <w:sz w:val="24"/>
          <w:szCs w:val="24"/>
        </w:rPr>
        <w:t xml:space="preserve"> od tohoto dne lhůta pro podání námitek.</w:t>
      </w:r>
      <w:r>
        <w:rPr>
          <w:rFonts w:ascii="Times New Roman" w:hAnsi="Times New Roman" w:cs="Times New Roman"/>
          <w:sz w:val="24"/>
          <w:szCs w:val="24"/>
        </w:rPr>
        <w:t xml:space="preserve"> </w:t>
      </w:r>
      <w:r w:rsidRPr="00347AE6">
        <w:rPr>
          <w:rFonts w:ascii="Times New Roman" w:hAnsi="Times New Roman" w:cs="Times New Roman"/>
          <w:sz w:val="24"/>
          <w:szCs w:val="24"/>
        </w:rPr>
        <w:t>Tyto skutečnosti i s datem zaznamená vedoucí nebo člen kontrolní skupiny do protokolu</w:t>
      </w:r>
      <w:r>
        <w:rPr>
          <w:rFonts w:ascii="Times New Roman" w:hAnsi="Times New Roman" w:cs="Times New Roman"/>
          <w:sz w:val="24"/>
          <w:szCs w:val="24"/>
        </w:rPr>
        <w:t>/zápisu</w:t>
      </w:r>
      <w:r w:rsidR="00F41274">
        <w:rPr>
          <w:rFonts w:ascii="Times New Roman" w:hAnsi="Times New Roman" w:cs="Times New Roman"/>
          <w:sz w:val="24"/>
          <w:szCs w:val="24"/>
        </w:rPr>
        <w:t xml:space="preserve"> z</w:t>
      </w:r>
      <w:r w:rsidR="009422DC">
        <w:rPr>
          <w:rFonts w:ascii="Times New Roman" w:hAnsi="Times New Roman" w:cs="Times New Roman"/>
          <w:sz w:val="24"/>
          <w:szCs w:val="24"/>
        </w:rPr>
        <w:t> </w:t>
      </w:r>
      <w:r w:rsidR="00F41274">
        <w:rPr>
          <w:rFonts w:ascii="Times New Roman" w:hAnsi="Times New Roman" w:cs="Times New Roman"/>
          <w:sz w:val="24"/>
          <w:szCs w:val="24"/>
        </w:rPr>
        <w:t>kontroly</w:t>
      </w:r>
      <w:r w:rsidR="009422DC">
        <w:rPr>
          <w:rFonts w:ascii="Times New Roman" w:hAnsi="Times New Roman" w:cs="Times New Roman"/>
          <w:sz w:val="24"/>
          <w:szCs w:val="24"/>
        </w:rPr>
        <w:t xml:space="preserve"> (§ 16 a</w:t>
      </w:r>
      <w:r w:rsidR="009422DC" w:rsidRPr="006235F4">
        <w:rPr>
          <w:rFonts w:ascii="Times New Roman" w:hAnsi="Times New Roman" w:cs="Times New Roman"/>
          <w:sz w:val="24"/>
          <w:szCs w:val="24"/>
        </w:rPr>
        <w:t xml:space="preserve"> 17 zákon</w:t>
      </w:r>
      <w:r w:rsidR="009422DC">
        <w:rPr>
          <w:rFonts w:ascii="Times New Roman" w:hAnsi="Times New Roman" w:cs="Times New Roman"/>
          <w:sz w:val="24"/>
          <w:szCs w:val="24"/>
        </w:rPr>
        <w:t xml:space="preserve">a č. </w:t>
      </w:r>
      <w:r w:rsidR="009422DC" w:rsidRPr="006235F4">
        <w:rPr>
          <w:rFonts w:ascii="Times New Roman" w:hAnsi="Times New Roman" w:cs="Times New Roman"/>
          <w:sz w:val="24"/>
          <w:szCs w:val="24"/>
        </w:rPr>
        <w:t>552/1991 Sb.</w:t>
      </w:r>
      <w:r w:rsidR="009422DC">
        <w:rPr>
          <w:rFonts w:ascii="Times New Roman" w:hAnsi="Times New Roman" w:cs="Times New Roman"/>
          <w:sz w:val="24"/>
          <w:szCs w:val="24"/>
        </w:rPr>
        <w:t>, o státní kontrole)</w:t>
      </w:r>
      <w:r w:rsidRPr="00347AE6">
        <w:rPr>
          <w:rFonts w:ascii="Times New Roman" w:hAnsi="Times New Roman" w:cs="Times New Roman"/>
          <w:sz w:val="24"/>
          <w:szCs w:val="24"/>
        </w:rPr>
        <w:t>.</w:t>
      </w:r>
    </w:p>
    <w:p w:rsidR="00496CFE" w:rsidRPr="00D12F94" w:rsidRDefault="00496CFE">
      <w:pPr>
        <w:pStyle w:val="Pruky-Nadpis3"/>
        <w:keepLines/>
        <w:spacing w:before="480"/>
        <w:rPr>
          <w:lang w:val="cs-CZ"/>
        </w:rPr>
      </w:pPr>
      <w:bookmarkStart w:id="186" w:name="_Toc222047167"/>
      <w:bookmarkStart w:id="187" w:name="_Toc230765191"/>
      <w:bookmarkStart w:id="188" w:name="_Toc347146685"/>
      <w:bookmarkStart w:id="189" w:name="_Toc347148025"/>
      <w:r w:rsidRPr="00D12F94">
        <w:rPr>
          <w:lang w:val="cs-CZ"/>
        </w:rPr>
        <w:lastRenderedPageBreak/>
        <w:t>Řízení o námitkách kontrolovaného subjektu</w:t>
      </w:r>
      <w:bookmarkEnd w:id="186"/>
      <w:bookmarkEnd w:id="187"/>
      <w:bookmarkEnd w:id="188"/>
      <w:bookmarkEnd w:id="189"/>
    </w:p>
    <w:p w:rsidR="00496CFE" w:rsidRPr="00E1311E" w:rsidRDefault="00496CFE">
      <w:pPr>
        <w:widowControl w:val="0"/>
        <w:adjustRightInd w:val="0"/>
        <w:textAlignment w:val="baseline"/>
        <w:rPr>
          <w:rFonts w:ascii="Times New Roman" w:hAnsi="Times New Roman" w:cs="Times New Roman"/>
          <w:sz w:val="24"/>
          <w:szCs w:val="24"/>
        </w:rPr>
      </w:pPr>
      <w:r>
        <w:rPr>
          <w:rFonts w:ascii="Times New Roman" w:hAnsi="Times New Roman" w:cs="Times New Roman"/>
          <w:sz w:val="24"/>
          <w:szCs w:val="24"/>
        </w:rPr>
        <w:t>Kontrolovaný subjekt může p</w:t>
      </w:r>
      <w:r w:rsidRPr="00E1311E">
        <w:rPr>
          <w:rFonts w:ascii="Times New Roman" w:hAnsi="Times New Roman" w:cs="Times New Roman"/>
          <w:sz w:val="24"/>
          <w:szCs w:val="24"/>
        </w:rPr>
        <w:t>roti protokolu</w:t>
      </w:r>
      <w:r>
        <w:rPr>
          <w:rFonts w:ascii="Times New Roman" w:hAnsi="Times New Roman" w:cs="Times New Roman"/>
          <w:sz w:val="24"/>
          <w:szCs w:val="24"/>
        </w:rPr>
        <w:t>/zápisu</w:t>
      </w:r>
      <w:r w:rsidRPr="00E1311E">
        <w:rPr>
          <w:rFonts w:ascii="Times New Roman" w:hAnsi="Times New Roman" w:cs="Times New Roman"/>
          <w:sz w:val="24"/>
          <w:szCs w:val="24"/>
        </w:rPr>
        <w:t>, resp. proti prů</w:t>
      </w:r>
      <w:r>
        <w:rPr>
          <w:rFonts w:ascii="Times New Roman" w:hAnsi="Times New Roman" w:cs="Times New Roman"/>
          <w:sz w:val="24"/>
          <w:szCs w:val="24"/>
        </w:rPr>
        <w:t>běhu kontroly</w:t>
      </w:r>
      <w:r w:rsidR="00F41274">
        <w:rPr>
          <w:rFonts w:ascii="Times New Roman" w:hAnsi="Times New Roman" w:cs="Times New Roman"/>
          <w:sz w:val="24"/>
          <w:szCs w:val="24"/>
        </w:rPr>
        <w:t>,</w:t>
      </w:r>
      <w:r w:rsidRPr="00E1311E">
        <w:rPr>
          <w:rFonts w:ascii="Times New Roman" w:hAnsi="Times New Roman" w:cs="Times New Roman"/>
          <w:sz w:val="24"/>
          <w:szCs w:val="24"/>
        </w:rPr>
        <w:t xml:space="preserve"> </w:t>
      </w:r>
      <w:r>
        <w:rPr>
          <w:rFonts w:ascii="Times New Roman" w:hAnsi="Times New Roman" w:cs="Times New Roman"/>
          <w:sz w:val="24"/>
          <w:szCs w:val="24"/>
        </w:rPr>
        <w:t xml:space="preserve">uplatnit své </w:t>
      </w:r>
      <w:r w:rsidRPr="00E1311E">
        <w:rPr>
          <w:rFonts w:ascii="Times New Roman" w:hAnsi="Times New Roman" w:cs="Times New Roman"/>
          <w:sz w:val="24"/>
          <w:szCs w:val="24"/>
        </w:rPr>
        <w:t>písemné a zdůvodněné námitky</w:t>
      </w:r>
      <w:r w:rsidR="009422DC">
        <w:rPr>
          <w:rFonts w:ascii="Times New Roman" w:hAnsi="Times New Roman" w:cs="Times New Roman"/>
          <w:sz w:val="24"/>
          <w:szCs w:val="24"/>
        </w:rPr>
        <w:t>, a to ve lhůtě uvedené v protokolu/zápisu z fyzické kontroly</w:t>
      </w:r>
      <w:r w:rsidRPr="00E1311E">
        <w:rPr>
          <w:rFonts w:ascii="Times New Roman" w:hAnsi="Times New Roman" w:cs="Times New Roman"/>
          <w:sz w:val="24"/>
          <w:szCs w:val="24"/>
        </w:rPr>
        <w:t xml:space="preserve">. </w:t>
      </w:r>
    </w:p>
    <w:p w:rsidR="00496CFE" w:rsidRPr="00E1311E" w:rsidRDefault="009422DC">
      <w:pPr>
        <w:widowControl w:val="0"/>
        <w:adjustRightInd w:val="0"/>
        <w:textAlignment w:val="baseline"/>
        <w:rPr>
          <w:rFonts w:ascii="Times New Roman" w:hAnsi="Times New Roman" w:cs="Times New Roman"/>
          <w:sz w:val="24"/>
          <w:szCs w:val="24"/>
        </w:rPr>
      </w:pPr>
      <w:r>
        <w:rPr>
          <w:rFonts w:ascii="Times New Roman" w:hAnsi="Times New Roman" w:cs="Times New Roman"/>
          <w:sz w:val="24"/>
          <w:szCs w:val="24"/>
        </w:rPr>
        <w:t>Vedoucí kontrolní skupiny</w:t>
      </w:r>
      <w:r w:rsidR="00496CFE" w:rsidRPr="00E1311E">
        <w:rPr>
          <w:rFonts w:ascii="Times New Roman" w:hAnsi="Times New Roman" w:cs="Times New Roman"/>
          <w:sz w:val="24"/>
          <w:szCs w:val="24"/>
        </w:rPr>
        <w:t xml:space="preserve"> námitky bezodkladně prošetří a nejpozději do třiceti kalendářních dnů od podání námitek kontrolované</w:t>
      </w:r>
      <w:r w:rsidR="00496CFE">
        <w:rPr>
          <w:rFonts w:ascii="Times New Roman" w:hAnsi="Times New Roman" w:cs="Times New Roman"/>
          <w:sz w:val="24"/>
          <w:szCs w:val="24"/>
        </w:rPr>
        <w:t>mu subjektu</w:t>
      </w:r>
      <w:r w:rsidR="00496CFE" w:rsidRPr="00E1311E">
        <w:rPr>
          <w:rFonts w:ascii="Times New Roman" w:hAnsi="Times New Roman" w:cs="Times New Roman"/>
          <w:sz w:val="24"/>
          <w:szCs w:val="24"/>
        </w:rPr>
        <w:t xml:space="preserve"> odpoví. O důvodech prodloužení lhůty na prošetře</w:t>
      </w:r>
      <w:r w:rsidR="00496CFE">
        <w:rPr>
          <w:rFonts w:ascii="Times New Roman" w:hAnsi="Times New Roman" w:cs="Times New Roman"/>
          <w:sz w:val="24"/>
          <w:szCs w:val="24"/>
        </w:rPr>
        <w:t>ní námitek musí být kontrolovaný</w:t>
      </w:r>
      <w:r w:rsidR="00496CFE" w:rsidRPr="00E1311E">
        <w:rPr>
          <w:rFonts w:ascii="Times New Roman" w:hAnsi="Times New Roman" w:cs="Times New Roman"/>
          <w:sz w:val="24"/>
          <w:szCs w:val="24"/>
        </w:rPr>
        <w:t xml:space="preserve"> </w:t>
      </w:r>
      <w:r w:rsidR="00496CFE">
        <w:rPr>
          <w:rFonts w:ascii="Times New Roman" w:hAnsi="Times New Roman" w:cs="Times New Roman"/>
          <w:sz w:val="24"/>
          <w:szCs w:val="24"/>
        </w:rPr>
        <w:t>subjekt písemně vyrozuměn</w:t>
      </w:r>
      <w:r w:rsidR="00496CFE" w:rsidRPr="00E1311E">
        <w:rPr>
          <w:rFonts w:ascii="Times New Roman" w:hAnsi="Times New Roman" w:cs="Times New Roman"/>
          <w:sz w:val="24"/>
          <w:szCs w:val="24"/>
        </w:rPr>
        <w:t>.</w:t>
      </w:r>
    </w:p>
    <w:p w:rsidR="00496CFE" w:rsidRPr="009820EF" w:rsidRDefault="00496CFE">
      <w:pPr>
        <w:widowControl w:val="0"/>
        <w:adjustRightInd w:val="0"/>
        <w:textAlignment w:val="baseline"/>
        <w:rPr>
          <w:rFonts w:ascii="Times New Roman" w:hAnsi="Times New Roman" w:cs="Times New Roman"/>
          <w:sz w:val="24"/>
          <w:szCs w:val="24"/>
        </w:rPr>
      </w:pPr>
      <w:r w:rsidRPr="009820EF">
        <w:rPr>
          <w:rFonts w:ascii="Times New Roman" w:hAnsi="Times New Roman" w:cs="Times New Roman"/>
          <w:sz w:val="24"/>
          <w:szCs w:val="24"/>
        </w:rPr>
        <w:t>Částečné nebo úplné zamítnutí námitek je kontrolovanému subjektu odůvodněno.</w:t>
      </w:r>
    </w:p>
    <w:p w:rsidR="00496CFE" w:rsidRDefault="00496CFE">
      <w:pPr>
        <w:widowControl w:val="0"/>
        <w:adjustRightInd w:val="0"/>
        <w:textAlignment w:val="baseline"/>
        <w:rPr>
          <w:rFonts w:ascii="Times New Roman" w:hAnsi="Times New Roman" w:cs="Times New Roman"/>
          <w:sz w:val="24"/>
          <w:szCs w:val="24"/>
        </w:rPr>
      </w:pPr>
      <w:r w:rsidRPr="009820EF">
        <w:rPr>
          <w:rFonts w:ascii="Times New Roman" w:hAnsi="Times New Roman" w:cs="Times New Roman"/>
          <w:sz w:val="24"/>
          <w:szCs w:val="24"/>
        </w:rPr>
        <w:t xml:space="preserve">Námitky, kterým kontrolní orgán nevyhověl nebo vyhověl pouze částečně, nemůže kontrolovaný subjekt opakovaně uplatnit. </w:t>
      </w:r>
      <w:r w:rsidR="009422DC">
        <w:rPr>
          <w:rFonts w:ascii="Times New Roman" w:hAnsi="Times New Roman" w:cs="Times New Roman"/>
          <w:sz w:val="24"/>
          <w:szCs w:val="24"/>
        </w:rPr>
        <w:t xml:space="preserve">O námitkách v rámci </w:t>
      </w:r>
      <w:proofErr w:type="spellStart"/>
      <w:r w:rsidR="009422DC">
        <w:rPr>
          <w:rFonts w:ascii="Times New Roman" w:hAnsi="Times New Roman" w:cs="Times New Roman"/>
          <w:sz w:val="24"/>
          <w:szCs w:val="24"/>
        </w:rPr>
        <w:t>veřejnosprávní</w:t>
      </w:r>
      <w:proofErr w:type="spellEnd"/>
      <w:r w:rsidR="009422DC">
        <w:rPr>
          <w:rFonts w:ascii="Times New Roman" w:hAnsi="Times New Roman" w:cs="Times New Roman"/>
          <w:sz w:val="24"/>
          <w:szCs w:val="24"/>
        </w:rPr>
        <w:t xml:space="preserve"> kontroly na místě rozhoduje ministr pro místní rozvoj, v případě že vedoucí kontrolní skupiny nevyhoví námitkám v plném rozsahu. </w:t>
      </w:r>
      <w:r w:rsidRPr="009820EF">
        <w:rPr>
          <w:rFonts w:ascii="Times New Roman" w:hAnsi="Times New Roman" w:cs="Times New Roman"/>
          <w:sz w:val="24"/>
          <w:szCs w:val="24"/>
        </w:rPr>
        <w:t>Proti rozhodnutí o námitkách není opravný prostředek přípustný.</w:t>
      </w:r>
    </w:p>
    <w:p w:rsidR="00496CFE" w:rsidRDefault="00496CFE">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Pokud kontrolní orgán námitkám kontrolované</w:t>
      </w:r>
      <w:r>
        <w:rPr>
          <w:rFonts w:ascii="Times New Roman" w:hAnsi="Times New Roman" w:cs="Times New Roman"/>
          <w:sz w:val="24"/>
          <w:szCs w:val="24"/>
        </w:rPr>
        <w:t>ho subjektu</w:t>
      </w:r>
      <w:r w:rsidRPr="00E1311E">
        <w:rPr>
          <w:rFonts w:ascii="Times New Roman" w:hAnsi="Times New Roman" w:cs="Times New Roman"/>
          <w:sz w:val="24"/>
          <w:szCs w:val="24"/>
        </w:rPr>
        <w:t xml:space="preserve"> plně nebo částečně vyhoví, bude stanovisko</w:t>
      </w:r>
      <w:r w:rsidR="009422DC">
        <w:rPr>
          <w:rFonts w:ascii="Times New Roman" w:hAnsi="Times New Roman" w:cs="Times New Roman"/>
          <w:sz w:val="24"/>
          <w:szCs w:val="24"/>
        </w:rPr>
        <w:t>/Rozhodnutí o námitkách</w:t>
      </w:r>
      <w:r w:rsidRPr="00E1311E">
        <w:rPr>
          <w:rFonts w:ascii="Times New Roman" w:hAnsi="Times New Roman" w:cs="Times New Roman"/>
          <w:sz w:val="24"/>
          <w:szCs w:val="24"/>
        </w:rPr>
        <w:t xml:space="preserve"> přiloženo k</w:t>
      </w:r>
      <w:r>
        <w:rPr>
          <w:rFonts w:ascii="Times New Roman" w:hAnsi="Times New Roman" w:cs="Times New Roman"/>
          <w:sz w:val="24"/>
          <w:szCs w:val="24"/>
        </w:rPr>
        <w:t> </w:t>
      </w:r>
      <w:r w:rsidRPr="00E1311E">
        <w:rPr>
          <w:rFonts w:ascii="Times New Roman" w:hAnsi="Times New Roman" w:cs="Times New Roman"/>
          <w:sz w:val="24"/>
          <w:szCs w:val="24"/>
        </w:rPr>
        <w:t>protokolu</w:t>
      </w:r>
      <w:r>
        <w:rPr>
          <w:rFonts w:ascii="Times New Roman" w:hAnsi="Times New Roman" w:cs="Times New Roman"/>
          <w:sz w:val="24"/>
          <w:szCs w:val="24"/>
        </w:rPr>
        <w:t>/zápisu z</w:t>
      </w:r>
      <w:r w:rsidRPr="00E1311E">
        <w:rPr>
          <w:rFonts w:ascii="Times New Roman" w:hAnsi="Times New Roman" w:cs="Times New Roman"/>
          <w:sz w:val="24"/>
          <w:szCs w:val="24"/>
        </w:rPr>
        <w:t xml:space="preserve"> kontrol</w:t>
      </w:r>
      <w:r>
        <w:rPr>
          <w:rFonts w:ascii="Times New Roman" w:hAnsi="Times New Roman" w:cs="Times New Roman"/>
          <w:sz w:val="24"/>
          <w:szCs w:val="24"/>
        </w:rPr>
        <w:t>y</w:t>
      </w:r>
      <w:r w:rsidRPr="00E1311E">
        <w:rPr>
          <w:rFonts w:ascii="Times New Roman" w:hAnsi="Times New Roman" w:cs="Times New Roman"/>
          <w:sz w:val="24"/>
          <w:szCs w:val="24"/>
        </w:rPr>
        <w:t>.</w:t>
      </w:r>
    </w:p>
    <w:p w:rsidR="00496CFE" w:rsidRPr="00E1311E" w:rsidRDefault="00496CFE">
      <w:pPr>
        <w:widowControl w:val="0"/>
        <w:adjustRightInd w:val="0"/>
        <w:textAlignment w:val="baseline"/>
        <w:rPr>
          <w:rFonts w:ascii="Times New Roman" w:hAnsi="Times New Roman" w:cs="Times New Roman"/>
          <w:sz w:val="24"/>
          <w:szCs w:val="24"/>
        </w:rPr>
      </w:pPr>
      <w:r w:rsidRPr="0088480E">
        <w:rPr>
          <w:rFonts w:ascii="Times New Roman" w:hAnsi="Times New Roman" w:cs="Times New Roman"/>
          <w:sz w:val="24"/>
          <w:szCs w:val="24"/>
        </w:rPr>
        <w:t>P</w:t>
      </w:r>
      <w:r>
        <w:rPr>
          <w:rFonts w:ascii="Times New Roman" w:hAnsi="Times New Roman" w:cs="Times New Roman"/>
          <w:sz w:val="24"/>
          <w:szCs w:val="24"/>
        </w:rPr>
        <w:t xml:space="preserve">okud kontrolovaný subjekt </w:t>
      </w:r>
      <w:r w:rsidRPr="0088480E">
        <w:rPr>
          <w:rFonts w:ascii="Times New Roman" w:hAnsi="Times New Roman" w:cs="Times New Roman"/>
          <w:sz w:val="24"/>
          <w:szCs w:val="24"/>
        </w:rPr>
        <w:t>překročil lhůtu pro upl</w:t>
      </w:r>
      <w:r>
        <w:rPr>
          <w:rFonts w:ascii="Times New Roman" w:hAnsi="Times New Roman" w:cs="Times New Roman"/>
          <w:sz w:val="24"/>
          <w:szCs w:val="24"/>
        </w:rPr>
        <w:t>atnění námitek, vedoucí kontrolní skupiny</w:t>
      </w:r>
      <w:r w:rsidRPr="0088480E">
        <w:rPr>
          <w:rFonts w:ascii="Times New Roman" w:hAnsi="Times New Roman" w:cs="Times New Roman"/>
          <w:sz w:val="24"/>
          <w:szCs w:val="24"/>
        </w:rPr>
        <w:t xml:space="preserve"> </w:t>
      </w:r>
      <w:r>
        <w:rPr>
          <w:rFonts w:ascii="Times New Roman" w:hAnsi="Times New Roman" w:cs="Times New Roman"/>
          <w:sz w:val="24"/>
          <w:szCs w:val="24"/>
        </w:rPr>
        <w:t>mu</w:t>
      </w:r>
      <w:r w:rsidRPr="0088480E">
        <w:rPr>
          <w:rFonts w:ascii="Times New Roman" w:hAnsi="Times New Roman" w:cs="Times New Roman"/>
          <w:sz w:val="24"/>
          <w:szCs w:val="24"/>
        </w:rPr>
        <w:t xml:space="preserve"> písemně sdělí, že stanovená lhůta pro podání námitek byla překročena a že námitky </w:t>
      </w:r>
      <w:r>
        <w:rPr>
          <w:rFonts w:ascii="Times New Roman" w:hAnsi="Times New Roman" w:cs="Times New Roman"/>
          <w:sz w:val="24"/>
          <w:szCs w:val="24"/>
        </w:rPr>
        <w:t>jsou považovány</w:t>
      </w:r>
      <w:r w:rsidRPr="0088480E">
        <w:rPr>
          <w:rFonts w:ascii="Times New Roman" w:hAnsi="Times New Roman" w:cs="Times New Roman"/>
          <w:sz w:val="24"/>
          <w:szCs w:val="24"/>
        </w:rPr>
        <w:t xml:space="preserve"> za bezpředmětné.</w:t>
      </w:r>
    </w:p>
    <w:p w:rsidR="00D276CE" w:rsidRDefault="00496CFE">
      <w:pPr>
        <w:tabs>
          <w:tab w:val="num" w:pos="720"/>
        </w:tabs>
        <w:autoSpaceDE w:val="0"/>
        <w:autoSpaceDN w:val="0"/>
        <w:adjustRightInd w:val="0"/>
        <w:spacing w:after="120"/>
        <w:ind w:right="-108"/>
        <w:rPr>
          <w:rFonts w:ascii="Times New Roman" w:hAnsi="Times New Roman" w:cs="Times New Roman"/>
          <w:sz w:val="24"/>
          <w:szCs w:val="24"/>
        </w:rPr>
      </w:pPr>
      <w:r w:rsidRPr="00390188">
        <w:rPr>
          <w:rFonts w:ascii="Times New Roman" w:hAnsi="Times New Roman" w:cs="Times New Roman"/>
          <w:sz w:val="24"/>
          <w:szCs w:val="24"/>
        </w:rPr>
        <w:t>Kontrola je ukončena uplynutím lhůty pro podání námitek, vzdáním se práva podat námitky, odmítnutím seznámení se s</w:t>
      </w:r>
      <w:r>
        <w:rPr>
          <w:rFonts w:ascii="Times New Roman" w:hAnsi="Times New Roman" w:cs="Times New Roman"/>
          <w:sz w:val="24"/>
          <w:szCs w:val="24"/>
        </w:rPr>
        <w:t> p</w:t>
      </w:r>
      <w:r w:rsidRPr="00390188">
        <w:rPr>
          <w:rFonts w:ascii="Times New Roman" w:hAnsi="Times New Roman" w:cs="Times New Roman"/>
          <w:sz w:val="24"/>
          <w:szCs w:val="24"/>
        </w:rPr>
        <w:t>rotokolem</w:t>
      </w:r>
      <w:r>
        <w:rPr>
          <w:rFonts w:ascii="Times New Roman" w:hAnsi="Times New Roman" w:cs="Times New Roman"/>
          <w:sz w:val="24"/>
          <w:szCs w:val="24"/>
        </w:rPr>
        <w:t>/zápisem</w:t>
      </w:r>
      <w:r w:rsidRPr="00390188">
        <w:rPr>
          <w:rFonts w:ascii="Times New Roman" w:hAnsi="Times New Roman" w:cs="Times New Roman"/>
          <w:sz w:val="24"/>
          <w:szCs w:val="24"/>
        </w:rPr>
        <w:t xml:space="preserve"> nebo dnem doručení </w:t>
      </w:r>
      <w:r>
        <w:rPr>
          <w:rFonts w:ascii="Times New Roman" w:hAnsi="Times New Roman" w:cs="Times New Roman"/>
          <w:sz w:val="24"/>
          <w:szCs w:val="24"/>
        </w:rPr>
        <w:t>r</w:t>
      </w:r>
      <w:r w:rsidRPr="00390188">
        <w:rPr>
          <w:rFonts w:ascii="Times New Roman" w:hAnsi="Times New Roman" w:cs="Times New Roman"/>
          <w:sz w:val="24"/>
          <w:szCs w:val="24"/>
        </w:rPr>
        <w:t>ozhodnutí o námitkách kontrolované</w:t>
      </w:r>
      <w:r>
        <w:rPr>
          <w:rFonts w:ascii="Times New Roman" w:hAnsi="Times New Roman" w:cs="Times New Roman"/>
          <w:sz w:val="24"/>
          <w:szCs w:val="24"/>
        </w:rPr>
        <w:t>mu subjektu</w:t>
      </w:r>
      <w:r w:rsidRPr="00390188">
        <w:rPr>
          <w:rFonts w:ascii="Times New Roman" w:hAnsi="Times New Roman" w:cs="Times New Roman"/>
          <w:sz w:val="24"/>
          <w:szCs w:val="24"/>
        </w:rPr>
        <w:t>.</w:t>
      </w:r>
      <w:r w:rsidR="00AC6857">
        <w:rPr>
          <w:rFonts w:ascii="Times New Roman" w:hAnsi="Times New Roman" w:cs="Times New Roman"/>
          <w:sz w:val="24"/>
          <w:szCs w:val="24"/>
        </w:rPr>
        <w:t xml:space="preserve"> </w:t>
      </w:r>
    </w:p>
    <w:p w:rsidR="00496CFE" w:rsidRDefault="00124D26" w:rsidP="00086B41">
      <w:pPr>
        <w:pStyle w:val="Pruka-Nadpis1"/>
        <w:keepLines/>
        <w:numPr>
          <w:ilvl w:val="0"/>
          <w:numId w:val="29"/>
        </w:numPr>
        <w:rPr>
          <w:rFonts w:cs="Tahoma"/>
          <w:szCs w:val="40"/>
        </w:rPr>
      </w:pPr>
      <w:bookmarkStart w:id="190" w:name="_Toc217200921"/>
      <w:bookmarkStart w:id="191" w:name="_Toc240255934"/>
      <w:r>
        <w:br w:type="page"/>
      </w:r>
      <w:bookmarkStart w:id="192" w:name="_Toc347146686"/>
      <w:bookmarkStart w:id="193" w:name="_Toc347148026"/>
      <w:r w:rsidR="00496CFE" w:rsidRPr="00A6181F">
        <w:lastRenderedPageBreak/>
        <w:t>Základní právní předpisy a dokumenty</w:t>
      </w:r>
      <w:bookmarkEnd w:id="190"/>
      <w:bookmarkEnd w:id="191"/>
      <w:bookmarkEnd w:id="192"/>
      <w:bookmarkEnd w:id="193"/>
    </w:p>
    <w:p w:rsidR="00496CFE" w:rsidRPr="003B3468" w:rsidRDefault="00496CFE">
      <w:pPr>
        <w:pStyle w:val="Pruky-Nadpis3"/>
        <w:keepLines/>
        <w:spacing w:before="480"/>
        <w:rPr>
          <w:lang w:val="cs-CZ"/>
        </w:rPr>
      </w:pPr>
      <w:bookmarkStart w:id="194" w:name="_Toc172096941"/>
      <w:bookmarkStart w:id="195" w:name="_Toc173138462"/>
      <w:bookmarkStart w:id="196" w:name="_Toc177462432"/>
      <w:bookmarkStart w:id="197" w:name="_Toc217200922"/>
      <w:bookmarkStart w:id="198" w:name="_Toc240255935"/>
      <w:bookmarkStart w:id="199" w:name="_Toc347146687"/>
      <w:bookmarkStart w:id="200" w:name="_Toc347148027"/>
      <w:r w:rsidRPr="003B3468">
        <w:rPr>
          <w:lang w:val="cs-CZ"/>
        </w:rPr>
        <w:t>Základní legislativa EU</w:t>
      </w:r>
      <w:bookmarkEnd w:id="194"/>
      <w:bookmarkEnd w:id="195"/>
      <w:bookmarkEnd w:id="196"/>
      <w:bookmarkEnd w:id="197"/>
      <w:bookmarkEnd w:id="198"/>
      <w:bookmarkEnd w:id="199"/>
      <w:bookmarkEnd w:id="200"/>
    </w:p>
    <w:p w:rsidR="00B7051A" w:rsidRPr="0023332F" w:rsidRDefault="00B7051A" w:rsidP="00086B41">
      <w:pPr>
        <w:numPr>
          <w:ilvl w:val="0"/>
          <w:numId w:val="3"/>
        </w:numPr>
        <w:ind w:left="357" w:hanging="357"/>
        <w:rPr>
          <w:rFonts w:ascii="Times New Roman" w:hAnsi="Times New Roman" w:cs="Times New Roman"/>
          <w:b/>
          <w:bCs/>
          <w:sz w:val="24"/>
          <w:szCs w:val="24"/>
        </w:rPr>
      </w:pPr>
      <w:r w:rsidRPr="008778F6">
        <w:rPr>
          <w:rFonts w:ascii="Times New Roman" w:hAnsi="Times New Roman" w:cs="Times New Roman"/>
          <w:sz w:val="24"/>
          <w:szCs w:val="24"/>
        </w:rPr>
        <w:t>Smlouva o založení Evropských společenství (od 1. prosince 2009 vstoupila v platnost Smlouva o Evropské unii a Smlouva o fungování Evropské unie),</w:t>
      </w:r>
    </w:p>
    <w:p w:rsidR="00496CFE" w:rsidRPr="00D276CE" w:rsidRDefault="00496CFE" w:rsidP="00086B41">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č. 1083/2006 ze dne 11. července 2006 o obecných ustanoveních o Evropském fondu pro regionální rozvoj, Evropském sociálním fondu a Fondu soudržnosti a o zrušení nařízení (ES) č. 1260/1999,</w:t>
      </w:r>
    </w:p>
    <w:p w:rsidR="00496CFE" w:rsidRPr="00196ADA" w:rsidRDefault="00496CFE" w:rsidP="00086B41">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Evropského parlamentu a </w:t>
      </w:r>
      <w:r w:rsidR="00B7051A">
        <w:rPr>
          <w:rFonts w:ascii="Times New Roman" w:hAnsi="Times New Roman" w:cs="Times New Roman"/>
          <w:bCs/>
          <w:sz w:val="24"/>
          <w:szCs w:val="24"/>
        </w:rPr>
        <w:t>R</w:t>
      </w:r>
      <w:r w:rsidRPr="00196ADA">
        <w:rPr>
          <w:rFonts w:ascii="Times New Roman" w:hAnsi="Times New Roman" w:cs="Times New Roman"/>
          <w:bCs/>
          <w:sz w:val="24"/>
          <w:szCs w:val="24"/>
        </w:rPr>
        <w:t>ady (ES) č. 1080/2006 ze dne 5. července 2006 o Evropském fondu pro regionální rozvoj a o zrušení nařízení (ES) č. 1783/1999,</w:t>
      </w:r>
    </w:p>
    <w:p w:rsidR="00496CFE" w:rsidRPr="00F30123" w:rsidRDefault="00496CFE" w:rsidP="00086B41">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Komise (ES)č.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F30123" w:rsidRPr="00415D10" w:rsidRDefault="00F30123" w:rsidP="00086B41">
      <w:pPr>
        <w:numPr>
          <w:ilvl w:val="0"/>
          <w:numId w:val="3"/>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Rady (ES) č. 284/2009 ze dne 7.</w:t>
      </w:r>
      <w:r>
        <w:rPr>
          <w:rFonts w:ascii="Times New Roman" w:hAnsi="Times New Roman" w:cs="Times New Roman"/>
          <w:sz w:val="24"/>
          <w:szCs w:val="24"/>
        </w:rPr>
        <w:t xml:space="preserve"> </w:t>
      </w:r>
      <w:r w:rsidRPr="00B06DCE">
        <w:rPr>
          <w:rFonts w:ascii="Times New Roman" w:hAnsi="Times New Roman" w:cs="Times New Roman"/>
          <w:sz w:val="24"/>
          <w:szCs w:val="24"/>
        </w:rPr>
        <w:t>dubna 2009, kterým se mění nařízení (ES) č. 1083/2006 o obecných ustanoveních o Evropském fondu pro regionální rozvoj, Evropském sociálním fondu a Fondu soudržnosti, pokud jde o některá ustanovení týkající se finančního řízení,</w:t>
      </w:r>
    </w:p>
    <w:p w:rsidR="00F30123" w:rsidRPr="00C96DFF" w:rsidRDefault="00F30123" w:rsidP="00086B41">
      <w:pPr>
        <w:numPr>
          <w:ilvl w:val="0"/>
          <w:numId w:val="3"/>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Evropského parlamentu a Rady (EU) č. 539/2010 ze dne 16.</w:t>
      </w:r>
      <w:r>
        <w:rPr>
          <w:rFonts w:ascii="Times New Roman" w:hAnsi="Times New Roman" w:cs="Times New Roman"/>
          <w:sz w:val="24"/>
          <w:szCs w:val="24"/>
        </w:rPr>
        <w:t xml:space="preserve"> </w:t>
      </w:r>
      <w:r w:rsidRPr="00B06DCE">
        <w:rPr>
          <w:rFonts w:ascii="Times New Roman" w:hAnsi="Times New Roman" w:cs="Times New Roman"/>
          <w:sz w:val="24"/>
          <w:szCs w:val="24"/>
        </w:rPr>
        <w:t>června 2010, kterým se mění nařízení Rady (ES) č. 1083/2006 o obecných ustanoveních o Evropském fondu pro regionální rozvoj, Evropském sociálním fondu a Fondu soudržnosti, pokud jde o zjednodušení určitých požadavků a o některá ustanovení týkající se finančního řízení,</w:t>
      </w:r>
    </w:p>
    <w:p w:rsidR="00D276CE" w:rsidRPr="00196ADA" w:rsidRDefault="00D276CE" w:rsidP="00086B41">
      <w:pPr>
        <w:numPr>
          <w:ilvl w:val="0"/>
          <w:numId w:val="3"/>
        </w:numPr>
        <w:ind w:left="357" w:hanging="357"/>
        <w:rPr>
          <w:rFonts w:ascii="Times New Roman" w:hAnsi="Times New Roman" w:cs="Times New Roman"/>
          <w:b/>
          <w:bCs/>
          <w:sz w:val="24"/>
          <w:szCs w:val="24"/>
        </w:rPr>
      </w:pPr>
      <w:r>
        <w:rPr>
          <w:rFonts w:ascii="Times New Roman" w:hAnsi="Times New Roman" w:cs="Times New Roman"/>
          <w:bCs/>
          <w:sz w:val="24"/>
          <w:szCs w:val="24"/>
        </w:rPr>
        <w:t xml:space="preserve">Nařízení </w:t>
      </w:r>
      <w:r w:rsidRPr="00E32C53">
        <w:rPr>
          <w:rFonts w:ascii="Times New Roman" w:hAnsi="Times New Roman" w:cs="Times New Roman"/>
          <w:bCs/>
          <w:sz w:val="24"/>
          <w:szCs w:val="24"/>
        </w:rPr>
        <w:t>Komise (ES) č. 846/2009 ze dne 1. září 2009, kterým se mění nařízení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r>
        <w:rPr>
          <w:rFonts w:ascii="Times New Roman" w:hAnsi="Times New Roman" w:cs="Times New Roman"/>
          <w:bCs/>
          <w:sz w:val="24"/>
          <w:szCs w:val="24"/>
        </w:rPr>
        <w:t>,</w:t>
      </w:r>
    </w:p>
    <w:p w:rsidR="00496CFE" w:rsidRPr="00196ADA" w:rsidRDefault="00496CFE" w:rsidP="00086B41">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Rozhodnutí Rady (ES) ze dne 6.</w:t>
      </w:r>
      <w:r w:rsidR="00F30123">
        <w:rPr>
          <w:rFonts w:ascii="Times New Roman" w:hAnsi="Times New Roman" w:cs="Times New Roman"/>
          <w:bCs/>
          <w:sz w:val="24"/>
          <w:szCs w:val="24"/>
        </w:rPr>
        <w:t xml:space="preserve"> </w:t>
      </w:r>
      <w:r w:rsidRPr="00196ADA">
        <w:rPr>
          <w:rFonts w:ascii="Times New Roman" w:hAnsi="Times New Roman" w:cs="Times New Roman"/>
          <w:bCs/>
          <w:sz w:val="24"/>
          <w:szCs w:val="24"/>
        </w:rPr>
        <w:t>října 2006 o strategických obecných zásadách Společenství pro soudržnost (2006/702/ES),</w:t>
      </w:r>
    </w:p>
    <w:p w:rsidR="00496CFE" w:rsidRPr="00196ADA" w:rsidRDefault="00496CFE" w:rsidP="00086B41">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1605/2002 ze dne 25. června 2002, kterým se stanoví finanční nařízení o souhrnném rozpočtu Evropských společenství,</w:t>
      </w:r>
    </w:p>
    <w:p w:rsidR="00496CFE" w:rsidRPr="00196ADA" w:rsidRDefault="00496CFE" w:rsidP="00086B41">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2185/96 ze dne 11. prosince 1996 o kontrolách a inspekcích na místě prováděných Komisí za účelem ochrany finančních zájmů Evropských společenství proti podvodům a jiným nesrovnalostem,</w:t>
      </w:r>
    </w:p>
    <w:p w:rsidR="00496CFE" w:rsidRPr="00196ADA" w:rsidRDefault="00496CFE" w:rsidP="00086B41">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2988/95 ze dne 18. prosince 1995 o ochraně finančních zájmů Evropských společenství,</w:t>
      </w:r>
    </w:p>
    <w:p w:rsidR="00496CFE" w:rsidRPr="00196ADA" w:rsidRDefault="00496CFE" w:rsidP="00086B41">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Komise (ES, Euratom) č. 2343/2002 ze dne </w:t>
      </w:r>
      <w:r>
        <w:rPr>
          <w:rFonts w:ascii="Times New Roman" w:hAnsi="Times New Roman" w:cs="Times New Roman"/>
          <w:bCs/>
          <w:sz w:val="24"/>
          <w:szCs w:val="24"/>
        </w:rPr>
        <w:t>19. listopadu</w:t>
      </w:r>
      <w:r w:rsidRPr="00196ADA">
        <w:rPr>
          <w:rFonts w:ascii="Times New Roman" w:hAnsi="Times New Roman" w:cs="Times New Roman"/>
          <w:bCs/>
          <w:sz w:val="24"/>
          <w:szCs w:val="24"/>
        </w:rPr>
        <w:t xml:space="preserve"> 2002 o rámcovém finančním nařízení pro </w:t>
      </w:r>
      <w:r>
        <w:rPr>
          <w:rFonts w:ascii="Times New Roman" w:hAnsi="Times New Roman" w:cs="Times New Roman"/>
          <w:bCs/>
          <w:sz w:val="24"/>
          <w:szCs w:val="24"/>
        </w:rPr>
        <w:t>subjekty</w:t>
      </w:r>
      <w:r w:rsidRPr="00196ADA">
        <w:rPr>
          <w:rFonts w:ascii="Times New Roman" w:hAnsi="Times New Roman" w:cs="Times New Roman"/>
          <w:bCs/>
          <w:sz w:val="24"/>
          <w:szCs w:val="24"/>
        </w:rPr>
        <w:t xml:space="preserve"> uvedené v článku 185 </w:t>
      </w:r>
      <w:r w:rsidR="00F30123">
        <w:rPr>
          <w:rFonts w:ascii="Times New Roman" w:hAnsi="Times New Roman" w:cs="Times New Roman"/>
          <w:bCs/>
          <w:sz w:val="24"/>
          <w:szCs w:val="24"/>
        </w:rPr>
        <w:t>N</w:t>
      </w:r>
      <w:r w:rsidRPr="00196ADA">
        <w:rPr>
          <w:rFonts w:ascii="Times New Roman" w:hAnsi="Times New Roman" w:cs="Times New Roman"/>
          <w:bCs/>
          <w:sz w:val="24"/>
          <w:szCs w:val="24"/>
        </w:rPr>
        <w:t>ařízení Rady (ES, Euratom) č. 1605/2002, kterým se stanoví finanční nařízení o souhrnném rozpočtu Evropských společenství,</w:t>
      </w:r>
    </w:p>
    <w:p w:rsidR="00496CFE" w:rsidRPr="009422DC" w:rsidRDefault="00496CFE" w:rsidP="00086B41">
      <w:pPr>
        <w:numPr>
          <w:ilvl w:val="0"/>
          <w:numId w:val="3"/>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lastRenderedPageBreak/>
        <w:t>Nařízení Komise (ES, Euratom) č. 2342/2002 ze dne 23. prosince 2002 o prováděcích pravidlech k nařízení Rady (ES, Euratom) č. 1605/2002 ze dne 25. června 2002, kterým se stanoví finanční nařízení o souhrnném rozpočtu Evropských společenství,</w:t>
      </w:r>
    </w:p>
    <w:p w:rsidR="00496CFE" w:rsidRPr="005101E9" w:rsidRDefault="00496CFE" w:rsidP="00086B41">
      <w:pPr>
        <w:numPr>
          <w:ilvl w:val="0"/>
          <w:numId w:val="3"/>
        </w:numPr>
        <w:spacing w:after="120"/>
        <w:rPr>
          <w:rFonts w:ascii="Times New Roman" w:hAnsi="Times New Roman" w:cs="Times New Roman"/>
          <w:spacing w:val="4"/>
          <w:sz w:val="24"/>
          <w:szCs w:val="24"/>
        </w:rPr>
      </w:pPr>
      <w:r w:rsidRPr="005101E9">
        <w:rPr>
          <w:rFonts w:ascii="Times New Roman" w:hAnsi="Times New Roman" w:cs="Times New Roman"/>
          <w:sz w:val="24"/>
          <w:szCs w:val="24"/>
        </w:rPr>
        <w:t>Nařízení Komise (ES) č. 800/2008 ze dne 6. srpna 2008, kterým se v souladu s články 87 a 88 Smlouvy o ES prohlašují určité kategorie podpory za slučitelné se společným trhem (obecné nařízení o blokových výjimkách),</w:t>
      </w:r>
    </w:p>
    <w:p w:rsidR="00496CFE" w:rsidRPr="005101E9" w:rsidRDefault="00496CFE" w:rsidP="00086B41">
      <w:pPr>
        <w:numPr>
          <w:ilvl w:val="0"/>
          <w:numId w:val="3"/>
        </w:numPr>
        <w:ind w:left="357" w:hanging="357"/>
        <w:rPr>
          <w:rFonts w:ascii="Times New Roman" w:hAnsi="Times New Roman" w:cs="Times New Roman"/>
          <w:b/>
          <w:bCs/>
          <w:sz w:val="24"/>
          <w:szCs w:val="24"/>
        </w:rPr>
      </w:pPr>
      <w:r w:rsidRPr="005101E9">
        <w:rPr>
          <w:rFonts w:ascii="Times New Roman" w:hAnsi="Times New Roman" w:cs="Times New Roman"/>
          <w:bCs/>
          <w:sz w:val="24"/>
          <w:szCs w:val="24"/>
        </w:rPr>
        <w:t>Pokyny k regionální podpoře na období 2007 – 2013 (2006/C 54/08),</w:t>
      </w:r>
    </w:p>
    <w:p w:rsidR="009422DC" w:rsidRPr="005101E9" w:rsidRDefault="009422DC" w:rsidP="009422DC">
      <w:pPr>
        <w:numPr>
          <w:ilvl w:val="0"/>
          <w:numId w:val="3"/>
        </w:numPr>
        <w:ind w:left="357" w:hanging="357"/>
        <w:rPr>
          <w:rFonts w:ascii="Times New Roman" w:hAnsi="Times New Roman" w:cs="Times New Roman"/>
          <w:b/>
          <w:bCs/>
          <w:sz w:val="24"/>
          <w:szCs w:val="24"/>
        </w:rPr>
      </w:pPr>
      <w:r w:rsidRPr="005101E9">
        <w:rPr>
          <w:rFonts w:ascii="Times New Roman" w:hAnsi="Times New Roman" w:cs="Times New Roman"/>
          <w:bCs/>
          <w:sz w:val="24"/>
          <w:szCs w:val="24"/>
        </w:rPr>
        <w:t xml:space="preserve">Nařízení Komise (ES) č. 1628/2006 ze dne 24. října 2006 o použití článků </w:t>
      </w:r>
      <w:smartTag w:uri="urn:schemas-microsoft-com:office:smarttags" w:element="metricconverter">
        <w:smartTagPr>
          <w:attr w:name="ProductID" w:val="87 a"/>
        </w:smartTagPr>
        <w:r w:rsidRPr="005101E9">
          <w:rPr>
            <w:rFonts w:ascii="Times New Roman" w:hAnsi="Times New Roman" w:cs="Times New Roman"/>
            <w:bCs/>
            <w:sz w:val="24"/>
            <w:szCs w:val="24"/>
          </w:rPr>
          <w:t>87 a</w:t>
        </w:r>
      </w:smartTag>
      <w:r w:rsidRPr="005101E9">
        <w:rPr>
          <w:rFonts w:ascii="Times New Roman" w:hAnsi="Times New Roman" w:cs="Times New Roman"/>
          <w:bCs/>
          <w:sz w:val="24"/>
          <w:szCs w:val="24"/>
        </w:rPr>
        <w:t xml:space="preserve"> 88 Smlouvy na vnitrostátní regionální investiční podporu,</w:t>
      </w:r>
    </w:p>
    <w:p w:rsidR="005101E9" w:rsidRPr="00196ADA" w:rsidRDefault="00496CFE" w:rsidP="00086B41">
      <w:pPr>
        <w:numPr>
          <w:ilvl w:val="0"/>
          <w:numId w:val="3"/>
        </w:numPr>
        <w:ind w:left="357" w:hanging="357"/>
        <w:rPr>
          <w:rFonts w:ascii="Times New Roman" w:hAnsi="Times New Roman" w:cs="Times New Roman"/>
          <w:bCs/>
          <w:sz w:val="24"/>
          <w:szCs w:val="24"/>
        </w:rPr>
      </w:pPr>
      <w:r w:rsidRPr="005101E9">
        <w:rPr>
          <w:rFonts w:ascii="Times New Roman" w:hAnsi="Times New Roman" w:cs="Times New Roman"/>
          <w:bCs/>
          <w:sz w:val="24"/>
          <w:szCs w:val="24"/>
        </w:rPr>
        <w:t>Nařízení Komise (ES) č. 2035/2005 ze dne 12. prosince 2005, kterým se mění nařízení Komise č. 1681/94 ze dne 11. července 1994 o nesrovnalostech a n</w:t>
      </w:r>
      <w:r w:rsidRPr="005101E9">
        <w:rPr>
          <w:rFonts w:ascii="Times New Roman" w:hAnsi="Times New Roman" w:cs="Times New Roman"/>
          <w:bCs/>
          <w:spacing w:val="4"/>
          <w:sz w:val="24"/>
          <w:szCs w:val="24"/>
        </w:rPr>
        <w:t>a</w:t>
      </w:r>
      <w:r w:rsidRPr="00196ADA">
        <w:rPr>
          <w:rFonts w:ascii="Times New Roman" w:hAnsi="Times New Roman" w:cs="Times New Roman"/>
          <w:bCs/>
          <w:sz w:val="24"/>
          <w:szCs w:val="24"/>
        </w:rPr>
        <w:t xml:space="preserve">vrácení </w:t>
      </w:r>
      <w:r>
        <w:rPr>
          <w:rFonts w:ascii="Times New Roman" w:hAnsi="Times New Roman" w:cs="Times New Roman"/>
          <w:bCs/>
          <w:sz w:val="24"/>
          <w:szCs w:val="24"/>
        </w:rPr>
        <w:t>neoprávněně</w:t>
      </w:r>
      <w:r w:rsidRPr="00196ADA">
        <w:rPr>
          <w:rFonts w:ascii="Times New Roman" w:hAnsi="Times New Roman" w:cs="Times New Roman"/>
          <w:bCs/>
          <w:sz w:val="24"/>
          <w:szCs w:val="24"/>
        </w:rPr>
        <w:t xml:space="preserve"> vyplacených částek v souvislosti s financováním strukturálních politik a organizací informačního systému v této oblasti,</w:t>
      </w:r>
    </w:p>
    <w:p w:rsidR="00496CFE" w:rsidRPr="009422DC" w:rsidRDefault="00496CFE" w:rsidP="00086B41">
      <w:pPr>
        <w:numPr>
          <w:ilvl w:val="0"/>
          <w:numId w:val="3"/>
        </w:numPr>
        <w:ind w:left="357" w:hanging="357"/>
        <w:rPr>
          <w:rFonts w:ascii="Times New Roman" w:hAnsi="Times New Roman" w:cs="Times New Roman"/>
          <w:bCs/>
          <w:sz w:val="24"/>
          <w:szCs w:val="24"/>
        </w:rPr>
      </w:pPr>
      <w:r w:rsidRPr="009422DC">
        <w:rPr>
          <w:rFonts w:ascii="Times New Roman" w:hAnsi="Times New Roman" w:cs="Times New Roman"/>
          <w:bCs/>
          <w:sz w:val="24"/>
          <w:szCs w:val="24"/>
        </w:rPr>
        <w:t xml:space="preserve">Rozhodnutí Komise </w:t>
      </w:r>
      <w:proofErr w:type="gramStart"/>
      <w:r w:rsidRPr="009422DC">
        <w:rPr>
          <w:rFonts w:ascii="Times New Roman" w:hAnsi="Times New Roman" w:cs="Times New Roman"/>
          <w:bCs/>
          <w:sz w:val="24"/>
          <w:szCs w:val="24"/>
        </w:rPr>
        <w:t>č. K(207</w:t>
      </w:r>
      <w:proofErr w:type="gramEnd"/>
      <w:r w:rsidRPr="009422DC">
        <w:rPr>
          <w:rFonts w:ascii="Times New Roman" w:hAnsi="Times New Roman" w:cs="Times New Roman"/>
          <w:bCs/>
          <w:sz w:val="24"/>
          <w:szCs w:val="24"/>
        </w:rPr>
        <w:t>)6835 ze dne 20. prosince 2007, kterým se přijímá Integrovaný operační program pro pomoc Společenství z Evropského fondu pro regionální rozvoj v rámci cílů "Konvergence" a "Regionální konkurenceschopnost a zaměstnanost" v ČR,</w:t>
      </w:r>
    </w:p>
    <w:p w:rsidR="00496CFE" w:rsidRPr="009422DC" w:rsidRDefault="00496CFE" w:rsidP="00086B41">
      <w:pPr>
        <w:numPr>
          <w:ilvl w:val="0"/>
          <w:numId w:val="3"/>
        </w:numPr>
        <w:ind w:left="357" w:hanging="357"/>
        <w:rPr>
          <w:rFonts w:ascii="Times New Roman" w:hAnsi="Times New Roman" w:cs="Times New Roman"/>
          <w:bCs/>
          <w:sz w:val="24"/>
          <w:szCs w:val="24"/>
        </w:rPr>
      </w:pPr>
      <w:r w:rsidRPr="009422DC">
        <w:rPr>
          <w:rFonts w:ascii="Times New Roman" w:hAnsi="Times New Roman" w:cs="Times New Roman"/>
          <w:bCs/>
          <w:sz w:val="24"/>
          <w:szCs w:val="24"/>
        </w:rPr>
        <w:t>Směrnice Evropského parlamentu a Rady 2004/18/ES o koordinaci postupů při zadávání veřejných zakázek na stavební práce, dodávky a služby</w:t>
      </w:r>
      <w:r w:rsidR="00F30123" w:rsidRPr="009422DC">
        <w:rPr>
          <w:rFonts w:ascii="Times New Roman" w:hAnsi="Times New Roman" w:cs="Times New Roman"/>
          <w:bCs/>
          <w:sz w:val="24"/>
          <w:szCs w:val="24"/>
        </w:rPr>
        <w:t>, ve znění pozdějších předpisů</w:t>
      </w:r>
      <w:r w:rsidRPr="009422DC">
        <w:rPr>
          <w:rFonts w:ascii="Times New Roman" w:hAnsi="Times New Roman" w:cs="Times New Roman"/>
          <w:bCs/>
          <w:sz w:val="24"/>
          <w:szCs w:val="24"/>
        </w:rPr>
        <w:t>,</w:t>
      </w:r>
    </w:p>
    <w:p w:rsidR="009422DC" w:rsidRDefault="00496CFE" w:rsidP="00086B41">
      <w:pPr>
        <w:numPr>
          <w:ilvl w:val="0"/>
          <w:numId w:val="3"/>
        </w:numPr>
        <w:ind w:left="357" w:hanging="357"/>
        <w:rPr>
          <w:rFonts w:ascii="Times New Roman" w:hAnsi="Times New Roman" w:cs="Times New Roman"/>
          <w:bCs/>
          <w:sz w:val="24"/>
          <w:szCs w:val="24"/>
        </w:rPr>
      </w:pPr>
      <w:r w:rsidRPr="009422DC">
        <w:rPr>
          <w:rFonts w:ascii="Times New Roman" w:hAnsi="Times New Roman" w:cs="Times New Roman"/>
          <w:bCs/>
          <w:sz w:val="24"/>
          <w:szCs w:val="24"/>
        </w:rPr>
        <w:t xml:space="preserve">Směrnice Evropského parlamentu a Rady 2004/17/ES o koordinaci postupů při zadávání veřejných zakázek subjekty působícími </w:t>
      </w:r>
      <w:r w:rsidRPr="00196ADA">
        <w:rPr>
          <w:rFonts w:ascii="Times New Roman" w:hAnsi="Times New Roman" w:cs="Times New Roman"/>
          <w:bCs/>
          <w:sz w:val="24"/>
          <w:szCs w:val="24"/>
        </w:rPr>
        <w:t>v odvětví vodního hospodářství, energetiky, dopravy a poštovních služeb</w:t>
      </w:r>
      <w:r w:rsidR="00F30123">
        <w:rPr>
          <w:rFonts w:ascii="Times New Roman" w:hAnsi="Times New Roman" w:cs="Times New Roman"/>
          <w:bCs/>
          <w:sz w:val="24"/>
          <w:szCs w:val="24"/>
        </w:rPr>
        <w:t xml:space="preserve">, </w:t>
      </w:r>
      <w:r w:rsidR="00F30123">
        <w:rPr>
          <w:rFonts w:ascii="Times New Roman" w:hAnsi="Times New Roman" w:cs="Times New Roman"/>
          <w:sz w:val="24"/>
          <w:szCs w:val="24"/>
        </w:rPr>
        <w:t>ve znění pozdějších předpisů</w:t>
      </w:r>
      <w:r w:rsidR="009422DC">
        <w:rPr>
          <w:rFonts w:ascii="Times New Roman" w:hAnsi="Times New Roman" w:cs="Times New Roman"/>
          <w:bCs/>
          <w:sz w:val="24"/>
          <w:szCs w:val="24"/>
        </w:rPr>
        <w:t>,</w:t>
      </w:r>
    </w:p>
    <w:p w:rsidR="00496CFE" w:rsidRPr="009422DC" w:rsidRDefault="009422DC" w:rsidP="009422DC">
      <w:pPr>
        <w:numPr>
          <w:ilvl w:val="0"/>
          <w:numId w:val="3"/>
        </w:numPr>
        <w:spacing w:after="120"/>
        <w:rPr>
          <w:rFonts w:ascii="Times New Roman" w:hAnsi="Times New Roman" w:cs="Times New Roman"/>
          <w:bCs/>
          <w:sz w:val="24"/>
          <w:szCs w:val="24"/>
        </w:rPr>
      </w:pPr>
      <w:r w:rsidRPr="00580B39">
        <w:rPr>
          <w:rFonts w:ascii="Times New Roman" w:hAnsi="Times New Roman" w:cs="Times New Roman"/>
          <w:sz w:val="24"/>
          <w:szCs w:val="24"/>
        </w:rPr>
        <w:t>Společné akce pro růst a zaměstnanost: Lisabonský pro</w:t>
      </w:r>
      <w:r>
        <w:rPr>
          <w:rFonts w:ascii="Times New Roman" w:hAnsi="Times New Roman" w:cs="Times New Roman"/>
          <w:sz w:val="24"/>
          <w:szCs w:val="24"/>
        </w:rPr>
        <w:t xml:space="preserve">gram Společenství, </w:t>
      </w:r>
      <w:proofErr w:type="gramStart"/>
      <w:r>
        <w:rPr>
          <w:rFonts w:ascii="Times New Roman" w:hAnsi="Times New Roman" w:cs="Times New Roman"/>
          <w:sz w:val="24"/>
          <w:szCs w:val="24"/>
        </w:rPr>
        <w:t>KOM(2005</w:t>
      </w:r>
      <w:proofErr w:type="gramEnd"/>
      <w:r>
        <w:rPr>
          <w:rFonts w:ascii="Times New Roman" w:hAnsi="Times New Roman" w:cs="Times New Roman"/>
          <w:sz w:val="24"/>
          <w:szCs w:val="24"/>
        </w:rPr>
        <w:t>)330</w:t>
      </w:r>
      <w:r>
        <w:rPr>
          <w:rFonts w:ascii="Times New Roman" w:hAnsi="Times New Roman" w:cs="Times New Roman"/>
          <w:bCs/>
          <w:sz w:val="24"/>
          <w:szCs w:val="24"/>
        </w:rPr>
        <w:t>.</w:t>
      </w:r>
    </w:p>
    <w:p w:rsidR="00496CFE" w:rsidRPr="003B3468" w:rsidRDefault="00496CFE">
      <w:pPr>
        <w:pStyle w:val="Pruky-Nadpis3"/>
        <w:keepLines/>
        <w:spacing w:before="480"/>
        <w:rPr>
          <w:lang w:val="cs-CZ"/>
        </w:rPr>
      </w:pPr>
      <w:bookmarkStart w:id="201" w:name="_Toc173138463"/>
      <w:bookmarkStart w:id="202" w:name="_Toc177462433"/>
      <w:bookmarkStart w:id="203" w:name="_Toc217200923"/>
      <w:bookmarkStart w:id="204" w:name="_Toc240255936"/>
      <w:bookmarkStart w:id="205" w:name="_Toc347146688"/>
      <w:bookmarkStart w:id="206" w:name="_Toc347148028"/>
      <w:r w:rsidRPr="003B3468">
        <w:rPr>
          <w:lang w:val="cs-CZ"/>
        </w:rPr>
        <w:t xml:space="preserve">Základní </w:t>
      </w:r>
      <w:r w:rsidR="009422DC">
        <w:rPr>
          <w:lang w:val="cs-CZ"/>
        </w:rPr>
        <w:t>právní předpisy a dokumenty</w:t>
      </w:r>
      <w:r w:rsidR="009422DC" w:rsidRPr="003B3468">
        <w:rPr>
          <w:lang w:val="cs-CZ"/>
        </w:rPr>
        <w:t xml:space="preserve"> </w:t>
      </w:r>
      <w:r w:rsidRPr="003B3468">
        <w:rPr>
          <w:lang w:val="cs-CZ"/>
        </w:rPr>
        <w:t>ČR</w:t>
      </w:r>
      <w:bookmarkEnd w:id="201"/>
      <w:bookmarkEnd w:id="202"/>
      <w:bookmarkEnd w:id="203"/>
      <w:bookmarkEnd w:id="204"/>
      <w:bookmarkEnd w:id="205"/>
      <w:bookmarkEnd w:id="206"/>
    </w:p>
    <w:p w:rsidR="00496CFE" w:rsidRPr="00196ADA" w:rsidRDefault="00496CFE" w:rsidP="00086B41">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lisabonský program 2005 – 2008 (Národní plán reforem České republiky) – usnesení vlády č. 1200/2005,</w:t>
      </w:r>
      <w:r w:rsidR="00F30123">
        <w:rPr>
          <w:rFonts w:ascii="Times New Roman" w:hAnsi="Times New Roman" w:cs="Times New Roman"/>
          <w:bCs/>
          <w:sz w:val="24"/>
          <w:szCs w:val="24"/>
        </w:rPr>
        <w:t xml:space="preserve"> </w:t>
      </w:r>
      <w:r w:rsidR="00F30123" w:rsidRPr="008E1079">
        <w:rPr>
          <w:rFonts w:ascii="Times New Roman" w:hAnsi="Times New Roman" w:cs="Times New Roman"/>
          <w:bCs/>
          <w:sz w:val="24"/>
          <w:szCs w:val="24"/>
        </w:rPr>
        <w:t>Národní program reforem České republiky 2008-2010 – usnesení vlády č. 1319/2008,</w:t>
      </w:r>
    </w:p>
    <w:p w:rsidR="00496CFE" w:rsidRPr="00196ADA" w:rsidRDefault="00496CFE" w:rsidP="00086B41">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Národní strategický referenční rámec ČR pro čerpání finančních prostředků ze strukturálních fondů </w:t>
      </w:r>
      <w:r w:rsidR="003474C9">
        <w:rPr>
          <w:rFonts w:ascii="Times New Roman" w:hAnsi="Times New Roman" w:cs="Times New Roman"/>
          <w:bCs/>
          <w:sz w:val="24"/>
          <w:szCs w:val="24"/>
        </w:rPr>
        <w:t>a</w:t>
      </w:r>
      <w:r w:rsidRPr="00196ADA">
        <w:rPr>
          <w:rFonts w:ascii="Times New Roman" w:hAnsi="Times New Roman" w:cs="Times New Roman"/>
          <w:bCs/>
          <w:sz w:val="24"/>
          <w:szCs w:val="24"/>
        </w:rPr>
        <w:t xml:space="preserve"> fondu Soudržnosti EU v letech 2007 – 2013 (NSRR) – usnesení vlády č. 1477/2006,</w:t>
      </w:r>
    </w:p>
    <w:p w:rsidR="00496CFE" w:rsidRPr="00196ADA" w:rsidRDefault="00496CFE" w:rsidP="00086B41">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rozvojový plán ČR 2007 – 2013  - usnesení vlády č. 175/2006,</w:t>
      </w:r>
    </w:p>
    <w:p w:rsidR="00496CFE" w:rsidRPr="00196ADA" w:rsidRDefault="00496CFE" w:rsidP="00086B41">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Strategie udržitelného rozvoje ČR (SUR) – usnesení vlády č. 1242/2004,</w:t>
      </w:r>
      <w:r w:rsidR="003474C9">
        <w:rPr>
          <w:rFonts w:ascii="Times New Roman" w:hAnsi="Times New Roman" w:cs="Times New Roman"/>
          <w:bCs/>
          <w:sz w:val="24"/>
          <w:szCs w:val="24"/>
        </w:rPr>
        <w:t xml:space="preserve"> </w:t>
      </w:r>
      <w:r w:rsidR="003474C9" w:rsidRPr="008E1079">
        <w:rPr>
          <w:rFonts w:ascii="Times New Roman" w:hAnsi="Times New Roman" w:cs="Times New Roman"/>
          <w:bCs/>
          <w:sz w:val="24"/>
          <w:szCs w:val="24"/>
        </w:rPr>
        <w:t>Strategický rámec udržitelného rozvoje České republiky – usnesení vlády č. 37/2010,</w:t>
      </w:r>
    </w:p>
    <w:p w:rsidR="00496CFE" w:rsidRPr="00196ADA" w:rsidRDefault="00496CFE" w:rsidP="00086B41">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Strategie hospodářského růstu ČR 2005 – 2013 (SHR) – usnesení vlády č. 1500/2005,</w:t>
      </w:r>
    </w:p>
    <w:p w:rsidR="00496CFE" w:rsidRPr="00196ADA" w:rsidRDefault="00496CFE" w:rsidP="00086B41">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Strategie regionálního rozvoje ČR (SRR) – usnesení vlády č. 560/2006, </w:t>
      </w:r>
    </w:p>
    <w:p w:rsidR="00496CFE" w:rsidRPr="00196ADA" w:rsidRDefault="00496CFE" w:rsidP="00086B41">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Národní inovační politika na léta 2005 </w:t>
      </w:r>
      <w:r>
        <w:rPr>
          <w:rFonts w:ascii="Times New Roman" w:hAnsi="Times New Roman" w:cs="Times New Roman"/>
          <w:bCs/>
          <w:sz w:val="24"/>
          <w:szCs w:val="24"/>
        </w:rPr>
        <w:t>–</w:t>
      </w:r>
      <w:r w:rsidRPr="00196ADA">
        <w:rPr>
          <w:rFonts w:ascii="Times New Roman" w:hAnsi="Times New Roman" w:cs="Times New Roman"/>
          <w:bCs/>
          <w:sz w:val="24"/>
          <w:szCs w:val="24"/>
        </w:rPr>
        <w:t xml:space="preserve"> 2010</w:t>
      </w:r>
      <w:r>
        <w:rPr>
          <w:rFonts w:ascii="Times New Roman" w:hAnsi="Times New Roman" w:cs="Times New Roman"/>
          <w:bCs/>
          <w:sz w:val="24"/>
          <w:szCs w:val="24"/>
        </w:rPr>
        <w:t xml:space="preserve"> </w:t>
      </w:r>
      <w:r w:rsidRPr="00196ADA">
        <w:rPr>
          <w:rFonts w:ascii="Times New Roman" w:hAnsi="Times New Roman" w:cs="Times New Roman"/>
          <w:bCs/>
          <w:sz w:val="24"/>
          <w:szCs w:val="24"/>
        </w:rPr>
        <w:t>– usnesení vlády č. 851/2005,</w:t>
      </w:r>
    </w:p>
    <w:p w:rsidR="003474C9" w:rsidRDefault="00496CFE" w:rsidP="00086B41">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politika výzkumu a vývoje na léta 2004 – 2008 – usnesení vlády č. 5/2004,</w:t>
      </w:r>
      <w:r w:rsidR="003474C9">
        <w:rPr>
          <w:rFonts w:ascii="Times New Roman" w:hAnsi="Times New Roman" w:cs="Times New Roman"/>
          <w:bCs/>
          <w:sz w:val="24"/>
          <w:szCs w:val="24"/>
        </w:rPr>
        <w:t xml:space="preserve"> </w:t>
      </w:r>
      <w:r w:rsidR="003474C9" w:rsidRPr="008E1079">
        <w:rPr>
          <w:rFonts w:ascii="Times New Roman" w:hAnsi="Times New Roman" w:cs="Times New Roman"/>
          <w:bCs/>
          <w:sz w:val="24"/>
          <w:szCs w:val="24"/>
        </w:rPr>
        <w:t>Národní politika výzkumu, vývoje a inovací České republiky na léta 2009 – 2011 – usnesení vlády č. 729/2009,</w:t>
      </w:r>
    </w:p>
    <w:p w:rsidR="003474C9" w:rsidRPr="009422DC" w:rsidRDefault="003474C9" w:rsidP="00086B41">
      <w:pPr>
        <w:numPr>
          <w:ilvl w:val="0"/>
          <w:numId w:val="3"/>
        </w:numPr>
        <w:ind w:left="357" w:hanging="357"/>
        <w:rPr>
          <w:rFonts w:ascii="Times New Roman" w:hAnsi="Times New Roman" w:cs="Times New Roman"/>
          <w:bCs/>
          <w:sz w:val="24"/>
          <w:szCs w:val="24"/>
        </w:rPr>
      </w:pPr>
      <w:r w:rsidRPr="00580B39">
        <w:rPr>
          <w:rFonts w:ascii="Times New Roman" w:hAnsi="Times New Roman" w:cs="Times New Roman"/>
          <w:sz w:val="24"/>
          <w:szCs w:val="24"/>
        </w:rPr>
        <w:lastRenderedPageBreak/>
        <w:t>Usnesení vlády č. 245/2005 ze dne 2.</w:t>
      </w:r>
      <w:r w:rsidR="009422DC">
        <w:rPr>
          <w:rFonts w:ascii="Times New Roman" w:hAnsi="Times New Roman" w:cs="Times New Roman"/>
          <w:sz w:val="24"/>
          <w:szCs w:val="24"/>
        </w:rPr>
        <w:t xml:space="preserve"> </w:t>
      </w:r>
      <w:r w:rsidRPr="00580B39">
        <w:rPr>
          <w:rFonts w:ascii="Times New Roman" w:hAnsi="Times New Roman" w:cs="Times New Roman"/>
          <w:sz w:val="24"/>
          <w:szCs w:val="24"/>
        </w:rPr>
        <w:t>3.</w:t>
      </w:r>
      <w:r w:rsidR="009422DC">
        <w:rPr>
          <w:rFonts w:ascii="Times New Roman" w:hAnsi="Times New Roman" w:cs="Times New Roman"/>
          <w:sz w:val="24"/>
          <w:szCs w:val="24"/>
        </w:rPr>
        <w:t xml:space="preserve"> </w:t>
      </w:r>
      <w:r w:rsidRPr="00580B39">
        <w:rPr>
          <w:rFonts w:ascii="Times New Roman" w:hAnsi="Times New Roman" w:cs="Times New Roman"/>
          <w:sz w:val="24"/>
          <w:szCs w:val="24"/>
        </w:rPr>
        <w:t>2005</w:t>
      </w:r>
      <w:r>
        <w:rPr>
          <w:rFonts w:ascii="Times New Roman" w:hAnsi="Times New Roman" w:cs="Times New Roman"/>
          <w:sz w:val="24"/>
          <w:szCs w:val="24"/>
        </w:rPr>
        <w:t xml:space="preserve"> </w:t>
      </w:r>
      <w:r w:rsidRPr="00466481">
        <w:rPr>
          <w:rFonts w:ascii="Times New Roman" w:hAnsi="Times New Roman" w:cs="Times New Roman"/>
          <w:sz w:val="24"/>
          <w:szCs w:val="24"/>
        </w:rPr>
        <w:t>k postupu p</w:t>
      </w:r>
      <w:r w:rsidRPr="00466481">
        <w:rPr>
          <w:rFonts w:ascii="Times New Roman" w:hAnsi="Times New Roman" w:cs="Times New Roman" w:hint="eastAsia"/>
          <w:sz w:val="24"/>
          <w:szCs w:val="24"/>
        </w:rPr>
        <w:t>ří</w:t>
      </w:r>
      <w:r w:rsidRPr="00466481">
        <w:rPr>
          <w:rFonts w:ascii="Times New Roman" w:hAnsi="Times New Roman" w:cs="Times New Roman"/>
          <w:sz w:val="24"/>
          <w:szCs w:val="24"/>
        </w:rPr>
        <w:t xml:space="preserve">pravy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 xml:space="preserve">eské republiky na </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erpání finan</w:t>
      </w:r>
      <w:r w:rsidRPr="00466481">
        <w:rPr>
          <w:rFonts w:ascii="Times New Roman" w:hAnsi="Times New Roman" w:cs="Times New Roman" w:hint="eastAsia"/>
          <w:sz w:val="24"/>
          <w:szCs w:val="24"/>
        </w:rPr>
        <w:t>č</w:t>
      </w:r>
      <w:r w:rsidRPr="00466481">
        <w:rPr>
          <w:rFonts w:ascii="Times New Roman" w:hAnsi="Times New Roman" w:cs="Times New Roman"/>
          <w:sz w:val="24"/>
          <w:szCs w:val="24"/>
        </w:rPr>
        <w:t>ních prost</w:t>
      </w:r>
      <w:r w:rsidRPr="00466481">
        <w:rPr>
          <w:rFonts w:ascii="Times New Roman" w:hAnsi="Times New Roman" w:cs="Times New Roman" w:hint="eastAsia"/>
          <w:sz w:val="24"/>
          <w:szCs w:val="24"/>
        </w:rPr>
        <w:t>ř</w:t>
      </w:r>
      <w:r w:rsidRPr="00466481">
        <w:rPr>
          <w:rFonts w:ascii="Times New Roman" w:hAnsi="Times New Roman" w:cs="Times New Roman"/>
          <w:sz w:val="24"/>
          <w:szCs w:val="24"/>
        </w:rPr>
        <w:t>edk</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ze strukturálních fond</w:t>
      </w:r>
      <w:r w:rsidRPr="00466481">
        <w:rPr>
          <w:rFonts w:ascii="Times New Roman" w:hAnsi="Times New Roman" w:cs="Times New Roman" w:hint="eastAsia"/>
          <w:sz w:val="24"/>
          <w:szCs w:val="24"/>
        </w:rPr>
        <w:t>ů</w:t>
      </w:r>
      <w:r w:rsidRPr="00466481">
        <w:rPr>
          <w:rFonts w:ascii="Times New Roman" w:hAnsi="Times New Roman" w:cs="Times New Roman"/>
          <w:sz w:val="24"/>
          <w:szCs w:val="24"/>
        </w:rPr>
        <w:t xml:space="preserve"> a z Fondu soudržnosti Evropské unie v letech 2007 až 2013</w:t>
      </w:r>
      <w:r w:rsidRPr="00580B39">
        <w:rPr>
          <w:rFonts w:ascii="Times New Roman" w:hAnsi="Times New Roman" w:cs="Times New Roman"/>
          <w:sz w:val="24"/>
          <w:szCs w:val="24"/>
        </w:rPr>
        <w:t>,</w:t>
      </w:r>
    </w:p>
    <w:p w:rsidR="00496CFE" w:rsidRPr="00196ADA" w:rsidRDefault="00496CFE" w:rsidP="00086B41">
      <w:pPr>
        <w:numPr>
          <w:ilvl w:val="0"/>
          <w:numId w:val="3"/>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Strategie Efektivní veřejná správa a přátelské veřejné služby – usnesení vlády č. 757/2007,</w:t>
      </w:r>
    </w:p>
    <w:p w:rsidR="00496CFE" w:rsidRPr="00196ADA" w:rsidRDefault="00496CFE" w:rsidP="00086B41">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2/1969 Sb., o zřízení ministerstev a jiných ústředních orgánů státní správy ČSR, ve znění pozdějších předpisů,</w:t>
      </w:r>
    </w:p>
    <w:p w:rsidR="00496CFE" w:rsidRPr="00196ADA" w:rsidRDefault="00496CFE" w:rsidP="00086B41">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219/2000 Sb., o majetku České republiky a jejím vystupování v právních vztazích, ve znění pozdějších předpisů,</w:t>
      </w:r>
    </w:p>
    <w:p w:rsidR="00496CFE" w:rsidRPr="00196ADA" w:rsidRDefault="00496CFE" w:rsidP="00086B41">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218/2000 Sb., o rozpočtových pravidlech</w:t>
      </w:r>
      <w:r w:rsidR="003474C9">
        <w:rPr>
          <w:rFonts w:ascii="Times New Roman" w:hAnsi="Times New Roman" w:cs="Times New Roman"/>
          <w:bCs/>
          <w:sz w:val="24"/>
          <w:szCs w:val="24"/>
        </w:rPr>
        <w:t xml:space="preserve"> </w:t>
      </w:r>
      <w:r w:rsidR="003474C9" w:rsidRPr="00580B39">
        <w:rPr>
          <w:rFonts w:ascii="Times New Roman" w:hAnsi="Times New Roman" w:cs="Times New Roman"/>
          <w:sz w:val="24"/>
          <w:szCs w:val="24"/>
        </w:rPr>
        <w:t>a o změně některých souvisejících zákonů (rozpočtová pravidla)</w:t>
      </w:r>
      <w:r w:rsidRPr="00196ADA">
        <w:rPr>
          <w:rFonts w:ascii="Times New Roman" w:hAnsi="Times New Roman" w:cs="Times New Roman"/>
          <w:bCs/>
          <w:sz w:val="24"/>
          <w:szCs w:val="24"/>
        </w:rPr>
        <w:t>, ve znění pozdějších předpisů,</w:t>
      </w:r>
    </w:p>
    <w:p w:rsidR="00496CFE" w:rsidRPr="00196ADA" w:rsidRDefault="00496CFE" w:rsidP="00086B41">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248/2000 Sb., o podpoře regionálního rozvoje, ve znění pozdějších předpisů,</w:t>
      </w:r>
    </w:p>
    <w:p w:rsidR="00496CFE" w:rsidRDefault="00496CFE" w:rsidP="00086B41">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47/2002 Sb., o podpoře malého a středního podnikání a o změně zákona č. 2/1969 Sb., ve znění pozdějších předpisů,</w:t>
      </w:r>
    </w:p>
    <w:p w:rsidR="00496CFE" w:rsidRPr="00196ADA" w:rsidRDefault="00496CFE" w:rsidP="00086B41">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128/2000 Sb., o obcích, ve znění pozdějších předpisů,</w:t>
      </w:r>
    </w:p>
    <w:p w:rsidR="00496CFE" w:rsidRPr="00196ADA" w:rsidRDefault="00496CFE" w:rsidP="00086B41">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129/2000 Sb., o krajích, ve znění pozdějších předpisů,</w:t>
      </w:r>
    </w:p>
    <w:p w:rsidR="00496CFE" w:rsidRPr="00196ADA" w:rsidRDefault="00496CFE" w:rsidP="00086B41">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131/2000 Sb., o hlavním městě Praze, ve znění pozdějších předpisů,</w:t>
      </w:r>
    </w:p>
    <w:p w:rsidR="00496CFE" w:rsidRPr="00196ADA" w:rsidRDefault="00496CFE" w:rsidP="00086B41">
      <w:pPr>
        <w:numPr>
          <w:ilvl w:val="0"/>
          <w:numId w:val="3"/>
        </w:numPr>
        <w:rPr>
          <w:rFonts w:ascii="Times New Roman" w:hAnsi="Times New Roman" w:cs="Times New Roman"/>
          <w:bCs/>
          <w:sz w:val="24"/>
          <w:szCs w:val="24"/>
        </w:rPr>
      </w:pPr>
      <w:r w:rsidRPr="00196ADA">
        <w:rPr>
          <w:rFonts w:ascii="Times New Roman" w:hAnsi="Times New Roman" w:cs="Times New Roman"/>
          <w:bCs/>
          <w:sz w:val="24"/>
          <w:szCs w:val="24"/>
        </w:rPr>
        <w:t>Zákon č. 312/2002 Sb., o úřednících územních samosprávných celků a o změně některých zákonů, ve znění pozdějších předpisů,</w:t>
      </w:r>
    </w:p>
    <w:p w:rsidR="00496CFE" w:rsidRPr="00196ADA" w:rsidRDefault="00496CFE" w:rsidP="00086B41">
      <w:pPr>
        <w:numPr>
          <w:ilvl w:val="0"/>
          <w:numId w:val="4"/>
        </w:numPr>
        <w:rPr>
          <w:rFonts w:ascii="Times New Roman" w:hAnsi="Times New Roman" w:cs="Times New Roman"/>
          <w:sz w:val="24"/>
          <w:szCs w:val="24"/>
        </w:rPr>
      </w:pPr>
      <w:r w:rsidRPr="00196ADA">
        <w:rPr>
          <w:rFonts w:ascii="Times New Roman" w:hAnsi="Times New Roman" w:cs="Times New Roman"/>
          <w:sz w:val="24"/>
          <w:szCs w:val="24"/>
        </w:rPr>
        <w:t>Zákon č. 500/2004 Sb., správní řád,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143/2001 Sb., o ochraně hospodářské soutěže a o změně některých zákonů</w:t>
      </w:r>
      <w:r w:rsidR="003474C9">
        <w:rPr>
          <w:rFonts w:ascii="Times New Roman" w:hAnsi="Times New Roman" w:cs="Times New Roman"/>
          <w:sz w:val="24"/>
          <w:szCs w:val="24"/>
        </w:rPr>
        <w:t xml:space="preserve"> </w:t>
      </w:r>
      <w:r w:rsidR="003474C9" w:rsidRPr="00580B39">
        <w:rPr>
          <w:rFonts w:ascii="Times New Roman" w:hAnsi="Times New Roman" w:cs="Times New Roman"/>
          <w:sz w:val="24"/>
          <w:szCs w:val="24"/>
        </w:rPr>
        <w:t>(zákon o ochraně hospodářské soutěže)</w:t>
      </w:r>
      <w:r w:rsidRPr="00196ADA">
        <w:rPr>
          <w:rFonts w:ascii="Times New Roman" w:hAnsi="Times New Roman" w:cs="Times New Roman"/>
          <w:sz w:val="24"/>
          <w:szCs w:val="24"/>
        </w:rPr>
        <w:t>,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215/2004 Sb., o úpravě některých vztahů v oblasti veřejné podpory a o změně zákona o podpoře výzkumu a vývoje</w:t>
      </w:r>
      <w:r w:rsidR="006B335B">
        <w:rPr>
          <w:rFonts w:ascii="Times New Roman" w:hAnsi="Times New Roman" w:cs="Times New Roman"/>
          <w:sz w:val="24"/>
          <w:szCs w:val="24"/>
        </w:rPr>
        <w:t xml:space="preserve"> </w:t>
      </w:r>
      <w:r w:rsidR="006B335B" w:rsidRPr="00F219D7">
        <w:rPr>
          <w:rFonts w:ascii="Times New Roman" w:hAnsi="Times New Roman" w:cs="Times New Roman"/>
          <w:sz w:val="24"/>
          <w:szCs w:val="24"/>
        </w:rPr>
        <w:t>(ve znění zákona č. 109/2009 Sb.)</w:t>
      </w:r>
      <w:r w:rsidRPr="00196ADA">
        <w:rPr>
          <w:rFonts w:ascii="Times New Roman" w:hAnsi="Times New Roman" w:cs="Times New Roman"/>
          <w:sz w:val="24"/>
          <w:szCs w:val="24"/>
        </w:rPr>
        <w:t>,</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563/1991 Sb., o účetnictví,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320/2001 Sb., o finanční kontrole ve veřejné správě a o změně některých zákonů</w:t>
      </w:r>
      <w:r w:rsidR="006B335B">
        <w:rPr>
          <w:rFonts w:ascii="Times New Roman" w:hAnsi="Times New Roman" w:cs="Times New Roman"/>
          <w:sz w:val="24"/>
          <w:szCs w:val="24"/>
        </w:rPr>
        <w:t xml:space="preserve"> </w:t>
      </w:r>
      <w:r w:rsidR="006B335B" w:rsidRPr="00580B39">
        <w:rPr>
          <w:rFonts w:ascii="Times New Roman" w:hAnsi="Times New Roman" w:cs="Times New Roman"/>
          <w:sz w:val="24"/>
          <w:szCs w:val="24"/>
        </w:rPr>
        <w:t>(zákon o finanční kontrole)</w:t>
      </w:r>
      <w:r w:rsidRPr="00196ADA">
        <w:rPr>
          <w:rFonts w:ascii="Times New Roman" w:hAnsi="Times New Roman" w:cs="Times New Roman"/>
          <w:sz w:val="24"/>
          <w:szCs w:val="24"/>
        </w:rPr>
        <w:t>,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552/1991 Sb., o státní kontrole,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Zákon č. </w:t>
      </w:r>
      <w:r w:rsidR="009422DC">
        <w:rPr>
          <w:rFonts w:ascii="Times New Roman" w:hAnsi="Times New Roman" w:cs="Times New Roman"/>
          <w:sz w:val="24"/>
          <w:szCs w:val="24"/>
        </w:rPr>
        <w:t>280/2009</w:t>
      </w:r>
      <w:r w:rsidRPr="00196ADA">
        <w:rPr>
          <w:rFonts w:ascii="Times New Roman" w:hAnsi="Times New Roman" w:cs="Times New Roman"/>
          <w:sz w:val="24"/>
          <w:szCs w:val="24"/>
        </w:rPr>
        <w:t xml:space="preserve"> Sb., </w:t>
      </w:r>
      <w:r w:rsidR="009422DC">
        <w:rPr>
          <w:rFonts w:ascii="Times New Roman" w:hAnsi="Times New Roman" w:cs="Times New Roman"/>
          <w:sz w:val="24"/>
          <w:szCs w:val="24"/>
        </w:rPr>
        <w:t>daňový řád</w:t>
      </w:r>
      <w:r w:rsidRPr="00196ADA">
        <w:rPr>
          <w:rFonts w:ascii="Times New Roman" w:hAnsi="Times New Roman" w:cs="Times New Roman"/>
          <w:sz w:val="24"/>
          <w:szCs w:val="24"/>
        </w:rPr>
        <w:t>,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106/1999 Sb., o svobodném přístupu k informacím,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17/1992 Sb., o životním prostředí,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365/2000 Sb., o informačních systémech veřejné správy a o změně některých dalších zákonů,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101/2000 Sb., o ochraně osobních údajů a o změně některých zákonů,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127/2005 Sb., o elektronických komunikacích a o změně některých souvisejících zákonů,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lastRenderedPageBreak/>
        <w:t>Zákon č. 227/2000 Sb., o elektronickém podpisu a o změně některých dalších zákonů,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Nařízení vlády č. 495/2004 Sb., kterým se provádí zákon č. 227/2000 Sb., o elektronickém podpisu a o změně některých dalších zákonů,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159/1999 Sb. o některých podmínkách podnikání v oblasti cestovního ruchu a o změně zákona č. 40/1964 Sb., občanský zákoník, a zákona č. 455/1991 Sb., o živnostenském podnikání,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513/1991 Sb., obchodní zákoník,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526/1990 Sb., o cenách,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565/1990 Sb., o místních poplatcích,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586/1992 Sb., o daních z příjmů,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137/2006 Sb., o veřejných zakázkách,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138/2006 Sb., kterým se mění některé zákony v souvislosti s přijetím zákona o veřejných zakázkách,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250/2000 Sb., o rozpočtových pravidlech územních rozpočtů,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100/2001 Sb., o posuzování vlivů na životní prostředí a o změně některých souvisejících zákonů</w:t>
      </w:r>
      <w:r w:rsidR="006B335B">
        <w:rPr>
          <w:rFonts w:ascii="Times New Roman" w:hAnsi="Times New Roman" w:cs="Times New Roman"/>
          <w:sz w:val="24"/>
          <w:szCs w:val="24"/>
        </w:rPr>
        <w:t xml:space="preserve"> </w:t>
      </w:r>
      <w:r w:rsidR="006B335B" w:rsidRPr="00580B39">
        <w:rPr>
          <w:rFonts w:ascii="Times New Roman" w:hAnsi="Times New Roman" w:cs="Times New Roman"/>
          <w:sz w:val="24"/>
          <w:szCs w:val="24"/>
        </w:rPr>
        <w:t>(zákon o posuzování vlivů na životní prostředí)</w:t>
      </w:r>
      <w:r w:rsidRPr="00196ADA">
        <w:rPr>
          <w:rFonts w:ascii="Times New Roman" w:hAnsi="Times New Roman" w:cs="Times New Roman"/>
          <w:sz w:val="24"/>
          <w:szCs w:val="24"/>
        </w:rPr>
        <w:t>, ve znění pozdějších předpisů,</w:t>
      </w:r>
    </w:p>
    <w:p w:rsidR="00496CFE"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114/1992 Sb., o ochraně přírody a krajiny, ve znění pozdějších předpisů,</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Zákon č. 499/2004 Sb., o archivnictví a spisové službě a o změně některých zákonů, ve znění pozdějších předpisů,</w:t>
      </w:r>
    </w:p>
    <w:p w:rsidR="00496CFE" w:rsidRPr="00196ADA" w:rsidRDefault="00496CFE" w:rsidP="00086B41">
      <w:pPr>
        <w:numPr>
          <w:ilvl w:val="0"/>
          <w:numId w:val="34"/>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Zákon č. 319/2006 Sb., o některých opatřeních ke zprůhlednění finančních vztahů v oblasti veřejné podpory a o změně zákona č. 235/2004 Sb., o dani z přidané hodnoty, ve znění pozdějších předpisů,</w:t>
      </w:r>
    </w:p>
    <w:p w:rsidR="00496CFE" w:rsidRPr="00196ADA" w:rsidRDefault="00496CFE" w:rsidP="00086B41">
      <w:pPr>
        <w:numPr>
          <w:ilvl w:val="0"/>
          <w:numId w:val="35"/>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MF č. 500/2002 Sb., kterou se provádějí některá ustanovení zákona č. 563/1991 Sb., o účetnictví, ve znění pozdějších předpisů, pro účetní jednotky, které jsou podnikateli účtujícími v soustavě podvojného účetnictví,</w:t>
      </w:r>
    </w:p>
    <w:p w:rsidR="00496CFE" w:rsidRPr="00196ADA" w:rsidRDefault="00496CFE" w:rsidP="00086B41">
      <w:pPr>
        <w:numPr>
          <w:ilvl w:val="0"/>
          <w:numId w:val="35"/>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MF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96CFE" w:rsidRPr="00196ADA" w:rsidRDefault="00496CFE" w:rsidP="00086B41">
      <w:pPr>
        <w:numPr>
          <w:ilvl w:val="0"/>
          <w:numId w:val="35"/>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Úřadu pro ochranu hospodářské soutěže</w:t>
      </w:r>
      <w:r w:rsidRPr="00196ADA">
        <w:rPr>
          <w:rStyle w:val="nadpis10"/>
          <w:rFonts w:ascii="Times New Roman" w:hAnsi="Times New Roman" w:cs="Times New Roman"/>
          <w:sz w:val="24"/>
          <w:szCs w:val="24"/>
        </w:rPr>
        <w:t xml:space="preserve"> </w:t>
      </w:r>
      <w:r w:rsidRPr="00196ADA">
        <w:rPr>
          <w:rStyle w:val="nadpis10"/>
          <w:rFonts w:ascii="Times New Roman" w:hAnsi="Times New Roman" w:cs="Times New Roman"/>
          <w:b w:val="0"/>
          <w:sz w:val="24"/>
          <w:szCs w:val="24"/>
        </w:rPr>
        <w:t>č. 207/2005 Sb., o formě a obsahu</w:t>
      </w:r>
      <w:r w:rsidRPr="00196ADA">
        <w:rPr>
          <w:rStyle w:val="nadpis10"/>
          <w:rFonts w:ascii="Times New Roman" w:hAnsi="Times New Roman" w:cs="Times New Roman"/>
          <w:b w:val="0"/>
          <w:sz w:val="24"/>
          <w:szCs w:val="24"/>
        </w:rPr>
        <w:sym w:font="Arial" w:char="F020"/>
      </w:r>
      <w:r w:rsidRPr="00196ADA">
        <w:rPr>
          <w:rStyle w:val="nadpis10"/>
          <w:rFonts w:ascii="Times New Roman" w:hAnsi="Times New Roman" w:cs="Times New Roman"/>
          <w:b w:val="0"/>
          <w:sz w:val="24"/>
          <w:szCs w:val="24"/>
        </w:rPr>
        <w:t xml:space="preserve"> plnění informační povinnosti k poskytnuté veřejné podpoře</w:t>
      </w:r>
      <w:r w:rsidR="004B77FF">
        <w:rPr>
          <w:rStyle w:val="nadpis10"/>
          <w:rFonts w:ascii="Times New Roman" w:hAnsi="Times New Roman" w:cs="Times New Roman"/>
          <w:b w:val="0"/>
          <w:sz w:val="24"/>
          <w:szCs w:val="24"/>
        </w:rPr>
        <w:t>,</w:t>
      </w:r>
    </w:p>
    <w:p w:rsidR="00496CFE" w:rsidRPr="00196ADA" w:rsidRDefault="00496CFE" w:rsidP="00086B41">
      <w:pPr>
        <w:numPr>
          <w:ilvl w:val="0"/>
          <w:numId w:val="35"/>
        </w:numPr>
        <w:tabs>
          <w:tab w:val="num" w:pos="360"/>
        </w:tabs>
        <w:ind w:left="360"/>
        <w:rPr>
          <w:rStyle w:val="nadpis10"/>
          <w:rFonts w:ascii="Times New Roman" w:hAnsi="Times New Roman" w:cs="Times New Roman"/>
          <w:b w:val="0"/>
          <w:sz w:val="24"/>
          <w:szCs w:val="24"/>
        </w:rPr>
      </w:pPr>
      <w:r w:rsidRPr="00196ADA">
        <w:rPr>
          <w:rStyle w:val="nadpis10"/>
          <w:rFonts w:ascii="Times New Roman" w:hAnsi="Times New Roman" w:cs="Times New Roman"/>
          <w:b w:val="0"/>
          <w:sz w:val="24"/>
          <w:szCs w:val="24"/>
        </w:rPr>
        <w:t>Vyhláška MF č. 560/2006 Sb., o účasti státního rozpočtu na financování programů reprodukce majetku</w:t>
      </w:r>
      <w:r w:rsidR="006B335B">
        <w:rPr>
          <w:rStyle w:val="nadpis10"/>
          <w:rFonts w:ascii="Times New Roman" w:hAnsi="Times New Roman" w:cs="Times New Roman"/>
          <w:b w:val="0"/>
          <w:sz w:val="24"/>
          <w:szCs w:val="24"/>
        </w:rPr>
        <w:t xml:space="preserve">, </w:t>
      </w:r>
      <w:r w:rsidR="006B335B">
        <w:rPr>
          <w:rFonts w:ascii="Times New Roman" w:hAnsi="Times New Roman" w:cs="Times New Roman"/>
          <w:sz w:val="24"/>
          <w:szCs w:val="24"/>
        </w:rPr>
        <w:t>ve znění pozdějších předpisů</w:t>
      </w:r>
      <w:r w:rsidR="004B77FF">
        <w:rPr>
          <w:rStyle w:val="nadpis10"/>
          <w:rFonts w:ascii="Times New Roman" w:hAnsi="Times New Roman" w:cs="Times New Roman"/>
          <w:b w:val="0"/>
          <w:sz w:val="24"/>
          <w:szCs w:val="24"/>
        </w:rPr>
        <w:t>,</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Vyhláška MF č. 416/2004 Sb., kterou se provádí zákon č. 320/2001 Sb., o finanční kontrole ve veřejné správě a o změně některých zákonů</w:t>
      </w:r>
      <w:r w:rsidR="006B335B">
        <w:rPr>
          <w:rFonts w:ascii="Times New Roman" w:hAnsi="Times New Roman" w:cs="Times New Roman"/>
          <w:sz w:val="24"/>
          <w:szCs w:val="24"/>
        </w:rPr>
        <w:t xml:space="preserve"> </w:t>
      </w:r>
      <w:r w:rsidR="006B335B" w:rsidRPr="00580B39">
        <w:rPr>
          <w:rFonts w:ascii="Times New Roman" w:hAnsi="Times New Roman" w:cs="Times New Roman"/>
          <w:sz w:val="24"/>
          <w:szCs w:val="24"/>
        </w:rPr>
        <w:t>(zákon o finanční kontrole)</w:t>
      </w:r>
      <w:r w:rsidRPr="00196ADA">
        <w:rPr>
          <w:rFonts w:ascii="Times New Roman" w:hAnsi="Times New Roman" w:cs="Times New Roman"/>
          <w:sz w:val="24"/>
          <w:szCs w:val="24"/>
        </w:rPr>
        <w:t>,</w:t>
      </w:r>
    </w:p>
    <w:p w:rsidR="00496CFE"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Vyhláška MF č. </w:t>
      </w:r>
      <w:r w:rsidR="004B77FF">
        <w:rPr>
          <w:rFonts w:ascii="Times New Roman" w:hAnsi="Times New Roman" w:cs="Times New Roman"/>
          <w:sz w:val="24"/>
          <w:szCs w:val="24"/>
        </w:rPr>
        <w:t>410/2009</w:t>
      </w:r>
      <w:r w:rsidRPr="00196ADA">
        <w:rPr>
          <w:rFonts w:ascii="Times New Roman" w:hAnsi="Times New Roman" w:cs="Times New Roman"/>
          <w:sz w:val="24"/>
          <w:szCs w:val="24"/>
        </w:rPr>
        <w:t xml:space="preserve"> Sb., kterou se provádějí některá ustanovení zákona č. 563/1991 Sb., o účetnictví, ve znění pozdějších předpisů, pro </w:t>
      </w:r>
      <w:r w:rsidR="004B77FF">
        <w:rPr>
          <w:rFonts w:ascii="Times New Roman" w:hAnsi="Times New Roman" w:cs="Times New Roman"/>
          <w:sz w:val="24"/>
          <w:szCs w:val="24"/>
        </w:rPr>
        <w:t>některé vybrané</w:t>
      </w:r>
      <w:r w:rsidR="004B77FF" w:rsidRPr="00196ADA">
        <w:rPr>
          <w:rFonts w:ascii="Times New Roman" w:hAnsi="Times New Roman" w:cs="Times New Roman"/>
          <w:sz w:val="24"/>
          <w:szCs w:val="24"/>
        </w:rPr>
        <w:t xml:space="preserve"> </w:t>
      </w:r>
      <w:r w:rsidRPr="00196ADA">
        <w:rPr>
          <w:rFonts w:ascii="Times New Roman" w:hAnsi="Times New Roman" w:cs="Times New Roman"/>
          <w:sz w:val="24"/>
          <w:szCs w:val="24"/>
        </w:rPr>
        <w:t xml:space="preserve">účetní jednotky, </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lastRenderedPageBreak/>
        <w:t>Pravidla způsobilých výdajů pro programy spolufinancované ze strukturálních fondů a Fondu soudržnosti na programové období 2007 – 2013,</w:t>
      </w:r>
    </w:p>
    <w:p w:rsidR="00496CFE" w:rsidRPr="00196ADA"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Metodická příručka způsobilých výdajů pro programy spolufinancované ze strukturálních fondů a Fondu soudržnosti na programové období 2007 – 2013,</w:t>
      </w:r>
    </w:p>
    <w:p w:rsidR="0067359B" w:rsidRDefault="0067359B" w:rsidP="00086B41">
      <w:pPr>
        <w:numPr>
          <w:ilvl w:val="0"/>
          <w:numId w:val="5"/>
        </w:numPr>
        <w:rPr>
          <w:rFonts w:ascii="Times New Roman" w:hAnsi="Times New Roman" w:cs="Times New Roman"/>
          <w:sz w:val="24"/>
          <w:szCs w:val="24"/>
        </w:rPr>
      </w:pPr>
      <w:r>
        <w:rPr>
          <w:rFonts w:ascii="Times New Roman" w:hAnsi="Times New Roman" w:cs="Times New Roman"/>
          <w:sz w:val="24"/>
          <w:szCs w:val="24"/>
        </w:rPr>
        <w:t>Závazné postupy pro zadávání zakázek spolufinancovaných ze zdrojů EU, nespadajících pod aplikaci zákona č. 137/2006 Sb., o veřejných zakázkách, v programovém období 2007-2013,</w:t>
      </w:r>
    </w:p>
    <w:p w:rsidR="00665420" w:rsidRDefault="00665420" w:rsidP="00086B41">
      <w:pPr>
        <w:numPr>
          <w:ilvl w:val="0"/>
          <w:numId w:val="5"/>
        </w:numPr>
        <w:rPr>
          <w:rFonts w:ascii="Times New Roman" w:hAnsi="Times New Roman" w:cs="Times New Roman"/>
          <w:sz w:val="24"/>
          <w:szCs w:val="24"/>
        </w:rPr>
      </w:pPr>
      <w:r>
        <w:rPr>
          <w:rFonts w:ascii="Times New Roman" w:hAnsi="Times New Roman" w:cs="Times New Roman"/>
          <w:sz w:val="24"/>
          <w:szCs w:val="24"/>
        </w:rPr>
        <w:t>Usnesení Vlády ČR ze dne 2.</w:t>
      </w:r>
      <w:r w:rsidR="009422DC">
        <w:rPr>
          <w:rFonts w:ascii="Times New Roman" w:hAnsi="Times New Roman" w:cs="Times New Roman"/>
          <w:sz w:val="24"/>
          <w:szCs w:val="24"/>
        </w:rPr>
        <w:t xml:space="preserve"> </w:t>
      </w:r>
      <w:r>
        <w:rPr>
          <w:rFonts w:ascii="Times New Roman" w:hAnsi="Times New Roman" w:cs="Times New Roman"/>
          <w:sz w:val="24"/>
          <w:szCs w:val="24"/>
        </w:rPr>
        <w:t>května 2012 č.</w:t>
      </w:r>
      <w:r w:rsidR="00725611">
        <w:rPr>
          <w:rFonts w:ascii="Times New Roman" w:hAnsi="Times New Roman" w:cs="Times New Roman"/>
          <w:sz w:val="24"/>
          <w:szCs w:val="24"/>
        </w:rPr>
        <w:t xml:space="preserve"> </w:t>
      </w:r>
      <w:r>
        <w:rPr>
          <w:rFonts w:ascii="Times New Roman" w:hAnsi="Times New Roman" w:cs="Times New Roman"/>
          <w:sz w:val="24"/>
          <w:szCs w:val="24"/>
        </w:rPr>
        <w:t>313</w:t>
      </w:r>
      <w:r w:rsidR="00725611">
        <w:rPr>
          <w:rFonts w:ascii="Times New Roman" w:hAnsi="Times New Roman" w:cs="Times New Roman"/>
          <w:sz w:val="24"/>
          <w:szCs w:val="24"/>
        </w:rPr>
        <w:t>,</w:t>
      </w:r>
    </w:p>
    <w:p w:rsidR="0050429A" w:rsidRDefault="00665420" w:rsidP="00086B41">
      <w:pPr>
        <w:numPr>
          <w:ilvl w:val="0"/>
          <w:numId w:val="5"/>
        </w:numPr>
        <w:rPr>
          <w:rFonts w:ascii="Times New Roman" w:hAnsi="Times New Roman" w:cs="Times New Roman"/>
          <w:sz w:val="24"/>
          <w:szCs w:val="24"/>
        </w:rPr>
      </w:pPr>
      <w:r>
        <w:rPr>
          <w:rFonts w:ascii="Times New Roman" w:hAnsi="Times New Roman" w:cs="Times New Roman"/>
          <w:sz w:val="24"/>
          <w:szCs w:val="24"/>
        </w:rPr>
        <w:t>Metodika výběru zaměstnanců implementujících fondy EU v programovém období 2007-2013 a v programovém období 2014+</w:t>
      </w:r>
      <w:r w:rsidR="00725611">
        <w:rPr>
          <w:rFonts w:ascii="Times New Roman" w:hAnsi="Times New Roman" w:cs="Times New Roman"/>
          <w:sz w:val="24"/>
          <w:szCs w:val="24"/>
        </w:rPr>
        <w:t>,</w:t>
      </w:r>
    </w:p>
    <w:p w:rsidR="0050429A" w:rsidRDefault="0050429A" w:rsidP="00086B41">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Usnesení Vlády ČR ze dne </w:t>
      </w:r>
      <w:proofErr w:type="gramStart"/>
      <w:r>
        <w:rPr>
          <w:rFonts w:ascii="Times New Roman" w:hAnsi="Times New Roman" w:cs="Times New Roman"/>
          <w:sz w:val="24"/>
          <w:szCs w:val="24"/>
        </w:rPr>
        <w:t>26.1.2009</w:t>
      </w:r>
      <w:proofErr w:type="gramEnd"/>
      <w:r>
        <w:rPr>
          <w:rFonts w:ascii="Times New Roman" w:hAnsi="Times New Roman" w:cs="Times New Roman"/>
          <w:sz w:val="24"/>
          <w:szCs w:val="24"/>
        </w:rPr>
        <w:t xml:space="preserve"> č. 1332,</w:t>
      </w:r>
    </w:p>
    <w:p w:rsidR="0050429A" w:rsidRDefault="0050429A" w:rsidP="00086B41">
      <w:pPr>
        <w:numPr>
          <w:ilvl w:val="0"/>
          <w:numId w:val="5"/>
        </w:numPr>
        <w:rPr>
          <w:rFonts w:ascii="Times New Roman" w:hAnsi="Times New Roman" w:cs="Times New Roman"/>
          <w:sz w:val="24"/>
          <w:szCs w:val="24"/>
        </w:rPr>
      </w:pPr>
      <w:r>
        <w:rPr>
          <w:rFonts w:ascii="Times New Roman" w:hAnsi="Times New Roman" w:cs="Times New Roman"/>
          <w:sz w:val="24"/>
          <w:szCs w:val="24"/>
        </w:rPr>
        <w:t>Metodika finančního ohodnocení zaměstnanců implementujících NSRR,</w:t>
      </w:r>
    </w:p>
    <w:p w:rsidR="0050429A" w:rsidRDefault="0050429A" w:rsidP="00086B41">
      <w:pPr>
        <w:numPr>
          <w:ilvl w:val="0"/>
          <w:numId w:val="5"/>
        </w:numPr>
        <w:rPr>
          <w:rFonts w:ascii="Times New Roman" w:hAnsi="Times New Roman" w:cs="Times New Roman"/>
          <w:sz w:val="24"/>
          <w:szCs w:val="24"/>
        </w:rPr>
      </w:pPr>
      <w:r>
        <w:rPr>
          <w:rFonts w:ascii="Times New Roman" w:hAnsi="Times New Roman" w:cs="Times New Roman"/>
          <w:sz w:val="24"/>
          <w:szCs w:val="24"/>
        </w:rPr>
        <w:t>Doporučující postupy NOK k vyplácení odměn podle kapitoly 3.3 UV č.1332/09,</w:t>
      </w:r>
    </w:p>
    <w:p w:rsidR="00665420" w:rsidRPr="00196ADA" w:rsidRDefault="00665420" w:rsidP="00086B41">
      <w:pPr>
        <w:numPr>
          <w:ilvl w:val="0"/>
          <w:numId w:val="5"/>
        </w:numPr>
        <w:rPr>
          <w:rFonts w:ascii="Times New Roman" w:hAnsi="Times New Roman" w:cs="Times New Roman"/>
          <w:sz w:val="24"/>
          <w:szCs w:val="24"/>
        </w:rPr>
      </w:pPr>
      <w:r>
        <w:rPr>
          <w:rFonts w:ascii="Times New Roman" w:hAnsi="Times New Roman" w:cs="Times New Roman"/>
          <w:sz w:val="24"/>
          <w:szCs w:val="24"/>
        </w:rPr>
        <w:t>Metodický pokyn Národního orgánu pro koordinaci k využívání externích služeb v rámci implementační struktury NSRR</w:t>
      </w:r>
      <w:r w:rsidR="00725611">
        <w:rPr>
          <w:rFonts w:ascii="Times New Roman" w:hAnsi="Times New Roman" w:cs="Times New Roman"/>
          <w:sz w:val="24"/>
          <w:szCs w:val="24"/>
        </w:rPr>
        <w:t>,</w:t>
      </w:r>
    </w:p>
    <w:p w:rsidR="00496CFE" w:rsidRDefault="00496CFE" w:rsidP="00086B41">
      <w:pPr>
        <w:numPr>
          <w:ilvl w:val="0"/>
          <w:numId w:val="5"/>
        </w:numPr>
        <w:rPr>
          <w:rFonts w:ascii="Times New Roman" w:hAnsi="Times New Roman" w:cs="Times New Roman"/>
          <w:sz w:val="24"/>
          <w:szCs w:val="24"/>
        </w:rPr>
      </w:pPr>
      <w:r w:rsidRPr="00196ADA">
        <w:rPr>
          <w:rFonts w:ascii="Times New Roman" w:hAnsi="Times New Roman" w:cs="Times New Roman"/>
          <w:sz w:val="24"/>
          <w:szCs w:val="24"/>
        </w:rPr>
        <w:t xml:space="preserve">Metodika finančních toků </w:t>
      </w:r>
      <w:r>
        <w:rPr>
          <w:rFonts w:ascii="Times New Roman" w:hAnsi="Times New Roman" w:cs="Times New Roman"/>
          <w:sz w:val="24"/>
          <w:szCs w:val="24"/>
        </w:rPr>
        <w:t xml:space="preserve">a kontroly programů spolufinancovaných ze strukturálních fondů, Fondu soudržnosti a Evropského rybářského fondu na programové období 2007-2013. </w:t>
      </w:r>
    </w:p>
    <w:p w:rsidR="00496CFE" w:rsidRDefault="00496CFE" w:rsidP="00086B41">
      <w:pPr>
        <w:pStyle w:val="Pruka-Nadpis1"/>
        <w:keepLines/>
        <w:numPr>
          <w:ilvl w:val="0"/>
          <w:numId w:val="29"/>
        </w:numPr>
      </w:pPr>
      <w:r>
        <w:br w:type="page"/>
      </w:r>
      <w:bookmarkStart w:id="207" w:name="_Toc347146689"/>
      <w:bookmarkStart w:id="208" w:name="_Toc347148029"/>
      <w:r>
        <w:lastRenderedPageBreak/>
        <w:t>Seznam</w:t>
      </w:r>
      <w:smartTag w:uri="urn:schemas-microsoft-com:office:smarttags" w:element="PersonName">
        <w:r>
          <w:t xml:space="preserve"> </w:t>
        </w:r>
      </w:smartTag>
      <w:r>
        <w:t>příloh</w:t>
      </w:r>
      <w:bookmarkEnd w:id="207"/>
      <w:bookmarkEnd w:id="208"/>
    </w:p>
    <w:p w:rsidR="00496CFE" w:rsidRDefault="00496CFE" w:rsidP="00086B41">
      <w:pPr>
        <w:numPr>
          <w:ilvl w:val="0"/>
          <w:numId w:val="21"/>
        </w:numPr>
        <w:spacing w:after="120"/>
        <w:ind w:left="442" w:hanging="442"/>
        <w:rPr>
          <w:rFonts w:ascii="Times New Roman" w:hAnsi="Times New Roman" w:cs="Times New Roman"/>
          <w:sz w:val="24"/>
          <w:szCs w:val="24"/>
        </w:rPr>
      </w:pPr>
      <w:r>
        <w:rPr>
          <w:rFonts w:ascii="Times New Roman" w:hAnsi="Times New Roman" w:cs="Times New Roman"/>
          <w:sz w:val="24"/>
          <w:szCs w:val="24"/>
        </w:rPr>
        <w:t>Krácení peněžních prostředků při porušení Podmínek Dopisu minist</w:t>
      </w:r>
      <w:r w:rsidR="0067359B">
        <w:rPr>
          <w:rFonts w:ascii="Times New Roman" w:hAnsi="Times New Roman" w:cs="Times New Roman"/>
          <w:sz w:val="24"/>
          <w:szCs w:val="24"/>
        </w:rPr>
        <w:t>erstva</w:t>
      </w:r>
      <w:r>
        <w:rPr>
          <w:rFonts w:ascii="Times New Roman" w:hAnsi="Times New Roman" w:cs="Times New Roman"/>
          <w:sz w:val="24"/>
          <w:szCs w:val="24"/>
        </w:rPr>
        <w:t xml:space="preserve"> pro místní rozvoj/Stanovení výdajů na financování akce OSS</w:t>
      </w:r>
    </w:p>
    <w:p w:rsidR="00796868" w:rsidRPr="008B386A" w:rsidRDefault="00796868" w:rsidP="00086B41">
      <w:pPr>
        <w:numPr>
          <w:ilvl w:val="0"/>
          <w:numId w:val="21"/>
        </w:numPr>
        <w:spacing w:after="120"/>
        <w:rPr>
          <w:rFonts w:ascii="Times New Roman" w:hAnsi="Times New Roman" w:cs="Times New Roman"/>
          <w:sz w:val="24"/>
          <w:szCs w:val="24"/>
        </w:rPr>
      </w:pPr>
      <w:r w:rsidRPr="008B386A">
        <w:rPr>
          <w:rFonts w:ascii="Times New Roman" w:hAnsi="Times New Roman" w:cs="Times New Roman"/>
          <w:sz w:val="24"/>
          <w:szCs w:val="24"/>
        </w:rPr>
        <w:t>Metodické listy</w:t>
      </w:r>
      <w:r w:rsidR="006B406E" w:rsidRPr="008B386A">
        <w:rPr>
          <w:rFonts w:ascii="Times New Roman" w:hAnsi="Times New Roman" w:cs="Times New Roman"/>
          <w:sz w:val="24"/>
          <w:szCs w:val="24"/>
        </w:rPr>
        <w:t xml:space="preserve"> monitorovacích</w:t>
      </w:r>
      <w:r w:rsidRPr="008B386A">
        <w:rPr>
          <w:rFonts w:ascii="Times New Roman" w:hAnsi="Times New Roman" w:cs="Times New Roman"/>
          <w:sz w:val="24"/>
          <w:szCs w:val="24"/>
        </w:rPr>
        <w:t xml:space="preserve"> indikátorů prioritní osy 6 Technická pomoc</w:t>
      </w:r>
    </w:p>
    <w:p w:rsidR="00496CFE" w:rsidRPr="008B386A" w:rsidRDefault="00496CFE" w:rsidP="00086B41">
      <w:pPr>
        <w:numPr>
          <w:ilvl w:val="0"/>
          <w:numId w:val="21"/>
        </w:numPr>
        <w:rPr>
          <w:rFonts w:ascii="Times New Roman" w:hAnsi="Times New Roman" w:cs="Times New Roman"/>
          <w:sz w:val="24"/>
          <w:szCs w:val="24"/>
        </w:rPr>
      </w:pPr>
      <w:r w:rsidRPr="008B386A">
        <w:rPr>
          <w:rFonts w:ascii="Times New Roman" w:hAnsi="Times New Roman" w:cs="Times New Roman"/>
          <w:sz w:val="24"/>
          <w:szCs w:val="24"/>
        </w:rPr>
        <w:t>Seznam</w:t>
      </w:r>
      <w:smartTag w:uri="urn:schemas-microsoft-com:office:smarttags" w:element="PersonName">
        <w:r w:rsidRPr="008B386A">
          <w:rPr>
            <w:rFonts w:ascii="Times New Roman" w:hAnsi="Times New Roman" w:cs="Times New Roman"/>
            <w:sz w:val="24"/>
            <w:szCs w:val="24"/>
          </w:rPr>
          <w:t xml:space="preserve"> </w:t>
        </w:r>
      </w:smartTag>
      <w:r w:rsidRPr="008B386A">
        <w:rPr>
          <w:rFonts w:ascii="Times New Roman" w:hAnsi="Times New Roman" w:cs="Times New Roman"/>
          <w:sz w:val="24"/>
          <w:szCs w:val="24"/>
        </w:rPr>
        <w:t>kontaktních</w:t>
      </w:r>
      <w:smartTag w:uri="urn:schemas-microsoft-com:office:smarttags" w:element="PersonName">
        <w:r w:rsidRPr="008B386A">
          <w:rPr>
            <w:rFonts w:ascii="Times New Roman" w:hAnsi="Times New Roman" w:cs="Times New Roman"/>
            <w:sz w:val="24"/>
            <w:szCs w:val="24"/>
          </w:rPr>
          <w:t xml:space="preserve"> </w:t>
        </w:r>
      </w:smartTag>
      <w:r w:rsidRPr="008B386A">
        <w:rPr>
          <w:rFonts w:ascii="Times New Roman" w:hAnsi="Times New Roman" w:cs="Times New Roman"/>
          <w:sz w:val="24"/>
          <w:szCs w:val="24"/>
        </w:rPr>
        <w:t>míst</w:t>
      </w:r>
      <w:smartTag w:uri="urn:schemas-microsoft-com:office:smarttags" w:element="PersonName">
        <w:r w:rsidRPr="008B386A">
          <w:rPr>
            <w:rFonts w:ascii="Times New Roman" w:hAnsi="Times New Roman" w:cs="Times New Roman"/>
            <w:sz w:val="24"/>
            <w:szCs w:val="24"/>
          </w:rPr>
          <w:t xml:space="preserve"> </w:t>
        </w:r>
      </w:smartTag>
      <w:r w:rsidRPr="008B386A">
        <w:rPr>
          <w:rFonts w:ascii="Times New Roman" w:hAnsi="Times New Roman" w:cs="Times New Roman"/>
          <w:sz w:val="24"/>
          <w:szCs w:val="24"/>
        </w:rPr>
        <w:t>a</w:t>
      </w:r>
      <w:smartTag w:uri="urn:schemas-microsoft-com:office:smarttags" w:element="PersonName">
        <w:r w:rsidRPr="008B386A">
          <w:rPr>
            <w:rFonts w:ascii="Times New Roman" w:hAnsi="Times New Roman" w:cs="Times New Roman"/>
            <w:sz w:val="24"/>
            <w:szCs w:val="24"/>
          </w:rPr>
          <w:t xml:space="preserve"> </w:t>
        </w:r>
      </w:smartTag>
      <w:r w:rsidRPr="008B386A">
        <w:rPr>
          <w:rFonts w:ascii="Times New Roman" w:hAnsi="Times New Roman" w:cs="Times New Roman"/>
          <w:sz w:val="24"/>
          <w:szCs w:val="24"/>
        </w:rPr>
        <w:t>osob</w:t>
      </w:r>
    </w:p>
    <w:p w:rsidR="00496CFE" w:rsidRPr="008B386A" w:rsidRDefault="00496CFE" w:rsidP="00086B41">
      <w:pPr>
        <w:numPr>
          <w:ilvl w:val="0"/>
          <w:numId w:val="21"/>
        </w:numPr>
        <w:spacing w:after="120"/>
        <w:rPr>
          <w:rFonts w:ascii="Times New Roman" w:hAnsi="Times New Roman" w:cs="Times New Roman"/>
          <w:sz w:val="24"/>
          <w:szCs w:val="24"/>
        </w:rPr>
      </w:pPr>
      <w:r w:rsidRPr="008B386A">
        <w:rPr>
          <w:rFonts w:ascii="Times New Roman" w:hAnsi="Times New Roman" w:cs="Times New Roman"/>
          <w:sz w:val="24"/>
          <w:szCs w:val="24"/>
        </w:rPr>
        <w:t>Pokyny pro vyplnění elektronické projektové žádosti v IS BENEFIT7</w:t>
      </w:r>
    </w:p>
    <w:p w:rsidR="00496CFE" w:rsidRDefault="00496CFE" w:rsidP="00086B41">
      <w:pPr>
        <w:numPr>
          <w:ilvl w:val="0"/>
          <w:numId w:val="21"/>
        </w:numPr>
        <w:rPr>
          <w:rFonts w:ascii="Times New Roman" w:hAnsi="Times New Roman" w:cs="Times New Roman"/>
          <w:sz w:val="24"/>
          <w:szCs w:val="24"/>
        </w:rPr>
      </w:pPr>
      <w:r w:rsidRPr="008B386A">
        <w:rPr>
          <w:rFonts w:ascii="Times New Roman" w:hAnsi="Times New Roman" w:cs="Times New Roman"/>
          <w:sz w:val="24"/>
          <w:szCs w:val="24"/>
        </w:rPr>
        <w:t>Seznam projektů TP doporučen</w:t>
      </w:r>
      <w:r w:rsidRPr="00AA21E6">
        <w:rPr>
          <w:rFonts w:ascii="Times New Roman" w:hAnsi="Times New Roman" w:cs="Times New Roman"/>
          <w:sz w:val="24"/>
          <w:szCs w:val="24"/>
        </w:rPr>
        <w:t>ých k financování Komisí TP IOP</w:t>
      </w:r>
    </w:p>
    <w:p w:rsidR="000A79BF" w:rsidRPr="00AA21E6" w:rsidRDefault="00E01552" w:rsidP="00086B41">
      <w:pPr>
        <w:numPr>
          <w:ilvl w:val="0"/>
          <w:numId w:val="21"/>
        </w:numPr>
        <w:rPr>
          <w:rFonts w:ascii="Times New Roman" w:hAnsi="Times New Roman" w:cs="Times New Roman"/>
          <w:sz w:val="24"/>
          <w:szCs w:val="24"/>
        </w:rPr>
      </w:pPr>
      <w:r>
        <w:rPr>
          <w:rFonts w:ascii="Times New Roman" w:hAnsi="Times New Roman" w:cs="Times New Roman"/>
          <w:sz w:val="24"/>
          <w:szCs w:val="24"/>
        </w:rPr>
        <w:t>Vzor Rozpočtu</w:t>
      </w:r>
      <w:r w:rsidR="000A79BF">
        <w:rPr>
          <w:rFonts w:ascii="Times New Roman" w:hAnsi="Times New Roman" w:cs="Times New Roman"/>
          <w:sz w:val="24"/>
          <w:szCs w:val="24"/>
        </w:rPr>
        <w:t xml:space="preserve"> projektu</w:t>
      </w:r>
    </w:p>
    <w:p w:rsidR="00496CFE" w:rsidRPr="00AA21E6" w:rsidRDefault="00496CFE" w:rsidP="00086B41">
      <w:pPr>
        <w:numPr>
          <w:ilvl w:val="0"/>
          <w:numId w:val="21"/>
        </w:numPr>
        <w:rPr>
          <w:rFonts w:ascii="Times New Roman" w:hAnsi="Times New Roman" w:cs="Times New Roman"/>
          <w:sz w:val="24"/>
          <w:szCs w:val="24"/>
        </w:rPr>
      </w:pPr>
      <w:r w:rsidRPr="00AA21E6">
        <w:rPr>
          <w:rFonts w:ascii="Times New Roman" w:hAnsi="Times New Roman" w:cs="Times New Roman"/>
          <w:sz w:val="24"/>
          <w:szCs w:val="24"/>
        </w:rPr>
        <w:t>Vzor Registra</w:t>
      </w:r>
      <w:r w:rsidR="0067359B">
        <w:rPr>
          <w:rFonts w:ascii="Times New Roman" w:hAnsi="Times New Roman" w:cs="Times New Roman"/>
          <w:sz w:val="24"/>
          <w:szCs w:val="24"/>
        </w:rPr>
        <w:t>ce akce</w:t>
      </w:r>
    </w:p>
    <w:p w:rsidR="00496CFE" w:rsidRPr="00AA21E6" w:rsidRDefault="00496CFE" w:rsidP="00086B41">
      <w:pPr>
        <w:numPr>
          <w:ilvl w:val="0"/>
          <w:numId w:val="21"/>
        </w:numPr>
        <w:overflowPunct w:val="0"/>
        <w:autoSpaceDE w:val="0"/>
        <w:autoSpaceDN w:val="0"/>
        <w:adjustRightInd w:val="0"/>
        <w:spacing w:after="120"/>
        <w:textAlignment w:val="baseline"/>
        <w:rPr>
          <w:rFonts w:ascii="Times New Roman" w:hAnsi="Times New Roman" w:cs="Times New Roman"/>
          <w:sz w:val="24"/>
          <w:szCs w:val="24"/>
        </w:rPr>
      </w:pPr>
      <w:r w:rsidRPr="00AA21E6">
        <w:rPr>
          <w:rFonts w:ascii="Times New Roman" w:hAnsi="Times New Roman" w:cs="Times New Roman"/>
          <w:noProof/>
          <w:sz w:val="24"/>
          <w:szCs w:val="24"/>
        </w:rPr>
        <w:t>a) Vzor Podmínek</w:t>
      </w:r>
      <w:smartTag w:uri="urn:schemas-microsoft-com:office:smarttags" w:element="PersonName">
        <w:r w:rsidRPr="00AA21E6">
          <w:rPr>
            <w:rFonts w:ascii="Times New Roman" w:hAnsi="Times New Roman" w:cs="Times New Roman"/>
            <w:noProof/>
            <w:sz w:val="24"/>
            <w:szCs w:val="24"/>
          </w:rPr>
          <w:t xml:space="preserve"> </w:t>
        </w:r>
      </w:smartTag>
      <w:r w:rsidRPr="00AA21E6">
        <w:rPr>
          <w:rFonts w:ascii="Times New Roman" w:hAnsi="Times New Roman" w:cs="Times New Roman"/>
          <w:noProof/>
          <w:sz w:val="24"/>
          <w:szCs w:val="24"/>
        </w:rPr>
        <w:t>Stanovení</w:t>
      </w:r>
      <w:smartTag w:uri="urn:schemas-microsoft-com:office:smarttags" w:element="PersonName">
        <w:r w:rsidRPr="00AA21E6">
          <w:rPr>
            <w:rFonts w:ascii="Times New Roman" w:hAnsi="Times New Roman" w:cs="Times New Roman"/>
            <w:noProof/>
            <w:sz w:val="24"/>
            <w:szCs w:val="24"/>
          </w:rPr>
          <w:t xml:space="preserve"> </w:t>
        </w:r>
      </w:smartTag>
      <w:r w:rsidRPr="00AA21E6">
        <w:rPr>
          <w:rFonts w:ascii="Times New Roman" w:hAnsi="Times New Roman" w:cs="Times New Roman"/>
          <w:noProof/>
          <w:sz w:val="24"/>
          <w:szCs w:val="24"/>
        </w:rPr>
        <w:t>výdajů</w:t>
      </w:r>
      <w:smartTag w:uri="urn:schemas-microsoft-com:office:smarttags" w:element="PersonName">
        <w:r w:rsidRPr="00AA21E6">
          <w:rPr>
            <w:rFonts w:ascii="Times New Roman" w:hAnsi="Times New Roman" w:cs="Times New Roman"/>
            <w:noProof/>
            <w:sz w:val="24"/>
            <w:szCs w:val="24"/>
          </w:rPr>
          <w:t xml:space="preserve"> </w:t>
        </w:r>
      </w:smartTag>
      <w:r w:rsidRPr="00AA21E6">
        <w:rPr>
          <w:rFonts w:ascii="Times New Roman" w:hAnsi="Times New Roman" w:cs="Times New Roman"/>
          <w:noProof/>
          <w:sz w:val="24"/>
          <w:szCs w:val="24"/>
        </w:rPr>
        <w:t>na</w:t>
      </w:r>
      <w:smartTag w:uri="urn:schemas-microsoft-com:office:smarttags" w:element="PersonName">
        <w:r w:rsidRPr="00AA21E6">
          <w:rPr>
            <w:rFonts w:ascii="Times New Roman" w:hAnsi="Times New Roman" w:cs="Times New Roman"/>
            <w:noProof/>
            <w:sz w:val="24"/>
            <w:szCs w:val="24"/>
          </w:rPr>
          <w:t xml:space="preserve"> </w:t>
        </w:r>
      </w:smartTag>
      <w:r w:rsidRPr="00AA21E6">
        <w:rPr>
          <w:rFonts w:ascii="Times New Roman" w:hAnsi="Times New Roman" w:cs="Times New Roman"/>
          <w:noProof/>
          <w:sz w:val="24"/>
          <w:szCs w:val="24"/>
        </w:rPr>
        <w:t>financování</w:t>
      </w:r>
      <w:smartTag w:uri="urn:schemas-microsoft-com:office:smarttags" w:element="PersonName">
        <w:r w:rsidRPr="00AA21E6">
          <w:rPr>
            <w:rFonts w:ascii="Times New Roman" w:hAnsi="Times New Roman" w:cs="Times New Roman"/>
            <w:noProof/>
            <w:sz w:val="24"/>
            <w:szCs w:val="24"/>
          </w:rPr>
          <w:t xml:space="preserve"> </w:t>
        </w:r>
      </w:smartTag>
      <w:r w:rsidRPr="00AA21E6">
        <w:rPr>
          <w:rFonts w:ascii="Times New Roman" w:hAnsi="Times New Roman" w:cs="Times New Roman"/>
          <w:noProof/>
          <w:sz w:val="24"/>
          <w:szCs w:val="24"/>
        </w:rPr>
        <w:t>akce</w:t>
      </w:r>
      <w:smartTag w:uri="urn:schemas-microsoft-com:office:smarttags" w:element="PersonName">
        <w:r w:rsidRPr="00AA21E6">
          <w:rPr>
            <w:rFonts w:ascii="Times New Roman" w:hAnsi="Times New Roman" w:cs="Times New Roman"/>
            <w:noProof/>
            <w:sz w:val="24"/>
            <w:szCs w:val="24"/>
          </w:rPr>
          <w:t xml:space="preserve"> </w:t>
        </w:r>
      </w:smartTag>
      <w:r w:rsidRPr="00AA21E6">
        <w:rPr>
          <w:rFonts w:ascii="Times New Roman" w:hAnsi="Times New Roman" w:cs="Times New Roman"/>
          <w:noProof/>
          <w:sz w:val="24"/>
          <w:szCs w:val="24"/>
        </w:rPr>
        <w:t>organizační</w:t>
      </w:r>
      <w:smartTag w:uri="urn:schemas-microsoft-com:office:smarttags" w:element="PersonName">
        <w:r w:rsidRPr="00AA21E6">
          <w:rPr>
            <w:rFonts w:ascii="Times New Roman" w:hAnsi="Times New Roman" w:cs="Times New Roman"/>
            <w:noProof/>
            <w:sz w:val="24"/>
            <w:szCs w:val="24"/>
          </w:rPr>
          <w:t xml:space="preserve"> </w:t>
        </w:r>
      </w:smartTag>
      <w:r w:rsidRPr="00AA21E6">
        <w:rPr>
          <w:rFonts w:ascii="Times New Roman" w:hAnsi="Times New Roman" w:cs="Times New Roman"/>
          <w:noProof/>
          <w:sz w:val="24"/>
          <w:szCs w:val="24"/>
        </w:rPr>
        <w:t>složky</w:t>
      </w:r>
      <w:smartTag w:uri="urn:schemas-microsoft-com:office:smarttags" w:element="PersonName">
        <w:r w:rsidRPr="00AA21E6">
          <w:rPr>
            <w:rFonts w:ascii="Times New Roman" w:hAnsi="Times New Roman" w:cs="Times New Roman"/>
            <w:noProof/>
            <w:sz w:val="24"/>
            <w:szCs w:val="24"/>
          </w:rPr>
          <w:t xml:space="preserve"> </w:t>
        </w:r>
      </w:smartTag>
      <w:r w:rsidRPr="00AA21E6">
        <w:rPr>
          <w:rFonts w:ascii="Times New Roman" w:hAnsi="Times New Roman" w:cs="Times New Roman"/>
          <w:noProof/>
          <w:sz w:val="24"/>
          <w:szCs w:val="24"/>
        </w:rPr>
        <w:t>státu</w:t>
      </w:r>
    </w:p>
    <w:p w:rsidR="00496CFE" w:rsidRPr="00AA21E6" w:rsidRDefault="00496CFE">
      <w:pPr>
        <w:tabs>
          <w:tab w:val="left" w:pos="440"/>
        </w:tabs>
        <w:rPr>
          <w:rFonts w:ascii="Times New Roman" w:hAnsi="Times New Roman" w:cs="Times New Roman"/>
          <w:sz w:val="24"/>
          <w:szCs w:val="24"/>
        </w:rPr>
      </w:pPr>
      <w:r w:rsidRPr="00AA21E6">
        <w:rPr>
          <w:rFonts w:ascii="Times New Roman" w:hAnsi="Times New Roman" w:cs="Times New Roman"/>
          <w:sz w:val="24"/>
          <w:szCs w:val="24"/>
        </w:rPr>
        <w:tab/>
        <w:t>b) Vzor Podmínek Rozhodnutí o poskytnutí dotace</w:t>
      </w:r>
    </w:p>
    <w:p w:rsidR="00496CFE" w:rsidRPr="00AA21E6" w:rsidRDefault="00496CFE">
      <w:pPr>
        <w:tabs>
          <w:tab w:val="left" w:pos="440"/>
        </w:tabs>
        <w:rPr>
          <w:rFonts w:ascii="Times New Roman" w:hAnsi="Times New Roman" w:cs="Times New Roman"/>
          <w:sz w:val="24"/>
          <w:szCs w:val="24"/>
        </w:rPr>
      </w:pPr>
      <w:r w:rsidRPr="00AA21E6">
        <w:rPr>
          <w:rFonts w:ascii="Times New Roman" w:hAnsi="Times New Roman" w:cs="Times New Roman"/>
          <w:sz w:val="24"/>
          <w:szCs w:val="24"/>
        </w:rPr>
        <w:tab/>
        <w:t>c) Vzor</w:t>
      </w:r>
      <w:r w:rsidR="00E86756">
        <w:rPr>
          <w:rFonts w:ascii="Times New Roman" w:hAnsi="Times New Roman" w:cs="Times New Roman"/>
          <w:sz w:val="24"/>
          <w:szCs w:val="24"/>
        </w:rPr>
        <w:t xml:space="preserve"> Podmínek </w:t>
      </w:r>
      <w:r w:rsidR="001B12A3">
        <w:rPr>
          <w:rFonts w:ascii="Times New Roman" w:hAnsi="Times New Roman" w:cs="Times New Roman"/>
          <w:sz w:val="24"/>
          <w:szCs w:val="24"/>
        </w:rPr>
        <w:t>realizace projektu IOP</w:t>
      </w:r>
      <w:r w:rsidR="00094195">
        <w:rPr>
          <w:rFonts w:ascii="Times New Roman" w:hAnsi="Times New Roman" w:cs="Times New Roman"/>
          <w:sz w:val="24"/>
          <w:szCs w:val="24"/>
        </w:rPr>
        <w:t xml:space="preserve"> – příloha Dopisu ministerstva pro místní rozvoj</w:t>
      </w:r>
    </w:p>
    <w:p w:rsidR="00496CFE" w:rsidRPr="00AA21E6" w:rsidRDefault="00496CFE" w:rsidP="00086B41">
      <w:pPr>
        <w:numPr>
          <w:ilvl w:val="0"/>
          <w:numId w:val="21"/>
        </w:numPr>
        <w:rPr>
          <w:rFonts w:ascii="Times New Roman" w:hAnsi="Times New Roman" w:cs="Times New Roman"/>
          <w:sz w:val="24"/>
          <w:szCs w:val="24"/>
        </w:rPr>
      </w:pPr>
      <w:r w:rsidRPr="00AA21E6">
        <w:rPr>
          <w:rFonts w:ascii="Times New Roman" w:hAnsi="Times New Roman" w:cs="Times New Roman"/>
          <w:sz w:val="24"/>
          <w:szCs w:val="24"/>
        </w:rPr>
        <w:t>a) Vzor Stanovení</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výdajů</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na</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financování</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akce</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organizační</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složky</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státu</w:t>
      </w:r>
    </w:p>
    <w:p w:rsidR="00496CFE" w:rsidRPr="00AA21E6" w:rsidRDefault="00496CFE">
      <w:pPr>
        <w:tabs>
          <w:tab w:val="left" w:pos="440"/>
        </w:tabs>
        <w:rPr>
          <w:rFonts w:ascii="Times New Roman" w:hAnsi="Times New Roman" w:cs="Times New Roman"/>
          <w:sz w:val="24"/>
          <w:szCs w:val="24"/>
        </w:rPr>
      </w:pPr>
      <w:r w:rsidRPr="00AA21E6">
        <w:rPr>
          <w:rFonts w:ascii="Times New Roman" w:hAnsi="Times New Roman" w:cs="Times New Roman"/>
          <w:sz w:val="24"/>
          <w:szCs w:val="24"/>
        </w:rPr>
        <w:tab/>
        <w:t>b) Vzor Rozhodnutí o poskytnutí dotace</w:t>
      </w:r>
    </w:p>
    <w:p w:rsidR="00496CFE" w:rsidRDefault="00496CFE">
      <w:pPr>
        <w:tabs>
          <w:tab w:val="left" w:pos="440"/>
        </w:tabs>
        <w:rPr>
          <w:rFonts w:ascii="Times New Roman" w:hAnsi="Times New Roman" w:cs="Times New Roman"/>
          <w:sz w:val="24"/>
          <w:szCs w:val="24"/>
        </w:rPr>
      </w:pPr>
      <w:r w:rsidRPr="00AA21E6">
        <w:rPr>
          <w:rFonts w:ascii="Times New Roman" w:hAnsi="Times New Roman" w:cs="Times New Roman"/>
          <w:sz w:val="24"/>
          <w:szCs w:val="24"/>
        </w:rPr>
        <w:tab/>
        <w:t>c) Vzor Dopisu</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minist</w:t>
      </w:r>
      <w:r w:rsidR="0067359B">
        <w:rPr>
          <w:rFonts w:ascii="Times New Roman" w:hAnsi="Times New Roman" w:cs="Times New Roman"/>
          <w:sz w:val="24"/>
          <w:szCs w:val="24"/>
        </w:rPr>
        <w:t>erstva</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pro</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místní</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rozvoj</w:t>
      </w:r>
    </w:p>
    <w:p w:rsidR="001B12A3" w:rsidRPr="00AA21E6" w:rsidRDefault="001B12A3">
      <w:pPr>
        <w:tabs>
          <w:tab w:val="left" w:pos="440"/>
        </w:tabs>
        <w:rPr>
          <w:rFonts w:ascii="Times New Roman" w:hAnsi="Times New Roman" w:cs="Times New Roman"/>
          <w:sz w:val="24"/>
          <w:szCs w:val="24"/>
        </w:rPr>
      </w:pPr>
      <w:r>
        <w:rPr>
          <w:rFonts w:ascii="Times New Roman" w:hAnsi="Times New Roman" w:cs="Times New Roman"/>
          <w:sz w:val="24"/>
          <w:szCs w:val="24"/>
        </w:rPr>
        <w:tab/>
        <w:t xml:space="preserve">d) Vzor Závazných </w:t>
      </w:r>
      <w:r w:rsidR="003F25F3">
        <w:rPr>
          <w:rFonts w:ascii="Times New Roman" w:hAnsi="Times New Roman" w:cs="Times New Roman"/>
          <w:sz w:val="24"/>
          <w:szCs w:val="24"/>
        </w:rPr>
        <w:t>ukazatelů projektu</w:t>
      </w:r>
      <w:r>
        <w:rPr>
          <w:rFonts w:ascii="Times New Roman" w:hAnsi="Times New Roman" w:cs="Times New Roman"/>
          <w:sz w:val="24"/>
          <w:szCs w:val="24"/>
        </w:rPr>
        <w:t xml:space="preserve"> IOP</w:t>
      </w:r>
    </w:p>
    <w:p w:rsidR="00496CFE" w:rsidRPr="00AA21E6" w:rsidRDefault="00496CFE" w:rsidP="00086B41">
      <w:pPr>
        <w:numPr>
          <w:ilvl w:val="0"/>
          <w:numId w:val="21"/>
        </w:numPr>
        <w:spacing w:after="120"/>
        <w:rPr>
          <w:rFonts w:ascii="Times New Roman" w:hAnsi="Times New Roman" w:cs="Times New Roman"/>
          <w:sz w:val="24"/>
          <w:szCs w:val="24"/>
        </w:rPr>
      </w:pPr>
      <w:r w:rsidRPr="00AA21E6">
        <w:rPr>
          <w:rFonts w:ascii="Times New Roman" w:hAnsi="Times New Roman" w:cs="Times New Roman"/>
          <w:sz w:val="24"/>
          <w:szCs w:val="24"/>
        </w:rPr>
        <w:t xml:space="preserve">Vzor Zprávy </w:t>
      </w:r>
      <w:r w:rsidR="0067359B">
        <w:rPr>
          <w:rFonts w:ascii="Times New Roman" w:hAnsi="Times New Roman" w:cs="Times New Roman"/>
          <w:sz w:val="24"/>
          <w:szCs w:val="24"/>
        </w:rPr>
        <w:t>pr</w:t>
      </w:r>
      <w:r w:rsidRPr="00AA21E6">
        <w:rPr>
          <w:rFonts w:ascii="Times New Roman" w:hAnsi="Times New Roman" w:cs="Times New Roman"/>
          <w:sz w:val="24"/>
          <w:szCs w:val="24"/>
        </w:rPr>
        <w:t>o</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závěrečné</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vyhodnocení</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akce</w:t>
      </w:r>
    </w:p>
    <w:p w:rsidR="00496CFE" w:rsidRPr="00AA21E6" w:rsidRDefault="00496CFE" w:rsidP="00086B41">
      <w:pPr>
        <w:numPr>
          <w:ilvl w:val="0"/>
          <w:numId w:val="21"/>
        </w:numPr>
        <w:spacing w:after="120"/>
        <w:rPr>
          <w:rFonts w:ascii="Times New Roman" w:hAnsi="Times New Roman" w:cs="Times New Roman"/>
          <w:sz w:val="24"/>
          <w:szCs w:val="24"/>
        </w:rPr>
      </w:pPr>
      <w:r w:rsidRPr="00AA21E6">
        <w:rPr>
          <w:rFonts w:ascii="Times New Roman" w:hAnsi="Times New Roman" w:cs="Times New Roman"/>
          <w:sz w:val="24"/>
          <w:szCs w:val="24"/>
        </w:rPr>
        <w:t>Pravidla pro provádění informačních a propagačních opatření</w:t>
      </w:r>
      <w:r w:rsidR="009E1F66">
        <w:rPr>
          <w:rFonts w:ascii="Times New Roman" w:hAnsi="Times New Roman" w:cs="Times New Roman"/>
          <w:sz w:val="24"/>
          <w:szCs w:val="24"/>
        </w:rPr>
        <w:t xml:space="preserve"> a manuál vizuální identity IOP</w:t>
      </w:r>
    </w:p>
    <w:p w:rsidR="00496CFE" w:rsidRDefault="00496CFE" w:rsidP="00086B41">
      <w:pPr>
        <w:numPr>
          <w:ilvl w:val="0"/>
          <w:numId w:val="21"/>
        </w:numPr>
        <w:spacing w:after="120"/>
        <w:rPr>
          <w:rFonts w:ascii="Times New Roman" w:hAnsi="Times New Roman" w:cs="Times New Roman"/>
          <w:sz w:val="24"/>
          <w:szCs w:val="24"/>
        </w:rPr>
      </w:pPr>
      <w:r w:rsidRPr="00AA21E6">
        <w:rPr>
          <w:rFonts w:ascii="Times New Roman" w:hAnsi="Times New Roman" w:cs="Times New Roman"/>
          <w:sz w:val="24"/>
          <w:szCs w:val="24"/>
        </w:rPr>
        <w:t>Logo</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manuál</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IOP</w:t>
      </w:r>
    </w:p>
    <w:p w:rsidR="00796868" w:rsidRDefault="00796868" w:rsidP="00086B41">
      <w:pPr>
        <w:numPr>
          <w:ilvl w:val="0"/>
          <w:numId w:val="21"/>
        </w:numPr>
        <w:spacing w:after="120"/>
        <w:rPr>
          <w:rFonts w:ascii="Times New Roman" w:hAnsi="Times New Roman" w:cs="Times New Roman"/>
          <w:sz w:val="24"/>
          <w:szCs w:val="24"/>
        </w:rPr>
      </w:pPr>
      <w:r w:rsidRPr="00A461A2">
        <w:rPr>
          <w:rFonts w:ascii="Times New Roman" w:hAnsi="Times New Roman" w:cs="Times New Roman"/>
          <w:sz w:val="24"/>
          <w:szCs w:val="24"/>
        </w:rPr>
        <w:t>Závazné postupy pro zadávání zakázek spolufinancovaných ze zdrojů EU, nespadajících p</w:t>
      </w:r>
      <w:r>
        <w:rPr>
          <w:rFonts w:ascii="Times New Roman" w:hAnsi="Times New Roman" w:cs="Times New Roman"/>
          <w:sz w:val="24"/>
          <w:szCs w:val="24"/>
        </w:rPr>
        <w:t>od aplikaci zákona č. 137/2006 S</w:t>
      </w:r>
      <w:r w:rsidRPr="00A461A2">
        <w:rPr>
          <w:rFonts w:ascii="Times New Roman" w:hAnsi="Times New Roman" w:cs="Times New Roman"/>
          <w:sz w:val="24"/>
          <w:szCs w:val="24"/>
        </w:rPr>
        <w:t>b., o veřejných zakázkách, v programovém období 2007-2013</w:t>
      </w:r>
    </w:p>
    <w:p w:rsidR="00496CFE" w:rsidRPr="00AA21E6" w:rsidRDefault="00496CFE" w:rsidP="00086B41">
      <w:pPr>
        <w:numPr>
          <w:ilvl w:val="0"/>
          <w:numId w:val="21"/>
        </w:numPr>
        <w:spacing w:after="120"/>
        <w:rPr>
          <w:rFonts w:ascii="Times New Roman" w:hAnsi="Times New Roman" w:cs="Times New Roman"/>
          <w:sz w:val="24"/>
          <w:szCs w:val="24"/>
        </w:rPr>
      </w:pPr>
      <w:r w:rsidRPr="00AA21E6">
        <w:rPr>
          <w:rFonts w:ascii="Times New Roman" w:hAnsi="Times New Roman" w:cs="Times New Roman"/>
          <w:sz w:val="24"/>
          <w:szCs w:val="24"/>
        </w:rPr>
        <w:t>Vzor etapové/závěrečné</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monitorovací</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zprávy</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o</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realizaci</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projektu</w:t>
      </w:r>
    </w:p>
    <w:p w:rsidR="00496CFE" w:rsidRPr="00AA21E6" w:rsidRDefault="00496CFE" w:rsidP="00086B41">
      <w:pPr>
        <w:numPr>
          <w:ilvl w:val="0"/>
          <w:numId w:val="21"/>
        </w:numPr>
        <w:spacing w:after="120"/>
        <w:rPr>
          <w:rFonts w:ascii="Times New Roman" w:hAnsi="Times New Roman" w:cs="Times New Roman"/>
          <w:sz w:val="24"/>
          <w:szCs w:val="24"/>
        </w:rPr>
      </w:pPr>
      <w:r>
        <w:rPr>
          <w:rFonts w:ascii="Times New Roman" w:hAnsi="Times New Roman" w:cs="Times New Roman"/>
          <w:sz w:val="24"/>
          <w:szCs w:val="24"/>
        </w:rPr>
        <w:t>Postup pro vyplňování monitorovací zprávy v IS BENEFIT7</w:t>
      </w:r>
    </w:p>
    <w:p w:rsidR="00496CFE" w:rsidRPr="00AA21E6" w:rsidRDefault="00496CFE" w:rsidP="00086B41">
      <w:pPr>
        <w:numPr>
          <w:ilvl w:val="0"/>
          <w:numId w:val="21"/>
        </w:numPr>
        <w:spacing w:after="120"/>
        <w:rPr>
          <w:rFonts w:ascii="Times New Roman" w:hAnsi="Times New Roman" w:cs="Times New Roman"/>
          <w:sz w:val="24"/>
          <w:szCs w:val="24"/>
        </w:rPr>
      </w:pPr>
      <w:r w:rsidRPr="00AA21E6">
        <w:rPr>
          <w:rFonts w:ascii="Times New Roman" w:hAnsi="Times New Roman" w:cs="Times New Roman"/>
          <w:sz w:val="24"/>
          <w:szCs w:val="24"/>
        </w:rPr>
        <w:t>Soupiska</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faktur</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k monitorovací</w:t>
      </w:r>
      <w:smartTag w:uri="urn:schemas-microsoft-com:office:smarttags" w:element="PersonName">
        <w:r w:rsidRPr="00AA21E6">
          <w:rPr>
            <w:rFonts w:ascii="Times New Roman" w:hAnsi="Times New Roman" w:cs="Times New Roman"/>
            <w:sz w:val="24"/>
            <w:szCs w:val="24"/>
          </w:rPr>
          <w:t xml:space="preserve"> </w:t>
        </w:r>
      </w:smartTag>
      <w:r w:rsidRPr="00AA21E6">
        <w:rPr>
          <w:rFonts w:ascii="Times New Roman" w:hAnsi="Times New Roman" w:cs="Times New Roman"/>
          <w:sz w:val="24"/>
          <w:szCs w:val="24"/>
        </w:rPr>
        <w:t>zprávě</w:t>
      </w:r>
    </w:p>
    <w:p w:rsidR="00496CFE" w:rsidRPr="00AA21E6" w:rsidRDefault="00496CFE" w:rsidP="00086B41">
      <w:pPr>
        <w:numPr>
          <w:ilvl w:val="0"/>
          <w:numId w:val="21"/>
        </w:numPr>
        <w:spacing w:after="120"/>
        <w:rPr>
          <w:rFonts w:ascii="Times New Roman" w:hAnsi="Times New Roman" w:cs="Times New Roman"/>
          <w:noProof/>
          <w:sz w:val="24"/>
          <w:szCs w:val="24"/>
        </w:rPr>
      </w:pPr>
      <w:r w:rsidRPr="00AA21E6">
        <w:rPr>
          <w:rFonts w:ascii="Times New Roman" w:hAnsi="Times New Roman" w:cs="Times New Roman"/>
          <w:noProof/>
          <w:sz w:val="24"/>
          <w:szCs w:val="24"/>
        </w:rPr>
        <w:t>Vzor Oznámení</w:t>
      </w:r>
      <w:smartTag w:uri="urn:schemas-microsoft-com:office:smarttags" w:element="PersonName">
        <w:r w:rsidRPr="00AA21E6">
          <w:rPr>
            <w:rFonts w:ascii="Times New Roman" w:hAnsi="Times New Roman" w:cs="Times New Roman"/>
            <w:noProof/>
            <w:sz w:val="24"/>
            <w:szCs w:val="24"/>
          </w:rPr>
          <w:t xml:space="preserve"> </w:t>
        </w:r>
      </w:smartTag>
      <w:r w:rsidRPr="00AA21E6">
        <w:rPr>
          <w:rFonts w:ascii="Times New Roman" w:hAnsi="Times New Roman" w:cs="Times New Roman"/>
          <w:noProof/>
          <w:sz w:val="24"/>
          <w:szCs w:val="24"/>
        </w:rPr>
        <w:t>o</w:t>
      </w:r>
      <w:smartTag w:uri="urn:schemas-microsoft-com:office:smarttags" w:element="PersonName">
        <w:r w:rsidRPr="00AA21E6">
          <w:rPr>
            <w:rFonts w:ascii="Times New Roman" w:hAnsi="Times New Roman" w:cs="Times New Roman"/>
            <w:noProof/>
            <w:sz w:val="24"/>
            <w:szCs w:val="24"/>
          </w:rPr>
          <w:t xml:space="preserve"> </w:t>
        </w:r>
      </w:smartTag>
      <w:r w:rsidRPr="00AA21E6">
        <w:rPr>
          <w:rFonts w:ascii="Times New Roman" w:hAnsi="Times New Roman" w:cs="Times New Roman"/>
          <w:noProof/>
          <w:sz w:val="24"/>
          <w:szCs w:val="24"/>
        </w:rPr>
        <w:t>změnách</w:t>
      </w:r>
      <w:smartTag w:uri="urn:schemas-microsoft-com:office:smarttags" w:element="PersonName">
        <w:r w:rsidRPr="00AA21E6">
          <w:rPr>
            <w:rFonts w:ascii="Times New Roman" w:hAnsi="Times New Roman" w:cs="Times New Roman"/>
            <w:noProof/>
            <w:sz w:val="24"/>
            <w:szCs w:val="24"/>
          </w:rPr>
          <w:t xml:space="preserve"> </w:t>
        </w:r>
      </w:smartTag>
      <w:r w:rsidRPr="00AA21E6">
        <w:rPr>
          <w:rFonts w:ascii="Times New Roman" w:hAnsi="Times New Roman" w:cs="Times New Roman"/>
          <w:noProof/>
          <w:sz w:val="24"/>
          <w:szCs w:val="24"/>
        </w:rPr>
        <w:t>v projektu</w:t>
      </w:r>
    </w:p>
    <w:p w:rsidR="00496CFE" w:rsidRPr="00AA21E6" w:rsidRDefault="00496CFE" w:rsidP="00086B41">
      <w:pPr>
        <w:numPr>
          <w:ilvl w:val="0"/>
          <w:numId w:val="21"/>
        </w:numPr>
        <w:spacing w:after="120"/>
        <w:rPr>
          <w:rFonts w:ascii="Times New Roman" w:hAnsi="Times New Roman" w:cs="Times New Roman"/>
          <w:sz w:val="24"/>
          <w:szCs w:val="24"/>
        </w:rPr>
      </w:pPr>
      <w:r w:rsidRPr="00AA21E6">
        <w:rPr>
          <w:rFonts w:ascii="Times New Roman" w:hAnsi="Times New Roman" w:cs="Times New Roman"/>
          <w:sz w:val="24"/>
          <w:szCs w:val="24"/>
        </w:rPr>
        <w:t>Vzor zjednodušené žádosti o platbu/Vzor žádosti o platbu</w:t>
      </w:r>
    </w:p>
    <w:p w:rsidR="008B386A" w:rsidRDefault="00496CFE" w:rsidP="008B386A">
      <w:pPr>
        <w:numPr>
          <w:ilvl w:val="0"/>
          <w:numId w:val="21"/>
        </w:numPr>
        <w:spacing w:after="120"/>
        <w:rPr>
          <w:rFonts w:ascii="Times New Roman" w:hAnsi="Times New Roman" w:cs="Times New Roman"/>
          <w:sz w:val="24"/>
          <w:szCs w:val="24"/>
        </w:rPr>
      </w:pPr>
      <w:r w:rsidRPr="00AA21E6">
        <w:rPr>
          <w:rFonts w:ascii="Times New Roman" w:hAnsi="Times New Roman" w:cs="Times New Roman"/>
          <w:sz w:val="24"/>
          <w:szCs w:val="24"/>
        </w:rPr>
        <w:t>Postup pro vyplňování zjednodušené žádosti o platbu v IS BENEFIT7</w:t>
      </w:r>
    </w:p>
    <w:p w:rsidR="00A06A10" w:rsidRDefault="00A06A10" w:rsidP="00A06A10">
      <w:pPr>
        <w:numPr>
          <w:ilvl w:val="0"/>
          <w:numId w:val="21"/>
        </w:numPr>
        <w:spacing w:after="120"/>
        <w:ind w:left="442" w:hanging="442"/>
        <w:rPr>
          <w:rFonts w:ascii="Times New Roman" w:hAnsi="Times New Roman" w:cs="Times New Roman"/>
          <w:sz w:val="24"/>
          <w:szCs w:val="24"/>
        </w:rPr>
      </w:pPr>
      <w:r>
        <w:rPr>
          <w:rFonts w:ascii="Times New Roman" w:hAnsi="Times New Roman" w:cs="Times New Roman"/>
          <w:sz w:val="24"/>
          <w:szCs w:val="24"/>
        </w:rPr>
        <w:t>Metodika výběru zaměstnanců implementujících fondy EU v programovém období 2007-2013 v programovém období 2014+</w:t>
      </w:r>
    </w:p>
    <w:p w:rsidR="00A06A10" w:rsidRDefault="00A06A10" w:rsidP="00A06A10">
      <w:pPr>
        <w:numPr>
          <w:ilvl w:val="0"/>
          <w:numId w:val="21"/>
        </w:numPr>
        <w:spacing w:after="120"/>
        <w:ind w:left="442" w:hanging="442"/>
        <w:rPr>
          <w:rFonts w:ascii="Times New Roman" w:hAnsi="Times New Roman" w:cs="Times New Roman"/>
          <w:sz w:val="24"/>
          <w:szCs w:val="24"/>
        </w:rPr>
      </w:pPr>
      <w:r>
        <w:rPr>
          <w:rFonts w:ascii="Times New Roman" w:hAnsi="Times New Roman" w:cs="Times New Roman"/>
          <w:sz w:val="24"/>
          <w:szCs w:val="24"/>
        </w:rPr>
        <w:t>Metodika finančního ohodnocení zaměstnanců implementujících Národní strategický referenční rámec v programovém období 2007 až 2013</w:t>
      </w:r>
    </w:p>
    <w:p w:rsidR="00A06A10" w:rsidRDefault="00F5618F" w:rsidP="00A06A10">
      <w:pPr>
        <w:numPr>
          <w:ilvl w:val="0"/>
          <w:numId w:val="21"/>
        </w:numPr>
        <w:spacing w:after="120"/>
        <w:ind w:left="442" w:hanging="442"/>
        <w:rPr>
          <w:rFonts w:ascii="Times New Roman" w:hAnsi="Times New Roman" w:cs="Times New Roman"/>
          <w:sz w:val="24"/>
          <w:szCs w:val="24"/>
        </w:rPr>
      </w:pPr>
      <w:r>
        <w:rPr>
          <w:rFonts w:ascii="Times New Roman" w:hAnsi="Times New Roman" w:cs="Times New Roman"/>
          <w:sz w:val="24"/>
          <w:szCs w:val="24"/>
        </w:rPr>
        <w:t xml:space="preserve">a) </w:t>
      </w:r>
      <w:r w:rsidR="00A06A10">
        <w:rPr>
          <w:rFonts w:ascii="Times New Roman" w:hAnsi="Times New Roman" w:cs="Times New Roman"/>
          <w:sz w:val="24"/>
          <w:szCs w:val="24"/>
        </w:rPr>
        <w:t>Postup při vyplácení odměn po vyčerpání alokace</w:t>
      </w:r>
    </w:p>
    <w:p w:rsidR="00F5618F" w:rsidRDefault="00D77E9D" w:rsidP="00D2078D">
      <w:pPr>
        <w:tabs>
          <w:tab w:val="left" w:pos="709"/>
        </w:tabs>
        <w:ind w:left="442"/>
        <w:rPr>
          <w:rFonts w:ascii="Times New Roman" w:hAnsi="Times New Roman" w:cs="Times New Roman"/>
          <w:sz w:val="24"/>
          <w:szCs w:val="24"/>
        </w:rPr>
      </w:pPr>
      <w:r>
        <w:rPr>
          <w:rFonts w:ascii="Times New Roman" w:hAnsi="Times New Roman" w:cs="Times New Roman"/>
          <w:sz w:val="24"/>
          <w:szCs w:val="24"/>
        </w:rPr>
        <w:t>b)</w:t>
      </w:r>
      <w:r w:rsidR="00D2078D">
        <w:rPr>
          <w:rFonts w:ascii="Times New Roman" w:hAnsi="Times New Roman" w:cs="Times New Roman"/>
          <w:sz w:val="24"/>
          <w:szCs w:val="24"/>
        </w:rPr>
        <w:t xml:space="preserve"> </w:t>
      </w:r>
      <w:r w:rsidR="00F5618F">
        <w:rPr>
          <w:rFonts w:ascii="Times New Roman" w:hAnsi="Times New Roman" w:cs="Times New Roman"/>
          <w:sz w:val="24"/>
          <w:szCs w:val="24"/>
        </w:rPr>
        <w:t>Příloha č. 2 – Potvrzení o praco</w:t>
      </w:r>
      <w:r w:rsidR="00F7391B">
        <w:rPr>
          <w:rFonts w:ascii="Times New Roman" w:hAnsi="Times New Roman" w:cs="Times New Roman"/>
          <w:sz w:val="24"/>
          <w:szCs w:val="24"/>
        </w:rPr>
        <w:t>vních aktivitách</w:t>
      </w:r>
    </w:p>
    <w:p w:rsidR="00F7391B" w:rsidRDefault="00D77E9D" w:rsidP="00D2078D">
      <w:pPr>
        <w:tabs>
          <w:tab w:val="left" w:pos="426"/>
        </w:tabs>
        <w:ind w:left="567" w:hanging="283"/>
        <w:rPr>
          <w:rFonts w:ascii="Times New Roman" w:hAnsi="Times New Roman" w:cs="Times New Roman"/>
          <w:sz w:val="24"/>
          <w:szCs w:val="24"/>
        </w:rPr>
      </w:pPr>
      <w:r>
        <w:rPr>
          <w:rFonts w:ascii="Times New Roman" w:hAnsi="Times New Roman" w:cs="Times New Roman"/>
          <w:sz w:val="24"/>
          <w:szCs w:val="24"/>
        </w:rPr>
        <w:lastRenderedPageBreak/>
        <w:tab/>
        <w:t>c)</w:t>
      </w:r>
      <w:r w:rsidR="00D2078D">
        <w:rPr>
          <w:rFonts w:ascii="Times New Roman" w:hAnsi="Times New Roman" w:cs="Times New Roman"/>
          <w:sz w:val="24"/>
          <w:szCs w:val="24"/>
        </w:rPr>
        <w:t xml:space="preserve"> </w:t>
      </w:r>
      <w:r w:rsidR="00F7391B">
        <w:rPr>
          <w:rFonts w:ascii="Times New Roman" w:hAnsi="Times New Roman" w:cs="Times New Roman"/>
          <w:sz w:val="24"/>
          <w:szCs w:val="24"/>
        </w:rPr>
        <w:t>Příloha č. 1 – Přehled zapojení zaměstnanců a Příloha č. 3 – Návrh odměn po vyčerpání alokace</w:t>
      </w:r>
    </w:p>
    <w:p w:rsidR="00A06A10" w:rsidRDefault="00A06A10" w:rsidP="00A06A10">
      <w:pPr>
        <w:numPr>
          <w:ilvl w:val="0"/>
          <w:numId w:val="21"/>
        </w:numPr>
        <w:spacing w:after="120"/>
        <w:ind w:left="442" w:hanging="442"/>
        <w:rPr>
          <w:rFonts w:ascii="Times New Roman" w:hAnsi="Times New Roman" w:cs="Times New Roman"/>
          <w:sz w:val="24"/>
          <w:szCs w:val="24"/>
        </w:rPr>
      </w:pPr>
      <w:r>
        <w:rPr>
          <w:rFonts w:ascii="Times New Roman" w:hAnsi="Times New Roman" w:cs="Times New Roman"/>
          <w:sz w:val="24"/>
          <w:szCs w:val="24"/>
        </w:rPr>
        <w:t>Metodický pokyn k využívání externích služeb v rámci implementační struktury Národního strategického referenčního rámce</w:t>
      </w:r>
    </w:p>
    <w:p w:rsidR="00A06A10" w:rsidRDefault="00A06A10" w:rsidP="00A06A10">
      <w:pPr>
        <w:spacing w:after="120"/>
        <w:ind w:left="397"/>
        <w:rPr>
          <w:rFonts w:ascii="Times New Roman" w:hAnsi="Times New Roman" w:cs="Times New Roman"/>
          <w:sz w:val="24"/>
          <w:szCs w:val="24"/>
        </w:rPr>
      </w:pPr>
    </w:p>
    <w:p w:rsidR="00496CFE" w:rsidRDefault="00496CFE">
      <w:pPr>
        <w:spacing w:before="240" w:after="120"/>
        <w:rPr>
          <w:rFonts w:ascii="Times New Roman" w:hAnsi="Times New Roman" w:cs="Times New Roman"/>
          <w:sz w:val="24"/>
          <w:szCs w:val="24"/>
        </w:rPr>
      </w:pPr>
      <w:r w:rsidRPr="000526E5">
        <w:rPr>
          <w:rFonts w:ascii="Times New Roman" w:hAnsi="Times New Roman" w:cs="Times New Roman"/>
          <w:sz w:val="24"/>
          <w:szCs w:val="24"/>
        </w:rPr>
        <w:t>V případě, že dojde ke změně formulářů příloh, bude mít příjemce povinnost vyplňovat nové verze formulářů. Případné změny</w:t>
      </w:r>
      <w:r>
        <w:rPr>
          <w:rFonts w:ascii="Times New Roman" w:hAnsi="Times New Roman" w:cs="Times New Roman"/>
          <w:sz w:val="24"/>
          <w:szCs w:val="24"/>
        </w:rPr>
        <w:t xml:space="preserve"> a nové typy </w:t>
      </w:r>
      <w:r w:rsidRPr="000526E5">
        <w:rPr>
          <w:rFonts w:ascii="Times New Roman" w:hAnsi="Times New Roman" w:cs="Times New Roman"/>
          <w:sz w:val="24"/>
          <w:szCs w:val="24"/>
        </w:rPr>
        <w:t xml:space="preserve">formulářů budou uveřejňovány na webové stránce </w:t>
      </w:r>
      <w:hyperlink r:id="rId19" w:history="1">
        <w:r w:rsidR="00496763" w:rsidRPr="005B7852">
          <w:rPr>
            <w:rStyle w:val="Hypertextovodkaz"/>
            <w:rFonts w:ascii="Times New Roman" w:hAnsi="Times New Roman" w:cs="Times New Roman"/>
            <w:sz w:val="24"/>
            <w:szCs w:val="24"/>
          </w:rPr>
          <w:t>http://www.strukturalni-fondy.cz/iop</w:t>
        </w:r>
      </w:hyperlink>
      <w:r>
        <w:rPr>
          <w:rFonts w:ascii="Times New Roman" w:hAnsi="Times New Roman" w:cs="Times New Roman"/>
          <w:sz w:val="24"/>
          <w:szCs w:val="24"/>
        </w:rPr>
        <w:t>, související</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 xml:space="preserve">informace </w:t>
      </w:r>
      <w:r w:rsidR="00D731A1">
        <w:rPr>
          <w:rFonts w:ascii="Times New Roman" w:hAnsi="Times New Roman" w:cs="Times New Roman"/>
          <w:sz w:val="24"/>
          <w:szCs w:val="24"/>
        </w:rPr>
        <w:t xml:space="preserve">bude příjemci </w:t>
      </w:r>
      <w:r>
        <w:rPr>
          <w:rFonts w:ascii="Times New Roman" w:hAnsi="Times New Roman" w:cs="Times New Roman"/>
          <w:sz w:val="24"/>
          <w:szCs w:val="24"/>
        </w:rPr>
        <w:t>poskytovat</w:t>
      </w:r>
      <w:smartTag w:uri="urn:schemas-microsoft-com:office:smarttags" w:element="PersonName">
        <w:r>
          <w:rPr>
            <w:rFonts w:ascii="Times New Roman" w:hAnsi="Times New Roman" w:cs="Times New Roman"/>
            <w:sz w:val="24"/>
            <w:szCs w:val="24"/>
          </w:rPr>
          <w:t xml:space="preserve"> </w:t>
        </w:r>
      </w:smartTag>
      <w:r>
        <w:rPr>
          <w:rFonts w:ascii="Times New Roman" w:hAnsi="Times New Roman" w:cs="Times New Roman"/>
          <w:sz w:val="24"/>
          <w:szCs w:val="24"/>
        </w:rPr>
        <w:t>CRR ČR</w:t>
      </w:r>
      <w:r w:rsidR="00D731A1">
        <w:rPr>
          <w:rFonts w:ascii="Times New Roman" w:hAnsi="Times New Roman" w:cs="Times New Roman"/>
          <w:sz w:val="24"/>
          <w:szCs w:val="24"/>
        </w:rPr>
        <w:t>, resp. ŘO IOP</w:t>
      </w:r>
      <w:r w:rsidRPr="000526E5">
        <w:rPr>
          <w:rFonts w:ascii="Times New Roman" w:hAnsi="Times New Roman" w:cs="Times New Roman"/>
          <w:sz w:val="24"/>
          <w:szCs w:val="24"/>
        </w:rPr>
        <w:t>.</w:t>
      </w:r>
    </w:p>
    <w:p w:rsidR="00496CFE" w:rsidRDefault="009422DC">
      <w:pPr>
        <w:spacing w:after="120"/>
        <w:rPr>
          <w:rFonts w:ascii="Times New Roman" w:hAnsi="Times New Roman" w:cs="Times New Roman"/>
          <w:sz w:val="24"/>
          <w:szCs w:val="24"/>
        </w:rPr>
      </w:pPr>
      <w:r w:rsidRPr="000526E5">
        <w:rPr>
          <w:rFonts w:ascii="Times New Roman" w:hAnsi="Times New Roman" w:cs="Times New Roman"/>
          <w:sz w:val="24"/>
          <w:szCs w:val="24"/>
        </w:rPr>
        <w:t xml:space="preserve">Před </w:t>
      </w:r>
      <w:r>
        <w:rPr>
          <w:rFonts w:ascii="Times New Roman" w:hAnsi="Times New Roman" w:cs="Times New Roman"/>
          <w:sz w:val="24"/>
          <w:szCs w:val="24"/>
        </w:rPr>
        <w:t>schválením</w:t>
      </w:r>
      <w:r w:rsidRPr="000526E5">
        <w:rPr>
          <w:rFonts w:ascii="Times New Roman" w:hAnsi="Times New Roman" w:cs="Times New Roman"/>
          <w:sz w:val="24"/>
          <w:szCs w:val="24"/>
        </w:rPr>
        <w:t xml:space="preserve"> </w:t>
      </w:r>
      <w:r>
        <w:rPr>
          <w:rFonts w:ascii="Times New Roman" w:hAnsi="Times New Roman" w:cs="Times New Roman"/>
          <w:sz w:val="24"/>
          <w:szCs w:val="24"/>
        </w:rPr>
        <w:t>Rozhodnutí</w:t>
      </w:r>
      <w:r w:rsidRPr="00061AFC">
        <w:rPr>
          <w:rFonts w:ascii="Times New Roman" w:hAnsi="Times New Roman" w:cs="Times New Roman"/>
          <w:sz w:val="24"/>
          <w:szCs w:val="24"/>
        </w:rPr>
        <w:t>/Stanovení výdajů</w:t>
      </w:r>
      <w:r>
        <w:rPr>
          <w:rFonts w:ascii="Times New Roman" w:hAnsi="Times New Roman" w:cs="Times New Roman"/>
          <w:sz w:val="24"/>
          <w:szCs w:val="24"/>
        </w:rPr>
        <w:t>/Dopis</w:t>
      </w:r>
      <w:r w:rsidRPr="00841461">
        <w:rPr>
          <w:rFonts w:ascii="Times New Roman" w:hAnsi="Times New Roman" w:cs="Times New Roman"/>
          <w:sz w:val="24"/>
          <w:szCs w:val="24"/>
        </w:rPr>
        <w:t>u</w:t>
      </w:r>
      <w:r>
        <w:rPr>
          <w:rFonts w:ascii="Times New Roman" w:hAnsi="Times New Roman" w:cs="Times New Roman"/>
          <w:sz w:val="24"/>
          <w:szCs w:val="24"/>
        </w:rPr>
        <w:t xml:space="preserve"> ministerstva </w:t>
      </w:r>
      <w:r w:rsidRPr="000526E5">
        <w:rPr>
          <w:rFonts w:ascii="Times New Roman" w:hAnsi="Times New Roman" w:cs="Times New Roman"/>
          <w:sz w:val="24"/>
          <w:szCs w:val="24"/>
        </w:rPr>
        <w:t>může dojít ke změně vzoru Podmínek uvedených v příloze</w:t>
      </w:r>
      <w:r>
        <w:rPr>
          <w:rFonts w:ascii="Times New Roman" w:hAnsi="Times New Roman" w:cs="Times New Roman"/>
          <w:sz w:val="24"/>
          <w:szCs w:val="24"/>
        </w:rPr>
        <w:t>.</w:t>
      </w:r>
    </w:p>
    <w:sectPr w:rsidR="00496CFE" w:rsidSect="00301965">
      <w:headerReference w:type="default" r:id="rId20"/>
      <w:footerReference w:type="default" r:id="rId21"/>
      <w:headerReference w:type="first" r:id="rId22"/>
      <w:pgSz w:w="11906" w:h="16838"/>
      <w:pgMar w:top="1571" w:right="1418" w:bottom="1077" w:left="1418" w:header="709" w:footer="2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E95" w:rsidRDefault="00813E95">
      <w:pPr>
        <w:spacing w:before="0"/>
      </w:pPr>
      <w:r>
        <w:separator/>
      </w:r>
    </w:p>
  </w:endnote>
  <w:endnote w:type="continuationSeparator" w:id="0">
    <w:p w:rsidR="00813E95" w:rsidRDefault="00813E9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00" w:type="dxa"/>
      <w:tblLayout w:type="fixed"/>
      <w:tblCellMar>
        <w:left w:w="70" w:type="dxa"/>
        <w:right w:w="70" w:type="dxa"/>
      </w:tblCellMar>
      <w:tblLook w:val="0000"/>
    </w:tblPr>
    <w:tblGrid>
      <w:gridCol w:w="4250"/>
      <w:gridCol w:w="1770"/>
      <w:gridCol w:w="3180"/>
    </w:tblGrid>
    <w:tr w:rsidR="00813E95">
      <w:trPr>
        <w:cantSplit/>
        <w:trHeight w:val="349"/>
      </w:trPr>
      <w:tc>
        <w:tcPr>
          <w:tcW w:w="4250" w:type="dxa"/>
          <w:tcBorders>
            <w:top w:val="single" w:sz="4" w:space="0" w:color="auto"/>
            <w:left w:val="single" w:sz="4" w:space="0" w:color="auto"/>
            <w:bottom w:val="single" w:sz="4" w:space="0" w:color="auto"/>
          </w:tcBorders>
          <w:vAlign w:val="center"/>
        </w:tcPr>
        <w:p w:rsidR="00813E95" w:rsidRDefault="00813E95">
          <w:pPr>
            <w:pStyle w:val="Zpat"/>
            <w:spacing w:before="60" w:after="60"/>
            <w:ind w:right="590"/>
            <w:jc w:val="left"/>
          </w:pPr>
          <w:r>
            <w:t>Příručka</w:t>
          </w:r>
          <w:smartTag w:uri="urn:schemas-microsoft-com:office:smarttags" w:element="PersonName">
            <w:r>
              <w:t xml:space="preserve"> </w:t>
            </w:r>
          </w:smartTag>
          <w:r>
            <w:t>pro</w:t>
          </w:r>
          <w:smartTag w:uri="urn:schemas-microsoft-com:office:smarttags" w:element="PersonName">
            <w:r>
              <w:t xml:space="preserve"> </w:t>
            </w:r>
          </w:smartTag>
          <w:r>
            <w:t>žadatele</w:t>
          </w:r>
          <w:smartTag w:uri="urn:schemas-microsoft-com:office:smarttags" w:element="PersonName">
            <w:r>
              <w:t xml:space="preserve"> </w:t>
            </w:r>
          </w:smartTag>
          <w:r>
            <w:t>a</w:t>
          </w:r>
          <w:smartTag w:uri="urn:schemas-microsoft-com:office:smarttags" w:element="PersonName">
            <w:r>
              <w:t xml:space="preserve"> </w:t>
            </w:r>
          </w:smartTag>
          <w:proofErr w:type="gramStart"/>
          <w:r>
            <w:t>příjemce –</w:t>
          </w:r>
          <w:r>
            <w:rPr>
              <w:caps/>
            </w:rPr>
            <w:t>Technická</w:t>
          </w:r>
          <w:proofErr w:type="gramEnd"/>
          <w:smartTag w:uri="urn:schemas-microsoft-com:office:smarttags" w:element="PersonName">
            <w:r>
              <w:rPr>
                <w:caps/>
              </w:rPr>
              <w:t xml:space="preserve"> </w:t>
            </w:r>
          </w:smartTag>
          <w:r>
            <w:rPr>
              <w:caps/>
            </w:rPr>
            <w:t>pomoc</w:t>
          </w:r>
          <w:smartTag w:uri="urn:schemas-microsoft-com:office:smarttags" w:element="PersonName">
            <w:r>
              <w:t xml:space="preserve"> </w:t>
            </w:r>
          </w:smartTag>
          <w:smartTag w:uri="urn:schemas-microsoft-com:office:smarttags" w:element="PersonName">
            <w:r>
              <w:t xml:space="preserve"> </w:t>
            </w:r>
          </w:smartTag>
        </w:p>
      </w:tc>
      <w:tc>
        <w:tcPr>
          <w:tcW w:w="1770" w:type="dxa"/>
          <w:tcBorders>
            <w:top w:val="single" w:sz="4" w:space="0" w:color="auto"/>
            <w:bottom w:val="single" w:sz="4" w:space="0" w:color="auto"/>
          </w:tcBorders>
          <w:vAlign w:val="center"/>
        </w:tcPr>
        <w:p w:rsidR="00813E95" w:rsidRDefault="00813E95">
          <w:pPr>
            <w:pStyle w:val="Zpat"/>
            <w:spacing w:before="0"/>
            <w:jc w:val="left"/>
          </w:pPr>
        </w:p>
      </w:tc>
      <w:tc>
        <w:tcPr>
          <w:tcW w:w="3180" w:type="dxa"/>
          <w:tcBorders>
            <w:top w:val="single" w:sz="4" w:space="0" w:color="auto"/>
            <w:left w:val="nil"/>
            <w:bottom w:val="single" w:sz="4" w:space="0" w:color="auto"/>
            <w:right w:val="single" w:sz="4" w:space="0" w:color="auto"/>
          </w:tcBorders>
          <w:vAlign w:val="center"/>
        </w:tcPr>
        <w:p w:rsidR="00813E95" w:rsidRDefault="00813E95">
          <w:pPr>
            <w:pStyle w:val="Zpat"/>
            <w:jc w:val="right"/>
          </w:pPr>
          <w:smartTag w:uri="urn:schemas-microsoft-com:office:smarttags" w:element="PersonName">
            <w:r>
              <w:t xml:space="preserve"> </w:t>
            </w:r>
          </w:smartTag>
          <w:r>
            <w:t>Strana</w:t>
          </w:r>
          <w:smartTag w:uri="urn:schemas-microsoft-com:office:smarttags" w:element="PersonName">
            <w:r>
              <w:t xml:space="preserve"> </w:t>
            </w:r>
          </w:smartTag>
          <w:r>
            <w:rPr>
              <w:rStyle w:val="slostrnky"/>
            </w:rPr>
            <w:fldChar w:fldCharType="begin"/>
          </w:r>
          <w:r>
            <w:rPr>
              <w:rStyle w:val="slostrnky"/>
            </w:rPr>
            <w:instrText xml:space="preserve"> PAGE </w:instrText>
          </w:r>
          <w:r>
            <w:rPr>
              <w:rStyle w:val="slostrnky"/>
            </w:rPr>
            <w:fldChar w:fldCharType="separate"/>
          </w:r>
          <w:r w:rsidR="008E2CC4">
            <w:rPr>
              <w:rStyle w:val="slostrnky"/>
              <w:noProof/>
            </w:rPr>
            <w:t>47</w:t>
          </w:r>
          <w:r>
            <w:rPr>
              <w:rStyle w:val="slostrnky"/>
            </w:rPr>
            <w:fldChar w:fldCharType="end"/>
          </w:r>
          <w:smartTag w:uri="urn:schemas-microsoft-com:office:smarttags" w:element="PersonName">
            <w:r>
              <w:rPr>
                <w:rStyle w:val="slostrnky"/>
              </w:rPr>
              <w:t xml:space="preserve"> </w:t>
            </w:r>
          </w:smartTag>
          <w:r>
            <w:rPr>
              <w:rStyle w:val="slostrnky"/>
            </w:rPr>
            <w:t>z</w:t>
          </w:r>
          <w:smartTag w:uri="urn:schemas-microsoft-com:office:smarttags" w:element="PersonName">
            <w:r>
              <w:rPr>
                <w:rStyle w:val="slostrnky"/>
              </w:rPr>
              <w:t xml:space="preserve"> </w:t>
            </w:r>
          </w:smartTag>
          <w:r>
            <w:rPr>
              <w:rStyle w:val="slostrnky"/>
            </w:rPr>
            <w:fldChar w:fldCharType="begin"/>
          </w:r>
          <w:r>
            <w:rPr>
              <w:rStyle w:val="slostrnky"/>
            </w:rPr>
            <w:instrText xml:space="preserve"> NUMPAGES </w:instrText>
          </w:r>
          <w:r>
            <w:rPr>
              <w:rStyle w:val="slostrnky"/>
            </w:rPr>
            <w:fldChar w:fldCharType="separate"/>
          </w:r>
          <w:r w:rsidR="008E2CC4">
            <w:rPr>
              <w:rStyle w:val="slostrnky"/>
              <w:noProof/>
            </w:rPr>
            <w:t>59</w:t>
          </w:r>
          <w:r>
            <w:rPr>
              <w:rStyle w:val="slostrnky"/>
            </w:rPr>
            <w:fldChar w:fldCharType="end"/>
          </w:r>
        </w:p>
      </w:tc>
    </w:tr>
  </w:tbl>
  <w:p w:rsidR="00813E95" w:rsidRDefault="00813E9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E95" w:rsidRDefault="00813E95">
      <w:pPr>
        <w:spacing w:before="0"/>
      </w:pPr>
      <w:r>
        <w:separator/>
      </w:r>
    </w:p>
  </w:footnote>
  <w:footnote w:type="continuationSeparator" w:id="0">
    <w:p w:rsidR="00813E95" w:rsidRDefault="00813E95">
      <w:pPr>
        <w:spacing w:before="0"/>
      </w:pPr>
      <w:r>
        <w:continuationSeparator/>
      </w:r>
    </w:p>
  </w:footnote>
  <w:footnote w:id="1">
    <w:p w:rsidR="00813E95" w:rsidRPr="006F049A" w:rsidRDefault="00813E95">
      <w:pPr>
        <w:pStyle w:val="Textpoznpodarou"/>
        <w:rPr>
          <w:rFonts w:ascii="Times New Roman" w:hAnsi="Times New Roman" w:cs="Times New Roman"/>
          <w:b/>
        </w:rPr>
      </w:pPr>
      <w:r w:rsidRPr="006F049A">
        <w:rPr>
          <w:rStyle w:val="Znakapoznpodarou"/>
          <w:rFonts w:ascii="Times New Roman" w:hAnsi="Times New Roman" w:cs="Times New Roman"/>
          <w:b/>
        </w:rPr>
        <w:footnoteRef/>
      </w:r>
      <w:r w:rsidRPr="006F049A">
        <w:rPr>
          <w:rFonts w:ascii="Times New Roman" w:hAnsi="Times New Roman" w:cs="Times New Roman"/>
          <w:b/>
        </w:rPr>
        <w:t xml:space="preserve"> </w:t>
      </w:r>
      <w:r>
        <w:rPr>
          <w:rFonts w:ascii="Times New Roman" w:hAnsi="Times New Roman" w:cs="Times New Roman"/>
          <w:b/>
        </w:rPr>
        <w:t>Pro</w:t>
      </w:r>
      <w:r w:rsidRPr="006F049A">
        <w:rPr>
          <w:rFonts w:ascii="Times New Roman" w:hAnsi="Times New Roman" w:cs="Times New Roman"/>
          <w:b/>
        </w:rPr>
        <w:t xml:space="preserve"> zjednodušení a přehlednost se pod pojmem </w:t>
      </w:r>
      <w:r>
        <w:rPr>
          <w:rFonts w:ascii="Times New Roman" w:hAnsi="Times New Roman" w:cs="Times New Roman"/>
          <w:b/>
        </w:rPr>
        <w:t>„</w:t>
      </w:r>
      <w:r w:rsidRPr="006F049A">
        <w:rPr>
          <w:rFonts w:ascii="Times New Roman" w:hAnsi="Times New Roman" w:cs="Times New Roman"/>
          <w:b/>
        </w:rPr>
        <w:t>poskytování dotace“ v případě, kdy je příjemcem organizační složka státu a tudíž je pro n</w:t>
      </w:r>
      <w:r>
        <w:rPr>
          <w:rFonts w:ascii="Times New Roman" w:hAnsi="Times New Roman" w:cs="Times New Roman"/>
          <w:b/>
        </w:rPr>
        <w:t>i</w:t>
      </w:r>
      <w:r w:rsidRPr="006F049A">
        <w:rPr>
          <w:rFonts w:ascii="Times New Roman" w:hAnsi="Times New Roman" w:cs="Times New Roman"/>
          <w:b/>
        </w:rPr>
        <w:t xml:space="preserve"> vydáván</w:t>
      </w:r>
      <w:r>
        <w:rPr>
          <w:rFonts w:ascii="Times New Roman" w:hAnsi="Times New Roman" w:cs="Times New Roman"/>
          <w:b/>
        </w:rPr>
        <w:t xml:space="preserve"> Dopis ministerstva, resp.</w:t>
      </w:r>
      <w:r w:rsidRPr="006F049A">
        <w:rPr>
          <w:rFonts w:ascii="Times New Roman" w:hAnsi="Times New Roman" w:cs="Times New Roman"/>
          <w:b/>
        </w:rPr>
        <w:t xml:space="preserve"> Stanovení </w:t>
      </w:r>
      <w:r>
        <w:rPr>
          <w:rFonts w:ascii="Times New Roman" w:hAnsi="Times New Roman" w:cs="Times New Roman"/>
          <w:b/>
        </w:rPr>
        <w:t>výdajů</w:t>
      </w:r>
      <w:r w:rsidRPr="006F049A">
        <w:rPr>
          <w:rFonts w:ascii="Times New Roman" w:hAnsi="Times New Roman" w:cs="Times New Roman"/>
          <w:b/>
        </w:rPr>
        <w:t>, rozumí „převod peněžních prostředků“.</w:t>
      </w:r>
    </w:p>
  </w:footnote>
  <w:footnote w:id="2">
    <w:p w:rsidR="00813E95" w:rsidRPr="009C6F0D" w:rsidRDefault="00813E95" w:rsidP="00655581">
      <w:pPr>
        <w:pStyle w:val="Textpoznpodarou"/>
        <w:rPr>
          <w:rFonts w:ascii="Times New Roman" w:hAnsi="Times New Roman" w:cs="Times New Roman"/>
        </w:rPr>
      </w:pPr>
      <w:r w:rsidRPr="009C6F0D">
        <w:rPr>
          <w:rStyle w:val="Znakapoznpodarou"/>
          <w:rFonts w:ascii="Times New Roman" w:hAnsi="Times New Roman" w:cs="Times New Roman"/>
        </w:rPr>
        <w:footnoteRef/>
      </w:r>
      <w:r w:rsidRPr="009C6F0D">
        <w:rPr>
          <w:rFonts w:ascii="Times New Roman" w:hAnsi="Times New Roman" w:cs="Times New Roman"/>
        </w:rPr>
        <w:t xml:space="preserve"> </w:t>
      </w:r>
      <w:r w:rsidRPr="0075280D">
        <w:rPr>
          <w:rFonts w:ascii="Times New Roman" w:hAnsi="Times New Roman" w:cs="Times New Roman"/>
        </w:rPr>
        <w:t xml:space="preserve">Týká se projektů MPSV, MV, MK a </w:t>
      </w:r>
      <w:proofErr w:type="spellStart"/>
      <w:r w:rsidRPr="0075280D">
        <w:rPr>
          <w:rFonts w:ascii="Times New Roman" w:hAnsi="Times New Roman" w:cs="Times New Roman"/>
        </w:rPr>
        <w:t>MZd</w:t>
      </w:r>
      <w:proofErr w:type="spellEnd"/>
      <w:r w:rsidRPr="0075280D">
        <w:rPr>
          <w:rFonts w:ascii="Times New Roman" w:hAnsi="Times New Roman" w:cs="Times New Roman"/>
        </w:rPr>
        <w:t xml:space="preserve"> zařazených v programovém financování dle vyhlášky č. 560/2006 Sb.</w:t>
      </w:r>
    </w:p>
  </w:footnote>
  <w:footnote w:id="3">
    <w:p w:rsidR="00813E95" w:rsidRPr="00D601CA" w:rsidRDefault="00813E95">
      <w:pPr>
        <w:pStyle w:val="Textpoznpodarou"/>
        <w:rPr>
          <w:rFonts w:ascii="Times New Roman" w:hAnsi="Times New Roman" w:cs="Times New Roman"/>
        </w:rPr>
      </w:pPr>
      <w:r w:rsidRPr="00D601CA">
        <w:rPr>
          <w:rStyle w:val="Znakapoznpodarou"/>
          <w:rFonts w:ascii="Times New Roman" w:hAnsi="Times New Roman" w:cs="Times New Roman"/>
        </w:rPr>
        <w:footnoteRef/>
      </w:r>
      <w:smartTag w:uri="urn:schemas-microsoft-com:office:smarttags" w:element="PersonName">
        <w:r w:rsidRPr="00D601CA">
          <w:rPr>
            <w:rFonts w:ascii="Times New Roman" w:hAnsi="Times New Roman" w:cs="Times New Roman"/>
          </w:rPr>
          <w:t xml:space="preserve"> </w:t>
        </w:r>
      </w:smartTag>
      <w:r w:rsidRPr="00D601CA">
        <w:rPr>
          <w:rFonts w:ascii="Times New Roman" w:hAnsi="Times New Roman" w:cs="Times New Roman"/>
        </w:rPr>
        <w:t>Dále</w:t>
      </w:r>
      <w:smartTag w:uri="urn:schemas-microsoft-com:office:smarttags" w:element="PersonName">
        <w:r w:rsidRPr="00D601CA">
          <w:rPr>
            <w:rFonts w:ascii="Times New Roman" w:hAnsi="Times New Roman" w:cs="Times New Roman"/>
          </w:rPr>
          <w:t xml:space="preserve"> </w:t>
        </w:r>
      </w:smartTag>
      <w:r w:rsidRPr="00D601CA">
        <w:rPr>
          <w:rFonts w:ascii="Times New Roman" w:hAnsi="Times New Roman" w:cs="Times New Roman"/>
        </w:rPr>
        <w:t>v textu</w:t>
      </w:r>
      <w:smartTag w:uri="urn:schemas-microsoft-com:office:smarttags" w:element="PersonName">
        <w:r w:rsidRPr="00D601CA">
          <w:rPr>
            <w:rFonts w:ascii="Times New Roman" w:hAnsi="Times New Roman" w:cs="Times New Roman"/>
          </w:rPr>
          <w:t xml:space="preserve"> </w:t>
        </w:r>
      </w:smartTag>
      <w:r w:rsidRPr="00D601CA">
        <w:rPr>
          <w:rFonts w:ascii="Times New Roman" w:hAnsi="Times New Roman" w:cs="Times New Roman"/>
        </w:rPr>
        <w:t>jsou</w:t>
      </w:r>
      <w:smartTag w:uri="urn:schemas-microsoft-com:office:smarttags" w:element="PersonName">
        <w:r w:rsidRPr="00D601CA">
          <w:rPr>
            <w:rFonts w:ascii="Times New Roman" w:hAnsi="Times New Roman" w:cs="Times New Roman"/>
          </w:rPr>
          <w:t xml:space="preserve"> </w:t>
        </w:r>
      </w:smartTag>
      <w:r w:rsidRPr="00D601CA">
        <w:rPr>
          <w:rFonts w:ascii="Times New Roman" w:hAnsi="Times New Roman" w:cs="Times New Roman"/>
        </w:rPr>
        <w:t>uváděni</w:t>
      </w:r>
      <w:smartTag w:uri="urn:schemas-microsoft-com:office:smarttags" w:element="PersonName">
        <w:r w:rsidRPr="00D601CA">
          <w:rPr>
            <w:rFonts w:ascii="Times New Roman" w:hAnsi="Times New Roman" w:cs="Times New Roman"/>
          </w:rPr>
          <w:t xml:space="preserve"> </w:t>
        </w:r>
      </w:smartTag>
      <w:r w:rsidRPr="00D601CA">
        <w:rPr>
          <w:rFonts w:ascii="Times New Roman" w:hAnsi="Times New Roman" w:cs="Times New Roman"/>
        </w:rPr>
        <w:t>jako</w:t>
      </w:r>
      <w:smartTag w:uri="urn:schemas-microsoft-com:office:smarttags" w:element="PersonName">
        <w:r w:rsidRPr="00D601CA">
          <w:rPr>
            <w:rFonts w:ascii="Times New Roman" w:hAnsi="Times New Roman" w:cs="Times New Roman"/>
          </w:rPr>
          <w:t xml:space="preserve"> </w:t>
        </w:r>
      </w:smartTag>
      <w:r w:rsidRPr="00D601CA">
        <w:rPr>
          <w:rFonts w:ascii="Times New Roman" w:hAnsi="Times New Roman" w:cs="Times New Roman"/>
        </w:rPr>
        <w:t>„Příjemce“.</w:t>
      </w:r>
    </w:p>
  </w:footnote>
  <w:footnote w:id="4">
    <w:p w:rsidR="00813E95" w:rsidRPr="00D37100" w:rsidRDefault="00813E95">
      <w:pPr>
        <w:pStyle w:val="Textpoznpodarou"/>
        <w:rPr>
          <w:rFonts w:ascii="Times New Roman" w:hAnsi="Times New Roman" w:cs="Times New Roman"/>
        </w:rPr>
      </w:pPr>
      <w:r w:rsidRPr="00D37100">
        <w:rPr>
          <w:rStyle w:val="Znakapoznpodarou"/>
          <w:rFonts w:ascii="Times New Roman" w:hAnsi="Times New Roman" w:cs="Times New Roman"/>
        </w:rPr>
        <w:footnoteRef/>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V</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případě</w:t>
      </w:r>
      <w:smartTag w:uri="urn:schemas-microsoft-com:office:smarttags" w:element="PersonName">
        <w:r w:rsidRPr="00D37100">
          <w:rPr>
            <w:rFonts w:ascii="Times New Roman" w:hAnsi="Times New Roman" w:cs="Times New Roman"/>
          </w:rPr>
          <w:t xml:space="preserve"> </w:t>
        </w:r>
      </w:smartTag>
      <w:proofErr w:type="spellStart"/>
      <w:r w:rsidRPr="00D37100">
        <w:rPr>
          <w:rFonts w:ascii="Times New Roman" w:hAnsi="Times New Roman" w:cs="Times New Roman"/>
        </w:rPr>
        <w:t>vícecílových</w:t>
      </w:r>
      <w:proofErr w:type="spellEnd"/>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prioritních</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os</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se</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žádost</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může</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vztahovat</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zároveň</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na</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oblast</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intervence</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spadající</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pod</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Cíl</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Konvergence</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i</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pod</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Cíl</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Regionální</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konkurenceschopnost</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a</w:t>
      </w:r>
      <w:smartTag w:uri="urn:schemas-microsoft-com:office:smarttags" w:element="PersonName">
        <w:r w:rsidRPr="00D37100">
          <w:rPr>
            <w:rFonts w:ascii="Times New Roman" w:hAnsi="Times New Roman" w:cs="Times New Roman"/>
          </w:rPr>
          <w:t xml:space="preserve"> </w:t>
        </w:r>
      </w:smartTag>
      <w:r w:rsidRPr="00D37100">
        <w:rPr>
          <w:rFonts w:ascii="Times New Roman" w:hAnsi="Times New Roman" w:cs="Times New Roman"/>
        </w:rPr>
        <w:t>zaměstnanost.</w:t>
      </w:r>
    </w:p>
  </w:footnote>
  <w:footnote w:id="5">
    <w:p w:rsidR="00813E95" w:rsidRPr="00A77B6F" w:rsidRDefault="00813E95" w:rsidP="00A77B6F">
      <w:pPr>
        <w:keepNext/>
        <w:keepLines/>
        <w:spacing w:after="120"/>
        <w:ind w:right="180"/>
        <w:rPr>
          <w:rFonts w:ascii="Times New Roman" w:hAnsi="Times New Roman" w:cs="Times New Roman"/>
        </w:rPr>
      </w:pPr>
      <w:r w:rsidRPr="00A77B6F">
        <w:rPr>
          <w:rStyle w:val="Znakapoznpodarou"/>
          <w:rFonts w:ascii="Times New Roman" w:hAnsi="Times New Roman" w:cs="Times New Roman"/>
        </w:rPr>
        <w:footnoteRef/>
      </w:r>
      <w:r w:rsidRPr="00A77B6F">
        <w:rPr>
          <w:rFonts w:ascii="Times New Roman" w:hAnsi="Times New Roman" w:cs="Times New Roman"/>
        </w:rPr>
        <w:t xml:space="preserve"> </w:t>
      </w:r>
      <w:r w:rsidRPr="00A77B6F">
        <w:rPr>
          <w:rFonts w:ascii="Times New Roman" w:hAnsi="Times New Roman" w:cs="Times New Roman"/>
          <w:b/>
        </w:rPr>
        <w:t>Doporučujeme</w:t>
      </w:r>
      <w:r w:rsidRPr="00A77B6F">
        <w:rPr>
          <w:rFonts w:ascii="Times New Roman" w:hAnsi="Times New Roman" w:cs="Times New Roman"/>
        </w:rPr>
        <w:t xml:space="preserve"> příjemcům sjednat </w:t>
      </w:r>
      <w:r w:rsidRPr="00A77B6F">
        <w:rPr>
          <w:rFonts w:ascii="Times New Roman" w:hAnsi="Times New Roman" w:cs="Times New Roman"/>
          <w:b/>
        </w:rPr>
        <w:t>pojištění majetku</w:t>
      </w:r>
      <w:r w:rsidRPr="00A77B6F">
        <w:rPr>
          <w:rFonts w:ascii="Times New Roman" w:hAnsi="Times New Roman" w:cs="Times New Roman"/>
        </w:rPr>
        <w:t xml:space="preserve"> </w:t>
      </w:r>
      <w:r w:rsidRPr="00A77B6F">
        <w:rPr>
          <w:rFonts w:ascii="Times New Roman" w:hAnsi="Times New Roman" w:cs="Times New Roman"/>
          <w:b/>
        </w:rPr>
        <w:t>pořízeného z dotace IOP</w:t>
      </w:r>
      <w:r w:rsidRPr="00A77B6F">
        <w:rPr>
          <w:rFonts w:ascii="Times New Roman" w:hAnsi="Times New Roman" w:cs="Times New Roman"/>
        </w:rPr>
        <w:t>. Pojištění je vhodné zejména pro případ, kdy v průběhu realizace projektu nebo v období 5 let od ukončení jeho</w:t>
      </w:r>
      <w:r w:rsidRPr="00A77B6F" w:rsidDel="005525A4">
        <w:rPr>
          <w:rFonts w:ascii="Times New Roman" w:hAnsi="Times New Roman" w:cs="Times New Roman"/>
        </w:rPr>
        <w:t xml:space="preserve"> </w:t>
      </w:r>
      <w:r w:rsidRPr="00A77B6F">
        <w:rPr>
          <w:rFonts w:ascii="Times New Roman" w:hAnsi="Times New Roman" w:cs="Times New Roman"/>
        </w:rPr>
        <w:t xml:space="preserve">realizace dojde ke zničení nebo poškození majetku pořízeného z dotace. Příjemce nebude schopen naplnit účel projektu a zachovat po stanovené období výsledky realizace projektu a bude povinen vyplacenou dotaci vrátit. </w:t>
      </w:r>
      <w:r w:rsidRPr="00A77B6F">
        <w:rPr>
          <w:rFonts w:ascii="Times New Roman" w:hAnsi="Times New Roman" w:cs="Times New Roman"/>
          <w:b/>
        </w:rPr>
        <w:t>Pojištění majetku však není povinné a náklady na něj nejsou způsobilé</w:t>
      </w:r>
      <w:r w:rsidRPr="00A77B6F">
        <w:rPr>
          <w:rFonts w:ascii="Times New Roman" w:hAnsi="Times New Roman" w:cs="Times New Roman"/>
        </w:rPr>
        <w:t>.</w:t>
      </w:r>
    </w:p>
    <w:p w:rsidR="00813E95" w:rsidRDefault="00813E95">
      <w:pPr>
        <w:pStyle w:val="Textpoznpodarou"/>
      </w:pPr>
    </w:p>
  </w:footnote>
  <w:footnote w:id="6">
    <w:p w:rsidR="00813E95" w:rsidRDefault="00813E95" w:rsidP="00FE1DA3">
      <w:pPr>
        <w:pStyle w:val="Textpoznpodarou"/>
      </w:pPr>
      <w:r>
        <w:rPr>
          <w:rStyle w:val="Znakapoznpodarou"/>
        </w:rPr>
        <w:footnoteRef/>
      </w:r>
      <w:r>
        <w:t xml:space="preserve"> </w:t>
      </w:r>
      <w:r w:rsidRPr="005747AE">
        <w:rPr>
          <w:rFonts w:ascii="Times New Roman" w:hAnsi="Times New Roman" w:cs="Times New Roman"/>
        </w:rPr>
        <w:t xml:space="preserve">Za zadavatele veřejné zakázky se pro účely </w:t>
      </w:r>
      <w:r>
        <w:rPr>
          <w:rFonts w:ascii="Times New Roman" w:hAnsi="Times New Roman" w:cs="Times New Roman"/>
        </w:rPr>
        <w:t>této příručky</w:t>
      </w:r>
      <w:r w:rsidRPr="005747AE">
        <w:rPr>
          <w:rFonts w:ascii="Times New Roman" w:hAnsi="Times New Roman" w:cs="Times New Roman"/>
        </w:rPr>
        <w:t xml:space="preserve"> považuje veřejný, dotovaný a sektorový zadavatel (dále jen </w:t>
      </w:r>
      <w:r>
        <w:rPr>
          <w:rFonts w:ascii="Times New Roman" w:hAnsi="Times New Roman" w:cs="Times New Roman"/>
        </w:rPr>
        <w:t>„</w:t>
      </w:r>
      <w:r w:rsidRPr="005747AE">
        <w:rPr>
          <w:rFonts w:ascii="Times New Roman" w:hAnsi="Times New Roman" w:cs="Times New Roman"/>
        </w:rPr>
        <w:t>zadavatel</w:t>
      </w:r>
      <w:r>
        <w:rPr>
          <w:rFonts w:ascii="Times New Roman" w:hAnsi="Times New Roman" w:cs="Times New Roman"/>
        </w:rPr>
        <w:t>“</w:t>
      </w:r>
      <w:r w:rsidRPr="005747AE">
        <w:rPr>
          <w:rFonts w:ascii="Times New Roman" w:hAnsi="Times New Roman" w:cs="Times New Roman"/>
        </w:rPr>
        <w:t>). Tyto pojmy jsou vymezeny v ustanovení § 2 zákona</w:t>
      </w:r>
      <w:r>
        <w:rPr>
          <w:rFonts w:ascii="Times New Roman" w:hAnsi="Times New Roman" w:cs="Times New Roman"/>
        </w:rPr>
        <w:t xml:space="preserve"> o veřejných zakázkách</w:t>
      </w:r>
      <w:r w:rsidRPr="005747AE">
        <w:rPr>
          <w:rFonts w:ascii="Times New Roman" w:hAnsi="Times New Roman" w:cs="Times New Roman"/>
        </w:rPr>
        <w:t>.</w:t>
      </w:r>
    </w:p>
  </w:footnote>
  <w:footnote w:id="7">
    <w:p w:rsidR="00813E95" w:rsidRDefault="00813E95" w:rsidP="001276CA">
      <w:pPr>
        <w:pStyle w:val="Textpoznpodarou"/>
      </w:pPr>
      <w:r>
        <w:rPr>
          <w:rStyle w:val="Znakapoznpodarou"/>
        </w:rPr>
        <w:footnoteRef/>
      </w:r>
      <w:r>
        <w:t xml:space="preserve"> </w:t>
      </w:r>
      <w:r w:rsidRPr="00300A9E">
        <w:rPr>
          <w:rFonts w:ascii="Times New Roman" w:hAnsi="Times New Roman" w:cs="Times New Roman"/>
        </w:rPr>
        <w:t xml:space="preserve">např. </w:t>
      </w:r>
      <w:proofErr w:type="spellStart"/>
      <w:r w:rsidRPr="00300A9E">
        <w:rPr>
          <w:rFonts w:ascii="Times New Roman" w:hAnsi="Times New Roman" w:cs="Times New Roman"/>
        </w:rPr>
        <w:t>insolvenční</w:t>
      </w:r>
      <w:proofErr w:type="spellEnd"/>
      <w:r w:rsidRPr="00300A9E">
        <w:rPr>
          <w:rFonts w:ascii="Times New Roman" w:hAnsi="Times New Roman" w:cs="Times New Roman"/>
        </w:rPr>
        <w:t>, soudní</w:t>
      </w:r>
      <w:r>
        <w:rPr>
          <w:rFonts w:ascii="Times New Roman" w:hAnsi="Times New Roman" w:cs="Times New Roman"/>
        </w:rPr>
        <w:t>.</w:t>
      </w:r>
    </w:p>
  </w:footnote>
  <w:footnote w:id="8">
    <w:p w:rsidR="00813E95" w:rsidRPr="00784496" w:rsidRDefault="00813E95">
      <w:pPr>
        <w:pStyle w:val="Textpoznpodarou"/>
        <w:rPr>
          <w:rFonts w:ascii="Times New Roman" w:hAnsi="Times New Roman" w:cs="Times New Roman"/>
        </w:rPr>
      </w:pPr>
      <w:r w:rsidRPr="00BF49C6">
        <w:rPr>
          <w:rStyle w:val="Znakapoznpodarou"/>
          <w:rFonts w:ascii="Times New Roman" w:hAnsi="Times New Roman" w:cs="Times New Roman"/>
        </w:rPr>
        <w:footnoteRef/>
      </w:r>
      <w:r>
        <w:rPr>
          <w:rFonts w:ascii="Times New Roman" w:hAnsi="Times New Roman" w:cs="Times New Roman"/>
        </w:rPr>
        <w:t xml:space="preserve"> U mzdových výdajů v souladu </w:t>
      </w:r>
      <w:r w:rsidRPr="00BF49C6">
        <w:rPr>
          <w:rFonts w:ascii="Times New Roman" w:hAnsi="Times New Roman" w:cs="Times New Roman"/>
        </w:rPr>
        <w:t>s platnou Metodikou výběru zaměstnanců implementujících fondy EU v programovém období 2007-2013 a v programovém období 2014+ schválenou usnesením Vlády ČR ze dne 2. května 2012 č. 313 (viz příloha č. 20 Příručky)</w:t>
      </w:r>
      <w:r>
        <w:rPr>
          <w:rFonts w:ascii="Times New Roman" w:hAnsi="Times New Roman" w:cs="Times New Roman"/>
        </w:rPr>
        <w:t xml:space="preserve"> a Metodickým pokynem</w:t>
      </w:r>
      <w:r w:rsidRPr="00BF49C6">
        <w:rPr>
          <w:rFonts w:ascii="Times New Roman" w:hAnsi="Times New Roman" w:cs="Times New Roman"/>
        </w:rPr>
        <w:t xml:space="preserve"> k využívání externích služeb v rámci implementační struktury Národního strategického referenčního rámce (viz příloha č. 23 Příručky)</w:t>
      </w:r>
      <w:r>
        <w:rPr>
          <w:rFonts w:ascii="Times New Roman" w:hAnsi="Times New Roman" w:cs="Times New Roman"/>
        </w:rPr>
        <w:t>.</w:t>
      </w:r>
    </w:p>
  </w:footnote>
  <w:footnote w:id="9">
    <w:p w:rsidR="00813E95" w:rsidRPr="00905557" w:rsidRDefault="00813E95">
      <w:pPr>
        <w:pStyle w:val="Textpoznpodarou"/>
        <w:rPr>
          <w:rFonts w:ascii="Times New Roman" w:hAnsi="Times New Roman" w:cs="Times New Roman"/>
        </w:rPr>
      </w:pPr>
      <w:r w:rsidRPr="00905557">
        <w:rPr>
          <w:rStyle w:val="Znakapoznpodarou"/>
          <w:rFonts w:ascii="Times New Roman" w:hAnsi="Times New Roman" w:cs="Times New Roman"/>
        </w:rPr>
        <w:footnoteRef/>
      </w:r>
      <w:r w:rsidRPr="00905557">
        <w:rPr>
          <w:rFonts w:ascii="Times New Roman" w:hAnsi="Times New Roman" w:cs="Times New Roman"/>
        </w:rPr>
        <w:t xml:space="preserve"> zákon č. 40/1964 Sb., občanský zákoník, § 116.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E95" w:rsidRDefault="00813E95">
    <w:pPr>
      <w:pStyle w:val="Zhlav"/>
      <w:tabs>
        <w:tab w:val="clear" w:pos="4536"/>
        <w:tab w:val="left" w:pos="2090"/>
        <w:tab w:val="left" w:pos="6380"/>
      </w:tabs>
      <w:spacing w:before="0"/>
      <w:jc w:val="right"/>
      <w:rPr>
        <w:b/>
        <w:smallCaps/>
        <w:color w:val="3366FF"/>
        <w:sz w:val="22"/>
        <w:szCs w:val="22"/>
      </w:rPr>
    </w:pPr>
    <w:smartTag w:uri="urn:schemas-microsoft-com:office:smarttags" w:element="PersonName">
      <w:r>
        <w:rPr>
          <w:b/>
          <w:smallCaps/>
          <w:color w:val="3366FF"/>
          <w:sz w:val="22"/>
          <w:szCs w:val="22"/>
        </w:rPr>
        <w:t xml:space="preserve"> </w:t>
      </w:r>
    </w:smartTag>
    <w:r>
      <w:rPr>
        <w:b/>
        <w:smallCaps/>
        <w:color w:val="3366FF"/>
        <w:sz w:val="22"/>
        <w:szCs w:val="22"/>
      </w:rPr>
      <w:t>Příručka</w:t>
    </w:r>
    <w:smartTag w:uri="urn:schemas-microsoft-com:office:smarttags" w:element="PersonName">
      <w:r>
        <w:rPr>
          <w:b/>
          <w:smallCaps/>
          <w:color w:val="3366FF"/>
          <w:sz w:val="22"/>
          <w:szCs w:val="22"/>
        </w:rPr>
        <w:t xml:space="preserve"> </w:t>
      </w:r>
    </w:smartTag>
    <w:r>
      <w:rPr>
        <w:b/>
        <w:smallCaps/>
        <w:color w:val="3366FF"/>
        <w:sz w:val="22"/>
        <w:szCs w:val="22"/>
      </w:rPr>
      <w:t>pro</w:t>
    </w:r>
    <w:smartTag w:uri="urn:schemas-microsoft-com:office:smarttags" w:element="PersonName">
      <w:r>
        <w:rPr>
          <w:b/>
          <w:smallCaps/>
          <w:color w:val="3366FF"/>
          <w:sz w:val="22"/>
          <w:szCs w:val="22"/>
        </w:rPr>
        <w:t xml:space="preserve"> </w:t>
      </w:r>
    </w:smartTag>
    <w:r>
      <w:rPr>
        <w:b/>
        <w:smallCaps/>
        <w:color w:val="3366FF"/>
        <w:sz w:val="22"/>
        <w:szCs w:val="22"/>
      </w:rPr>
      <w:t>žadatele</w:t>
    </w:r>
    <w:smartTag w:uri="urn:schemas-microsoft-com:office:smarttags" w:element="PersonName">
      <w:r>
        <w:rPr>
          <w:b/>
          <w:smallCaps/>
          <w:color w:val="3366FF"/>
          <w:sz w:val="22"/>
          <w:szCs w:val="22"/>
        </w:rPr>
        <w:t xml:space="preserve"> </w:t>
      </w:r>
    </w:smartTag>
    <w:r>
      <w:rPr>
        <w:b/>
        <w:smallCaps/>
        <w:color w:val="3366FF"/>
        <w:sz w:val="22"/>
        <w:szCs w:val="22"/>
      </w:rPr>
      <w:t>a příjemce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E95" w:rsidRDefault="00813E95">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i1027" type="#_x0000_t75" alt="Logolinka_vsechny" style="width:453.35pt;height:32.9pt;visibility:visible">
          <v:imagedata r:id="rId1" o:title="Logolinka_vsechn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4D6"/>
      </v:shape>
    </w:pict>
  </w:numPicBullet>
  <w:abstractNum w:abstractNumId="0">
    <w:nsid w:val="002113AE"/>
    <w:multiLevelType w:val="hybridMultilevel"/>
    <w:tmpl w:val="68027412"/>
    <w:lvl w:ilvl="0" w:tplc="04050001">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2136"/>
        </w:tabs>
        <w:ind w:left="2136" w:hanging="360"/>
      </w:pPr>
      <w:rPr>
        <w:rFonts w:ascii="Symbol" w:eastAsia="Times New Roman" w:hAnsi="Symbol" w:cs="Times New Roman" w:hint="default"/>
        <w:color w:val="auto"/>
      </w:rPr>
    </w:lvl>
    <w:lvl w:ilvl="2" w:tplc="04050005">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1">
    <w:nsid w:val="01233C98"/>
    <w:multiLevelType w:val="hybridMultilevel"/>
    <w:tmpl w:val="7ACEA46A"/>
    <w:lvl w:ilvl="0" w:tplc="09509BCA">
      <w:start w:val="1"/>
      <w:numFmt w:val="decimal"/>
      <w:lvlText w:val="%1."/>
      <w:lvlJc w:val="left"/>
      <w:pPr>
        <w:tabs>
          <w:tab w:val="num" w:pos="453"/>
        </w:tabs>
        <w:ind w:left="397" w:hanging="397"/>
      </w:pPr>
      <w:rPr>
        <w:rFonts w:hint="default"/>
      </w:rPr>
    </w:lvl>
    <w:lvl w:ilvl="1" w:tplc="04050019">
      <w:start w:val="1"/>
      <w:numFmt w:val="lowerLetter"/>
      <w:lvlText w:val="%2."/>
      <w:lvlJc w:val="left"/>
      <w:pPr>
        <w:tabs>
          <w:tab w:val="num" w:pos="1440"/>
        </w:tabs>
        <w:ind w:left="1440" w:hanging="360"/>
      </w:pPr>
    </w:lvl>
    <w:lvl w:ilvl="2" w:tplc="157ED746">
      <w:start w:val="2"/>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742A48"/>
    <w:multiLevelType w:val="multilevel"/>
    <w:tmpl w:val="A8729FB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7660E1C"/>
    <w:multiLevelType w:val="hybridMultilevel"/>
    <w:tmpl w:val="F04E60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FF5DD2"/>
    <w:multiLevelType w:val="hybridMultilevel"/>
    <w:tmpl w:val="241A44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E50F8F"/>
    <w:multiLevelType w:val="hybridMultilevel"/>
    <w:tmpl w:val="491AF5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3EE4CAB"/>
    <w:multiLevelType w:val="multilevel"/>
    <w:tmpl w:val="F3E06718"/>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8">
    <w:nsid w:val="14000859"/>
    <w:multiLevelType w:val="hybridMultilevel"/>
    <w:tmpl w:val="E702D4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4467CEC"/>
    <w:multiLevelType w:val="hybridMultilevel"/>
    <w:tmpl w:val="0FE29AE8"/>
    <w:lvl w:ilvl="0" w:tplc="04050001">
      <w:start w:val="1"/>
      <w:numFmt w:val="bullet"/>
      <w:lvlText w:val=""/>
      <w:lvlJc w:val="left"/>
      <w:pPr>
        <w:tabs>
          <w:tab w:val="num" w:pos="720"/>
        </w:tabs>
        <w:ind w:left="720" w:hanging="360"/>
      </w:pPr>
      <w:rPr>
        <w:rFonts w:ascii="Symbol" w:hAnsi="Symbol"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466513A"/>
    <w:multiLevelType w:val="hybridMultilevel"/>
    <w:tmpl w:val="A8264418"/>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18FD5705"/>
    <w:multiLevelType w:val="hybridMultilevel"/>
    <w:tmpl w:val="61044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3">
    <w:nsid w:val="20A64ABC"/>
    <w:multiLevelType w:val="hybridMultilevel"/>
    <w:tmpl w:val="B68230C8"/>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21D675B"/>
    <w:multiLevelType w:val="multilevel"/>
    <w:tmpl w:val="B9941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6F41848"/>
    <w:multiLevelType w:val="hybridMultilevel"/>
    <w:tmpl w:val="E8CCA1DA"/>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27A8090E"/>
    <w:multiLevelType w:val="hybridMultilevel"/>
    <w:tmpl w:val="054234E2"/>
    <w:lvl w:ilvl="0" w:tplc="DF66CE72">
      <w:start w:val="1"/>
      <w:numFmt w:val="bullet"/>
      <w:lvlText w:val=""/>
      <w:lvlJc w:val="left"/>
      <w:pPr>
        <w:tabs>
          <w:tab w:val="num" w:pos="400"/>
        </w:tabs>
        <w:ind w:left="400" w:hanging="227"/>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
    <w:nsid w:val="280B59A5"/>
    <w:multiLevelType w:val="hybridMultilevel"/>
    <w:tmpl w:val="98A09D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29CF1A11"/>
    <w:multiLevelType w:val="hybridMultilevel"/>
    <w:tmpl w:val="73FC0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AAC32E0"/>
    <w:multiLevelType w:val="hybridMultilevel"/>
    <w:tmpl w:val="D79AC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BDF43F7"/>
    <w:multiLevelType w:val="multilevel"/>
    <w:tmpl w:val="2376C2D0"/>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21">
    <w:nsid w:val="2E0F3DF9"/>
    <w:multiLevelType w:val="hybridMultilevel"/>
    <w:tmpl w:val="0A0A6D5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2EDA262D"/>
    <w:multiLevelType w:val="hybridMultilevel"/>
    <w:tmpl w:val="8BA84E4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209429E"/>
    <w:multiLevelType w:val="multilevel"/>
    <w:tmpl w:val="2A042464"/>
    <w:lvl w:ilvl="0">
      <w:start w:val="1"/>
      <w:numFmt w:val="decimal"/>
      <w:lvlText w:val="%1."/>
      <w:lvlJc w:val="left"/>
      <w:pPr>
        <w:tabs>
          <w:tab w:val="num" w:pos="2486"/>
        </w:tabs>
        <w:ind w:left="2486" w:hanging="360"/>
      </w:pPr>
      <w:rPr>
        <w:rFonts w:hint="default"/>
      </w:rPr>
    </w:lvl>
    <w:lvl w:ilvl="1">
      <w:start w:val="1"/>
      <w:numFmt w:val="decimal"/>
      <w:lvlText w:val="%1.%2."/>
      <w:lvlJc w:val="left"/>
      <w:pPr>
        <w:tabs>
          <w:tab w:val="num" w:pos="2918"/>
        </w:tabs>
        <w:ind w:left="2918" w:hanging="432"/>
      </w:pPr>
      <w:rPr>
        <w:rFonts w:hint="default"/>
      </w:rPr>
    </w:lvl>
    <w:lvl w:ilvl="2">
      <w:start w:val="1"/>
      <w:numFmt w:val="decimal"/>
      <w:lvlText w:val="%1.%2.%3."/>
      <w:lvlJc w:val="left"/>
      <w:pPr>
        <w:tabs>
          <w:tab w:val="num" w:pos="3350"/>
        </w:tabs>
        <w:ind w:left="3350" w:hanging="504"/>
      </w:pPr>
      <w:rPr>
        <w:rFonts w:hint="default"/>
      </w:rPr>
    </w:lvl>
    <w:lvl w:ilvl="3">
      <w:start w:val="1"/>
      <w:numFmt w:val="decimal"/>
      <w:lvlText w:val="%1.%2.%3.%4."/>
      <w:lvlJc w:val="left"/>
      <w:pPr>
        <w:tabs>
          <w:tab w:val="num" w:pos="3854"/>
        </w:tabs>
        <w:ind w:left="3854" w:hanging="648"/>
      </w:pPr>
      <w:rPr>
        <w:rFonts w:hint="default"/>
      </w:rPr>
    </w:lvl>
    <w:lvl w:ilvl="4">
      <w:start w:val="1"/>
      <w:numFmt w:val="decimal"/>
      <w:pStyle w:val="Styl3"/>
      <w:lvlText w:val="%1.%2.%3.%4.%5."/>
      <w:lvlJc w:val="left"/>
      <w:pPr>
        <w:tabs>
          <w:tab w:val="num" w:pos="4358"/>
        </w:tabs>
        <w:ind w:left="4358" w:hanging="792"/>
      </w:pPr>
      <w:rPr>
        <w:rFonts w:hint="default"/>
      </w:rPr>
    </w:lvl>
    <w:lvl w:ilvl="5">
      <w:start w:val="1"/>
      <w:numFmt w:val="decimal"/>
      <w:lvlText w:val="%1.%2.%3.%4.%5.%6."/>
      <w:lvlJc w:val="left"/>
      <w:pPr>
        <w:tabs>
          <w:tab w:val="num" w:pos="4862"/>
        </w:tabs>
        <w:ind w:left="4862" w:hanging="936"/>
      </w:pPr>
      <w:rPr>
        <w:rFonts w:hint="default"/>
      </w:rPr>
    </w:lvl>
    <w:lvl w:ilvl="6">
      <w:start w:val="1"/>
      <w:numFmt w:val="decimal"/>
      <w:lvlText w:val="%1.%2.%3.%4.%5.%6.%7."/>
      <w:lvlJc w:val="left"/>
      <w:pPr>
        <w:tabs>
          <w:tab w:val="num" w:pos="5366"/>
        </w:tabs>
        <w:ind w:left="5366" w:hanging="1080"/>
      </w:pPr>
      <w:rPr>
        <w:rFonts w:hint="default"/>
      </w:rPr>
    </w:lvl>
    <w:lvl w:ilvl="7">
      <w:start w:val="1"/>
      <w:numFmt w:val="decimal"/>
      <w:lvlText w:val="%1.%2.%3.%4.%5.%6.%7.%8."/>
      <w:lvlJc w:val="left"/>
      <w:pPr>
        <w:tabs>
          <w:tab w:val="num" w:pos="5870"/>
        </w:tabs>
        <w:ind w:left="5870" w:hanging="1224"/>
      </w:pPr>
      <w:rPr>
        <w:rFonts w:hint="default"/>
      </w:rPr>
    </w:lvl>
    <w:lvl w:ilvl="8">
      <w:start w:val="1"/>
      <w:numFmt w:val="decimal"/>
      <w:lvlText w:val="%1.%2.%3.%4.%5.%6.%7.%8.%9."/>
      <w:lvlJc w:val="left"/>
      <w:pPr>
        <w:tabs>
          <w:tab w:val="num" w:pos="6446"/>
        </w:tabs>
        <w:ind w:left="6446" w:hanging="1440"/>
      </w:pPr>
      <w:rPr>
        <w:rFonts w:hint="default"/>
      </w:rPr>
    </w:lvl>
  </w:abstractNum>
  <w:abstractNum w:abstractNumId="24">
    <w:nsid w:val="35B04F57"/>
    <w:multiLevelType w:val="hybridMultilevel"/>
    <w:tmpl w:val="86EC9108"/>
    <w:lvl w:ilvl="0" w:tplc="DD989494">
      <w:start w:val="1"/>
      <w:numFmt w:val="bullet"/>
      <w:lvlText w:val=""/>
      <w:lvlJc w:val="left"/>
      <w:pPr>
        <w:tabs>
          <w:tab w:val="num" w:pos="360"/>
        </w:tabs>
        <w:ind w:left="360" w:hanging="360"/>
      </w:pPr>
      <w:rPr>
        <w:rFonts w:ascii="Symbol" w:hAnsi="Symbol" w:cs="Times New Roman" w:hint="default"/>
        <w:color w:val="00006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5">
    <w:nsid w:val="36016FE0"/>
    <w:multiLevelType w:val="hybridMultilevel"/>
    <w:tmpl w:val="805484B0"/>
    <w:lvl w:ilvl="0" w:tplc="040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A7B3AA4"/>
    <w:multiLevelType w:val="hybridMultilevel"/>
    <w:tmpl w:val="E8A8081A"/>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8">
    <w:nsid w:val="40B06464"/>
    <w:multiLevelType w:val="hybridMultilevel"/>
    <w:tmpl w:val="49EC6B22"/>
    <w:lvl w:ilvl="0" w:tplc="04050001">
      <w:start w:val="1"/>
      <w:numFmt w:val="bullet"/>
      <w:lvlText w:val=""/>
      <w:lvlJc w:val="left"/>
      <w:pPr>
        <w:tabs>
          <w:tab w:val="num" w:pos="360"/>
        </w:tabs>
        <w:ind w:left="360" w:hanging="360"/>
      </w:pPr>
      <w:rPr>
        <w:rFonts w:ascii="Symbol" w:hAnsi="Symbol" w:hint="default"/>
      </w:rPr>
    </w:lvl>
    <w:lvl w:ilvl="1" w:tplc="546C1F22">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257464B"/>
    <w:multiLevelType w:val="hybridMultilevel"/>
    <w:tmpl w:val="986CDF40"/>
    <w:lvl w:ilvl="0" w:tplc="535ED85C">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2F876BC"/>
    <w:multiLevelType w:val="hybridMultilevel"/>
    <w:tmpl w:val="36F00A04"/>
    <w:lvl w:ilvl="0" w:tplc="52FE6DE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469D47E1"/>
    <w:multiLevelType w:val="multilevel"/>
    <w:tmpl w:val="22B49CC6"/>
    <w:lvl w:ilvl="0">
      <w:start w:val="1"/>
      <w:numFmt w:val="upperLetter"/>
      <w:pStyle w:val="Nadpis1"/>
      <w:lvlText w:val="%1."/>
      <w:lvlJc w:val="left"/>
      <w:pPr>
        <w:tabs>
          <w:tab w:val="num" w:pos="720"/>
        </w:tabs>
        <w:ind w:left="0" w:firstLine="0"/>
      </w:pPr>
      <w:rPr>
        <w:rFonts w:ascii="Arial" w:hAnsi="Arial" w:hint="default"/>
        <w:b/>
        <w:i w:val="0"/>
        <w:spacing w:val="20"/>
        <w:sz w:val="48"/>
        <w:szCs w:val="48"/>
      </w:rPr>
    </w:lvl>
    <w:lvl w:ilvl="1">
      <w:start w:val="1"/>
      <w:numFmt w:val="decimal"/>
      <w:lvlText w:val="%1.%2."/>
      <w:lvlJc w:val="left"/>
      <w:pPr>
        <w:tabs>
          <w:tab w:val="num" w:pos="964"/>
        </w:tabs>
        <w:ind w:left="964" w:hanging="964"/>
      </w:pPr>
      <w:rPr>
        <w:rFonts w:ascii="Arial" w:hAnsi="Arial" w:hint="default"/>
        <w:b/>
        <w:i w:val="0"/>
        <w:spacing w:val="20"/>
        <w:sz w:val="32"/>
        <w:szCs w:val="32"/>
      </w:rPr>
    </w:lvl>
    <w:lvl w:ilvl="2">
      <w:start w:val="1"/>
      <w:numFmt w:val="decimal"/>
      <w:lvlText w:val="%1.%2.%3."/>
      <w:lvlJc w:val="left"/>
      <w:pPr>
        <w:tabs>
          <w:tab w:val="num" w:pos="2700"/>
        </w:tabs>
        <w:ind w:left="1620" w:firstLine="0"/>
      </w:pPr>
      <w:rPr>
        <w:rFonts w:ascii="Arial" w:hAnsi="Arial" w:hint="default"/>
        <w:b/>
        <w:i w:val="0"/>
        <w:spacing w:val="20"/>
        <w:sz w:val="28"/>
        <w:szCs w:val="28"/>
      </w:rPr>
    </w:lvl>
    <w:lvl w:ilvl="3">
      <w:start w:val="1"/>
      <w:numFmt w:val="decimal"/>
      <w:lvlText w:val="%1.%2.%3.%4."/>
      <w:lvlJc w:val="left"/>
      <w:pPr>
        <w:tabs>
          <w:tab w:val="num" w:pos="720"/>
        </w:tabs>
        <w:ind w:left="0" w:firstLine="0"/>
      </w:pPr>
      <w:rPr>
        <w:rFonts w:ascii="Arial" w:hAnsi="Arial" w:hint="default"/>
        <w:b/>
        <w:i w:val="0"/>
        <w:sz w:val="20"/>
        <w:szCs w:val="20"/>
      </w:rPr>
    </w:lvl>
    <w:lvl w:ilvl="4">
      <w:start w:val="1"/>
      <w:numFmt w:val="decimal"/>
      <w:lvlText w:val="%1.%2.%3.%4"/>
      <w:lvlJc w:val="left"/>
      <w:pPr>
        <w:tabs>
          <w:tab w:val="num" w:pos="1080"/>
        </w:tabs>
        <w:ind w:left="0" w:firstLine="0"/>
      </w:pPr>
      <w:rPr>
        <w:rFonts w:ascii="Arial" w:hAnsi="Arial" w:hint="default"/>
        <w:b w:val="0"/>
        <w:i/>
        <w:sz w:val="24"/>
        <w:szCs w:val="24"/>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2">
    <w:nsid w:val="48937935"/>
    <w:multiLevelType w:val="hybridMultilevel"/>
    <w:tmpl w:val="4A9816DC"/>
    <w:lvl w:ilvl="0" w:tplc="93A0F4F4">
      <w:numFmt w:val="bullet"/>
      <w:lvlText w:val="-"/>
      <w:lvlJc w:val="left"/>
      <w:pPr>
        <w:tabs>
          <w:tab w:val="num" w:pos="720"/>
        </w:tabs>
        <w:ind w:left="72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4C3E2A30"/>
    <w:multiLevelType w:val="hybridMultilevel"/>
    <w:tmpl w:val="3DD8E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4EFE2EA2"/>
    <w:multiLevelType w:val="hybridMultilevel"/>
    <w:tmpl w:val="74BE3C0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52850132"/>
    <w:multiLevelType w:val="hybridMultilevel"/>
    <w:tmpl w:val="2022FD9C"/>
    <w:lvl w:ilvl="0" w:tplc="04050005">
      <w:start w:val="1"/>
      <w:numFmt w:val="bullet"/>
      <w:lvlText w:val=""/>
      <w:lvlJc w:val="left"/>
      <w:pPr>
        <w:tabs>
          <w:tab w:val="num" w:pos="1068"/>
        </w:tabs>
        <w:ind w:left="1068" w:hanging="360"/>
      </w:pPr>
      <w:rPr>
        <w:rFonts w:ascii="Wingdings" w:hAnsi="Wingdings" w:hint="default"/>
      </w:rPr>
    </w:lvl>
    <w:lvl w:ilvl="1" w:tplc="04050005">
      <w:start w:val="1"/>
      <w:numFmt w:val="bullet"/>
      <w:lvlText w:val=""/>
      <w:lvlJc w:val="left"/>
      <w:pPr>
        <w:tabs>
          <w:tab w:val="num" w:pos="360"/>
        </w:tabs>
        <w:ind w:left="360" w:hanging="360"/>
      </w:pPr>
      <w:rPr>
        <w:rFonts w:ascii="Wingdings" w:hAnsi="Wingdings"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6">
    <w:nsid w:val="539411D5"/>
    <w:multiLevelType w:val="hybridMultilevel"/>
    <w:tmpl w:val="960CBC00"/>
    <w:lvl w:ilvl="0" w:tplc="FFFFFFFF">
      <w:start w:val="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5491782A"/>
    <w:multiLevelType w:val="hybridMultilevel"/>
    <w:tmpl w:val="837A88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5B62125D"/>
    <w:multiLevelType w:val="hybridMultilevel"/>
    <w:tmpl w:val="A2007C94"/>
    <w:lvl w:ilvl="0" w:tplc="D2C6ADE6">
      <w:start w:val="1"/>
      <w:numFmt w:val="decimal"/>
      <w:lvlText w:val="%1."/>
      <w:lvlJc w:val="left"/>
      <w:pPr>
        <w:tabs>
          <w:tab w:val="num" w:pos="360"/>
        </w:tabs>
        <w:ind w:left="360" w:hanging="360"/>
      </w:pPr>
      <w:rPr>
        <w:rFonts w:hint="default"/>
        <w:b w:val="0"/>
        <w:color w:val="00006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39">
    <w:nsid w:val="60F27E41"/>
    <w:multiLevelType w:val="hybridMultilevel"/>
    <w:tmpl w:val="FD5651A6"/>
    <w:lvl w:ilvl="0" w:tplc="04050001">
      <w:start w:val="1"/>
      <w:numFmt w:val="bullet"/>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2B03AE7"/>
    <w:multiLevelType w:val="multilevel"/>
    <w:tmpl w:val="A59E2814"/>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33826C2"/>
    <w:multiLevelType w:val="hybridMultilevel"/>
    <w:tmpl w:val="1CAEBF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2">
    <w:nsid w:val="642E78BD"/>
    <w:multiLevelType w:val="hybridMultilevel"/>
    <w:tmpl w:val="9516EFDE"/>
    <w:lvl w:ilvl="0" w:tplc="21341AAC">
      <w:start w:val="1"/>
      <w:numFmt w:val="bullet"/>
      <w:lvlText w:val=""/>
      <w:lvlJc w:val="left"/>
      <w:pPr>
        <w:tabs>
          <w:tab w:val="num" w:pos="720"/>
        </w:tabs>
        <w:ind w:left="720" w:hanging="360"/>
      </w:pPr>
      <w:rPr>
        <w:rFonts w:ascii="Symbol" w:hAnsi="Symbol" w:hint="default"/>
        <w:color w:val="auto"/>
      </w:rPr>
    </w:lvl>
    <w:lvl w:ilvl="1" w:tplc="04050019">
      <w:start w:val="1"/>
      <w:numFmt w:val="bullet"/>
      <w:lvlText w:val=""/>
      <w:lvlJc w:val="left"/>
      <w:pPr>
        <w:tabs>
          <w:tab w:val="num" w:pos="1440"/>
        </w:tabs>
        <w:ind w:left="1440" w:hanging="360"/>
      </w:pPr>
      <w:rPr>
        <w:rFonts w:ascii="Symbol" w:hAnsi="Symbol" w:hint="default"/>
        <w:color w:val="auto"/>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3F4ED2A">
      <w:numFmt w:val="bullet"/>
      <w:lvlText w:val="–"/>
      <w:lvlJc w:val="left"/>
      <w:pPr>
        <w:tabs>
          <w:tab w:val="num" w:pos="3600"/>
        </w:tabs>
        <w:ind w:left="3600" w:hanging="360"/>
      </w:pPr>
      <w:rPr>
        <w:rFonts w:ascii="Times New Roman" w:eastAsia="Times New Roman" w:hAnsi="Times New Roman" w:cs="Times New Roman"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3">
    <w:nsid w:val="69AB1040"/>
    <w:multiLevelType w:val="multilevel"/>
    <w:tmpl w:val="90DEF836"/>
    <w:lvl w:ilvl="0">
      <w:start w:val="1"/>
      <w:numFmt w:val="decimal"/>
      <w:lvlText w:val="%1"/>
      <w:lvlJc w:val="left"/>
      <w:pPr>
        <w:tabs>
          <w:tab w:val="num" w:pos="680"/>
        </w:tabs>
        <w:ind w:left="432" w:hanging="432"/>
      </w:pPr>
      <w:rPr>
        <w:rFonts w:hint="default"/>
      </w:rPr>
    </w:lvl>
    <w:lvl w:ilvl="1">
      <w:start w:val="1"/>
      <w:numFmt w:val="decimal"/>
      <w:lvlText w:val="%1.%2"/>
      <w:lvlJc w:val="left"/>
      <w:pPr>
        <w:tabs>
          <w:tab w:val="num" w:pos="737"/>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C443DEA"/>
    <w:multiLevelType w:val="multilevel"/>
    <w:tmpl w:val="930832F8"/>
    <w:lvl w:ilvl="0">
      <w:start w:val="1"/>
      <w:numFmt w:val="upperRoman"/>
      <w:lvlText w:val="%1"/>
      <w:lvlJc w:val="left"/>
      <w:pPr>
        <w:tabs>
          <w:tab w:val="num" w:pos="717"/>
        </w:tabs>
        <w:ind w:left="357" w:firstLine="0"/>
      </w:pPr>
      <w:rPr>
        <w:rFonts w:hint="default"/>
      </w:rPr>
    </w:lvl>
    <w:lvl w:ilvl="1">
      <w:start w:val="1"/>
      <w:numFmt w:val="upperLetter"/>
      <w:lvlText w:val="%2."/>
      <w:lvlJc w:val="left"/>
      <w:pPr>
        <w:tabs>
          <w:tab w:val="num" w:pos="1434"/>
        </w:tabs>
        <w:ind w:left="1077" w:firstLine="0"/>
      </w:pPr>
      <w:rPr>
        <w:rFonts w:ascii="Times New Roman" w:hAnsi="Times New Roman" w:hint="default"/>
        <w:b/>
        <w:i w:val="0"/>
        <w:caps/>
        <w:sz w:val="36"/>
        <w:szCs w:val="36"/>
      </w:rPr>
    </w:lvl>
    <w:lvl w:ilvl="2">
      <w:start w:val="1"/>
      <w:numFmt w:val="decimal"/>
      <w:lvlText w:val="%3."/>
      <w:lvlJc w:val="left"/>
      <w:pPr>
        <w:tabs>
          <w:tab w:val="num" w:pos="2154"/>
        </w:tabs>
        <w:ind w:left="1797" w:firstLine="0"/>
      </w:pPr>
      <w:rPr>
        <w:rFonts w:ascii="Times New Roman" w:hAnsi="Times New Roman" w:hint="default"/>
        <w:b/>
        <w:i w:val="0"/>
        <w:sz w:val="28"/>
        <w:szCs w:val="28"/>
      </w:rPr>
    </w:lvl>
    <w:lvl w:ilvl="3">
      <w:start w:val="1"/>
      <w:numFmt w:val="lowerLetter"/>
      <w:pStyle w:val="Nadpis4"/>
      <w:lvlText w:val="%4)"/>
      <w:lvlJc w:val="left"/>
      <w:pPr>
        <w:tabs>
          <w:tab w:val="num" w:pos="1247"/>
        </w:tabs>
        <w:ind w:left="1701" w:hanging="964"/>
      </w:pPr>
      <w:rPr>
        <w:rFonts w:ascii="Times New Roman" w:hAnsi="Times New Roman" w:hint="default"/>
        <w:b/>
        <w:i w:val="0"/>
        <w:sz w:val="26"/>
        <w:szCs w:val="26"/>
      </w:rPr>
    </w:lvl>
    <w:lvl w:ilvl="4">
      <w:start w:val="1"/>
      <w:numFmt w:val="decimal"/>
      <w:lvlText w:val="%1.%2.%3.%4.%5"/>
      <w:lvlJc w:val="left"/>
      <w:pPr>
        <w:tabs>
          <w:tab w:val="num" w:pos="6717"/>
        </w:tabs>
        <w:ind w:left="6717" w:hanging="1080"/>
      </w:pPr>
      <w:rPr>
        <w:rFonts w:hint="default"/>
      </w:rPr>
    </w:lvl>
    <w:lvl w:ilvl="5">
      <w:start w:val="1"/>
      <w:numFmt w:val="decimal"/>
      <w:lvlText w:val="%1.%2.%3.%4.%5.%6"/>
      <w:lvlJc w:val="left"/>
      <w:pPr>
        <w:tabs>
          <w:tab w:val="num" w:pos="8037"/>
        </w:tabs>
        <w:ind w:left="8037" w:hanging="1080"/>
      </w:pPr>
      <w:rPr>
        <w:rFonts w:hint="default"/>
      </w:rPr>
    </w:lvl>
    <w:lvl w:ilvl="6">
      <w:start w:val="1"/>
      <w:numFmt w:val="decimal"/>
      <w:lvlText w:val="%1.%2.%3.%4.%5.%6.%7"/>
      <w:lvlJc w:val="left"/>
      <w:pPr>
        <w:tabs>
          <w:tab w:val="num" w:pos="9717"/>
        </w:tabs>
        <w:ind w:left="9717" w:hanging="1440"/>
      </w:pPr>
      <w:rPr>
        <w:rFonts w:hint="default"/>
      </w:rPr>
    </w:lvl>
    <w:lvl w:ilvl="7">
      <w:start w:val="1"/>
      <w:numFmt w:val="decimal"/>
      <w:lvlText w:val="%1.%2.%3.%4.%5.%6.%7.%8"/>
      <w:lvlJc w:val="left"/>
      <w:pPr>
        <w:tabs>
          <w:tab w:val="num" w:pos="11037"/>
        </w:tabs>
        <w:ind w:left="11037" w:hanging="1440"/>
      </w:pPr>
      <w:rPr>
        <w:rFonts w:hint="default"/>
      </w:rPr>
    </w:lvl>
    <w:lvl w:ilvl="8">
      <w:start w:val="1"/>
      <w:numFmt w:val="decimal"/>
      <w:lvlText w:val="%1.%2.%3.%4.%5.%6.%7.%8.%9"/>
      <w:lvlJc w:val="left"/>
      <w:pPr>
        <w:tabs>
          <w:tab w:val="num" w:pos="12717"/>
        </w:tabs>
        <w:ind w:left="12717" w:hanging="1800"/>
      </w:pPr>
      <w:rPr>
        <w:rFonts w:hint="default"/>
      </w:rPr>
    </w:lvl>
  </w:abstractNum>
  <w:abstractNum w:abstractNumId="45">
    <w:nsid w:val="6DFF1184"/>
    <w:multiLevelType w:val="hybridMultilevel"/>
    <w:tmpl w:val="6C3476F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6E161BCC"/>
    <w:multiLevelType w:val="hybridMultilevel"/>
    <w:tmpl w:val="0B40EE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6E601F7F"/>
    <w:multiLevelType w:val="hybridMultilevel"/>
    <w:tmpl w:val="FA3A458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71E0769C"/>
    <w:multiLevelType w:val="hybridMultilevel"/>
    <w:tmpl w:val="089C965A"/>
    <w:lvl w:ilvl="0" w:tplc="04050001">
      <w:start w:val="1"/>
      <w:numFmt w:val="bullet"/>
      <w:lvlText w:val=""/>
      <w:lvlJc w:val="left"/>
      <w:pPr>
        <w:tabs>
          <w:tab w:val="num" w:pos="360"/>
        </w:tabs>
        <w:ind w:left="360" w:hanging="360"/>
      </w:pPr>
      <w:rPr>
        <w:rFonts w:ascii="Symbol" w:hAnsi="Symbol" w:hint="default"/>
      </w:rPr>
    </w:lvl>
    <w:lvl w:ilvl="1" w:tplc="04050003">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1"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34035E3"/>
    <w:multiLevelType w:val="hybridMultilevel"/>
    <w:tmpl w:val="77DEDFB0"/>
    <w:lvl w:ilvl="0" w:tplc="04050001">
      <w:start w:val="1"/>
      <w:numFmt w:val="lowerLette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1"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0">
    <w:nsid w:val="74594767"/>
    <w:multiLevelType w:val="hybridMultilevel"/>
    <w:tmpl w:val="DAFEC7E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4E72413"/>
    <w:multiLevelType w:val="hybridMultilevel"/>
    <w:tmpl w:val="F78446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nsid w:val="75504A5C"/>
    <w:multiLevelType w:val="hybridMultilevel"/>
    <w:tmpl w:val="5BE60E22"/>
    <w:lvl w:ilvl="0" w:tplc="04050001">
      <w:start w:val="1"/>
      <w:numFmt w:val="bullet"/>
      <w:lvlText w:val=""/>
      <w:lvlJc w:val="left"/>
      <w:pPr>
        <w:tabs>
          <w:tab w:val="num" w:pos="720"/>
        </w:tabs>
        <w:ind w:left="720" w:hanging="360"/>
      </w:pPr>
      <w:rPr>
        <w:rFonts w:ascii="Symbol" w:hAnsi="Symbol" w:hint="default"/>
      </w:rPr>
    </w:lvl>
    <w:lvl w:ilvl="1" w:tplc="04050007">
      <w:start w:val="1"/>
      <w:numFmt w:val="bullet"/>
      <w:lvlText w:val=""/>
      <w:lvlPicBulletId w:val="0"/>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764D2A59"/>
    <w:multiLevelType w:val="hybridMultilevel"/>
    <w:tmpl w:val="A7C4B7AC"/>
    <w:lvl w:ilvl="0" w:tplc="EB42F2BA">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785A63CA"/>
    <w:multiLevelType w:val="multilevel"/>
    <w:tmpl w:val="06F8ADAE"/>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55">
    <w:nsid w:val="78B33E7B"/>
    <w:multiLevelType w:val="hybridMultilevel"/>
    <w:tmpl w:val="5CF6C51A"/>
    <w:lvl w:ilvl="0" w:tplc="01D21B90">
      <w:start w:val="1"/>
      <w:numFmt w:val="decimal"/>
      <w:lvlText w:val="%1."/>
      <w:lvlJc w:val="left"/>
      <w:pPr>
        <w:tabs>
          <w:tab w:val="num" w:pos="420"/>
        </w:tabs>
        <w:ind w:left="4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7E7F1D45"/>
    <w:multiLevelType w:val="multilevel"/>
    <w:tmpl w:val="AA7251FE"/>
    <w:lvl w:ilvl="0">
      <w:start w:val="1"/>
      <w:numFmt w:val="decimal"/>
      <w:pStyle w:val="NADPIS1OM"/>
      <w:lvlText w:val="B.%1"/>
      <w:lvlJc w:val="left"/>
      <w:pPr>
        <w:tabs>
          <w:tab w:val="num" w:pos="1418"/>
        </w:tabs>
        <w:ind w:left="1850" w:hanging="432"/>
      </w:pPr>
      <w:rPr>
        <w:rFonts w:hint="default"/>
      </w:rPr>
    </w:lvl>
    <w:lvl w:ilvl="1">
      <w:start w:val="1"/>
      <w:numFmt w:val="decimal"/>
      <w:pStyle w:val="NADPIS2OM"/>
      <w:lvlText w:val="B.%1.%2"/>
      <w:lvlJc w:val="left"/>
      <w:pPr>
        <w:tabs>
          <w:tab w:val="num" w:pos="1994"/>
        </w:tabs>
        <w:ind w:left="1994" w:hanging="576"/>
      </w:pPr>
      <w:rPr>
        <w:rFonts w:hint="default"/>
      </w:rPr>
    </w:lvl>
    <w:lvl w:ilvl="2">
      <w:start w:val="1"/>
      <w:numFmt w:val="decimal"/>
      <w:pStyle w:val="NADPIS3OM"/>
      <w:lvlText w:val="B.%1.%2.%3"/>
      <w:lvlJc w:val="left"/>
      <w:pPr>
        <w:tabs>
          <w:tab w:val="num" w:pos="2138"/>
        </w:tabs>
        <w:ind w:left="2138" w:hanging="720"/>
      </w:pPr>
      <w:rPr>
        <w:rFonts w:hint="default"/>
      </w:rPr>
    </w:lvl>
    <w:lvl w:ilvl="3">
      <w:start w:val="1"/>
      <w:numFmt w:val="decimal"/>
      <w:lvlRestart w:val="0"/>
      <w:lvlText w:val="B.%1.%2.%3.%4"/>
      <w:lvlJc w:val="left"/>
      <w:pPr>
        <w:tabs>
          <w:tab w:val="num" w:pos="1560"/>
        </w:tabs>
        <w:ind w:left="1560" w:hanging="142"/>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num w:numId="1">
    <w:abstractNumId w:val="31"/>
  </w:num>
  <w:num w:numId="2">
    <w:abstractNumId w:val="12"/>
  </w:num>
  <w:num w:numId="3">
    <w:abstractNumId w:val="3"/>
  </w:num>
  <w:num w:numId="4">
    <w:abstractNumId w:val="28"/>
  </w:num>
  <w:num w:numId="5">
    <w:abstractNumId w:val="48"/>
  </w:num>
  <w:num w:numId="6">
    <w:abstractNumId w:val="16"/>
  </w:num>
  <w:num w:numId="7">
    <w:abstractNumId w:val="24"/>
  </w:num>
  <w:num w:numId="8">
    <w:abstractNumId w:val="55"/>
  </w:num>
  <w:num w:numId="9">
    <w:abstractNumId w:val="44"/>
  </w:num>
  <w:num w:numId="10">
    <w:abstractNumId w:val="52"/>
  </w:num>
  <w:num w:numId="11">
    <w:abstractNumId w:val="8"/>
  </w:num>
  <w:num w:numId="12">
    <w:abstractNumId w:val="53"/>
  </w:num>
  <w:num w:numId="13">
    <w:abstractNumId w:val="50"/>
  </w:num>
  <w:num w:numId="14">
    <w:abstractNumId w:val="6"/>
  </w:num>
  <w:num w:numId="15">
    <w:abstractNumId w:val="33"/>
  </w:num>
  <w:num w:numId="16">
    <w:abstractNumId w:val="39"/>
  </w:num>
  <w:num w:numId="17">
    <w:abstractNumId w:val="23"/>
  </w:num>
  <w:num w:numId="18">
    <w:abstractNumId w:val="25"/>
  </w:num>
  <w:num w:numId="19">
    <w:abstractNumId w:val="21"/>
  </w:num>
  <w:num w:numId="20">
    <w:abstractNumId w:val="20"/>
  </w:num>
  <w:num w:numId="21">
    <w:abstractNumId w:val="1"/>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2"/>
  </w:num>
  <w:num w:numId="25">
    <w:abstractNumId w:val="45"/>
  </w:num>
  <w:num w:numId="26">
    <w:abstractNumId w:val="27"/>
  </w:num>
  <w:num w:numId="27">
    <w:abstractNumId w:val="2"/>
  </w:num>
  <w:num w:numId="28">
    <w:abstractNumId w:val="56"/>
  </w:num>
  <w:num w:numId="29">
    <w:abstractNumId w:val="43"/>
  </w:num>
  <w:num w:numId="30">
    <w:abstractNumId w:val="26"/>
  </w:num>
  <w:num w:numId="31">
    <w:abstractNumId w:val="38"/>
  </w:num>
  <w:num w:numId="3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0"/>
  </w:num>
  <w:num w:numId="38">
    <w:abstractNumId w:val="35"/>
  </w:num>
  <w:num w:numId="39">
    <w:abstractNumId w:val="4"/>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40">
    <w:abstractNumId w:val="42"/>
  </w:num>
  <w:num w:numId="41">
    <w:abstractNumId w:val="32"/>
  </w:num>
  <w:num w:numId="42">
    <w:abstractNumId w:val="37"/>
  </w:num>
  <w:num w:numId="43">
    <w:abstractNumId w:val="14"/>
  </w:num>
  <w:num w:numId="4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17"/>
  </w:num>
  <w:num w:numId="47">
    <w:abstractNumId w:val="49"/>
  </w:num>
  <w:num w:numId="48">
    <w:abstractNumId w:val="19"/>
  </w:num>
  <w:num w:numId="49">
    <w:abstractNumId w:val="36"/>
  </w:num>
  <w:num w:numId="50">
    <w:abstractNumId w:val="29"/>
  </w:num>
  <w:num w:numId="51">
    <w:abstractNumId w:val="34"/>
  </w:num>
  <w:num w:numId="52">
    <w:abstractNumId w:val="18"/>
  </w:num>
  <w:num w:numId="53">
    <w:abstractNumId w:val="41"/>
  </w:num>
  <w:num w:numId="54">
    <w:abstractNumId w:val="54"/>
  </w:num>
  <w:num w:numId="55">
    <w:abstractNumId w:val="7"/>
  </w:num>
  <w:num w:numId="56">
    <w:abstractNumId w:val="47"/>
  </w:num>
  <w:num w:numId="57">
    <w:abstractNumId w:val="13"/>
  </w:num>
  <w:num w:numId="58">
    <w:abstractNumId w:val="5"/>
  </w:num>
  <w:num w:numId="59">
    <w:abstractNumId w:val="5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embedSystemFonts/>
  <w:proofState w:spelling="clean" w:grammar="clean"/>
  <w:stylePaneFormatFilter w:val="3F01"/>
  <w:defaultTabStop w:val="708"/>
  <w:hyphenationZone w:val="425"/>
  <w:drawingGridHorizontalSpacing w:val="110"/>
  <w:displayHorizontalDrawingGridEvery w:val="2"/>
  <w:noPunctuationKerning/>
  <w:characterSpacingControl w:val="doNotCompress"/>
  <w:hdrShapeDefaults>
    <o:shapedefaults v:ext="edit" spidmax="2050" o:allowincell="f" fillcolor="#9cf" stroke="f" strokecolor="blue">
      <v:fill color="#9cf"/>
      <v:stroke color="blue" on="f"/>
    </o:shapedefaults>
  </w:hdrShapeDefaults>
  <w:footnotePr>
    <w:footnote w:id="-1"/>
    <w:footnote w:id="0"/>
  </w:footnotePr>
  <w:endnotePr>
    <w:endnote w:id="-1"/>
    <w:endnote w:id="0"/>
  </w:endnotePr>
  <w:compat/>
  <w:rsids>
    <w:rsidRoot w:val="00B21989"/>
    <w:rsid w:val="000102D3"/>
    <w:rsid w:val="00010AAF"/>
    <w:rsid w:val="000121AF"/>
    <w:rsid w:val="000205AE"/>
    <w:rsid w:val="00020C7E"/>
    <w:rsid w:val="0002146D"/>
    <w:rsid w:val="000216DA"/>
    <w:rsid w:val="00022BC6"/>
    <w:rsid w:val="0002393C"/>
    <w:rsid w:val="0002468E"/>
    <w:rsid w:val="00024FB7"/>
    <w:rsid w:val="00026A7C"/>
    <w:rsid w:val="00026C3C"/>
    <w:rsid w:val="00027F72"/>
    <w:rsid w:val="000302EE"/>
    <w:rsid w:val="00031091"/>
    <w:rsid w:val="000313DE"/>
    <w:rsid w:val="000363A3"/>
    <w:rsid w:val="0004078C"/>
    <w:rsid w:val="00040BBF"/>
    <w:rsid w:val="00045F0B"/>
    <w:rsid w:val="00046239"/>
    <w:rsid w:val="0004737C"/>
    <w:rsid w:val="00047A43"/>
    <w:rsid w:val="000510C7"/>
    <w:rsid w:val="00052A91"/>
    <w:rsid w:val="00057940"/>
    <w:rsid w:val="0006052C"/>
    <w:rsid w:val="00061EA8"/>
    <w:rsid w:val="00064C4E"/>
    <w:rsid w:val="00072DC4"/>
    <w:rsid w:val="00076C05"/>
    <w:rsid w:val="000818C9"/>
    <w:rsid w:val="00082F4A"/>
    <w:rsid w:val="000852AB"/>
    <w:rsid w:val="00086B41"/>
    <w:rsid w:val="00086FE0"/>
    <w:rsid w:val="000874F9"/>
    <w:rsid w:val="00090895"/>
    <w:rsid w:val="00090D15"/>
    <w:rsid w:val="00090D47"/>
    <w:rsid w:val="000935B7"/>
    <w:rsid w:val="00094195"/>
    <w:rsid w:val="00094C17"/>
    <w:rsid w:val="000969E1"/>
    <w:rsid w:val="000A0865"/>
    <w:rsid w:val="000A3AE9"/>
    <w:rsid w:val="000A4B94"/>
    <w:rsid w:val="000A5AE7"/>
    <w:rsid w:val="000A6EF1"/>
    <w:rsid w:val="000A79BF"/>
    <w:rsid w:val="000B0093"/>
    <w:rsid w:val="000B12AE"/>
    <w:rsid w:val="000C23B8"/>
    <w:rsid w:val="000C3E10"/>
    <w:rsid w:val="000C4C06"/>
    <w:rsid w:val="000C7D78"/>
    <w:rsid w:val="000D0170"/>
    <w:rsid w:val="000D05FD"/>
    <w:rsid w:val="000D2B5E"/>
    <w:rsid w:val="000D7199"/>
    <w:rsid w:val="000E07A2"/>
    <w:rsid w:val="000E1885"/>
    <w:rsid w:val="000E2A7E"/>
    <w:rsid w:val="000E4761"/>
    <w:rsid w:val="000E4890"/>
    <w:rsid w:val="000E70FD"/>
    <w:rsid w:val="001050A6"/>
    <w:rsid w:val="0010774C"/>
    <w:rsid w:val="00110ABE"/>
    <w:rsid w:val="0011261B"/>
    <w:rsid w:val="001126CA"/>
    <w:rsid w:val="00115FFE"/>
    <w:rsid w:val="00121AFD"/>
    <w:rsid w:val="00124D26"/>
    <w:rsid w:val="00125160"/>
    <w:rsid w:val="001260AF"/>
    <w:rsid w:val="001276CA"/>
    <w:rsid w:val="0013082E"/>
    <w:rsid w:val="00131073"/>
    <w:rsid w:val="001319D1"/>
    <w:rsid w:val="00131B13"/>
    <w:rsid w:val="00141613"/>
    <w:rsid w:val="001468F5"/>
    <w:rsid w:val="00150D06"/>
    <w:rsid w:val="00151A1C"/>
    <w:rsid w:val="001551F5"/>
    <w:rsid w:val="00160B3E"/>
    <w:rsid w:val="0016273B"/>
    <w:rsid w:val="001725DF"/>
    <w:rsid w:val="00173326"/>
    <w:rsid w:val="0017527B"/>
    <w:rsid w:val="0018211F"/>
    <w:rsid w:val="0018280C"/>
    <w:rsid w:val="001834B5"/>
    <w:rsid w:val="00192392"/>
    <w:rsid w:val="00194319"/>
    <w:rsid w:val="00196584"/>
    <w:rsid w:val="00197EC2"/>
    <w:rsid w:val="001A278B"/>
    <w:rsid w:val="001A2ADB"/>
    <w:rsid w:val="001A459B"/>
    <w:rsid w:val="001A4D93"/>
    <w:rsid w:val="001A57BD"/>
    <w:rsid w:val="001A653F"/>
    <w:rsid w:val="001B12A3"/>
    <w:rsid w:val="001C1260"/>
    <w:rsid w:val="001C1470"/>
    <w:rsid w:val="001C4419"/>
    <w:rsid w:val="001C68CC"/>
    <w:rsid w:val="001C6B04"/>
    <w:rsid w:val="001D5853"/>
    <w:rsid w:val="001D6FB9"/>
    <w:rsid w:val="001E21D7"/>
    <w:rsid w:val="001E358F"/>
    <w:rsid w:val="001E4930"/>
    <w:rsid w:val="001E7B69"/>
    <w:rsid w:val="001F01A0"/>
    <w:rsid w:val="001F0938"/>
    <w:rsid w:val="001F3077"/>
    <w:rsid w:val="001F57D7"/>
    <w:rsid w:val="001F5B1C"/>
    <w:rsid w:val="0021364D"/>
    <w:rsid w:val="00216A12"/>
    <w:rsid w:val="00235020"/>
    <w:rsid w:val="002358E0"/>
    <w:rsid w:val="002375A4"/>
    <w:rsid w:val="00240501"/>
    <w:rsid w:val="002428A8"/>
    <w:rsid w:val="00245AD3"/>
    <w:rsid w:val="00246FF1"/>
    <w:rsid w:val="00247094"/>
    <w:rsid w:val="00251CB0"/>
    <w:rsid w:val="00257872"/>
    <w:rsid w:val="002605CA"/>
    <w:rsid w:val="002631B4"/>
    <w:rsid w:val="00266694"/>
    <w:rsid w:val="00270C5D"/>
    <w:rsid w:val="00271D15"/>
    <w:rsid w:val="00274B0E"/>
    <w:rsid w:val="002751CF"/>
    <w:rsid w:val="002757E4"/>
    <w:rsid w:val="00281E34"/>
    <w:rsid w:val="00284354"/>
    <w:rsid w:val="00295F51"/>
    <w:rsid w:val="00296D44"/>
    <w:rsid w:val="00297A30"/>
    <w:rsid w:val="002A031A"/>
    <w:rsid w:val="002A433A"/>
    <w:rsid w:val="002A53B4"/>
    <w:rsid w:val="002B1EE8"/>
    <w:rsid w:val="002B4B8D"/>
    <w:rsid w:val="002B700E"/>
    <w:rsid w:val="002C053D"/>
    <w:rsid w:val="002C0EE5"/>
    <w:rsid w:val="002C28D6"/>
    <w:rsid w:val="002C3D56"/>
    <w:rsid w:val="002C7D29"/>
    <w:rsid w:val="002D06E1"/>
    <w:rsid w:val="002D3FD5"/>
    <w:rsid w:val="002D460A"/>
    <w:rsid w:val="002D5505"/>
    <w:rsid w:val="002E467C"/>
    <w:rsid w:val="002E60C8"/>
    <w:rsid w:val="002E7D41"/>
    <w:rsid w:val="002F486E"/>
    <w:rsid w:val="002F6F53"/>
    <w:rsid w:val="00300975"/>
    <w:rsid w:val="0030107A"/>
    <w:rsid w:val="00301965"/>
    <w:rsid w:val="00306CCB"/>
    <w:rsid w:val="00311135"/>
    <w:rsid w:val="00324C91"/>
    <w:rsid w:val="0032714D"/>
    <w:rsid w:val="00327926"/>
    <w:rsid w:val="00332725"/>
    <w:rsid w:val="00335135"/>
    <w:rsid w:val="00340D16"/>
    <w:rsid w:val="003452F9"/>
    <w:rsid w:val="00345F81"/>
    <w:rsid w:val="00346368"/>
    <w:rsid w:val="00347188"/>
    <w:rsid w:val="003474C9"/>
    <w:rsid w:val="003502AC"/>
    <w:rsid w:val="00350FD9"/>
    <w:rsid w:val="00353355"/>
    <w:rsid w:val="00355F8F"/>
    <w:rsid w:val="003623F7"/>
    <w:rsid w:val="003640BA"/>
    <w:rsid w:val="003662BC"/>
    <w:rsid w:val="003715A3"/>
    <w:rsid w:val="00374578"/>
    <w:rsid w:val="0038321F"/>
    <w:rsid w:val="00383D8B"/>
    <w:rsid w:val="0038746C"/>
    <w:rsid w:val="00387DB9"/>
    <w:rsid w:val="00395DC7"/>
    <w:rsid w:val="003A099D"/>
    <w:rsid w:val="003A0F9A"/>
    <w:rsid w:val="003A5D2D"/>
    <w:rsid w:val="003B0A9F"/>
    <w:rsid w:val="003B5FA2"/>
    <w:rsid w:val="003C14DB"/>
    <w:rsid w:val="003C3AA0"/>
    <w:rsid w:val="003C5882"/>
    <w:rsid w:val="003C5C9E"/>
    <w:rsid w:val="003C61A9"/>
    <w:rsid w:val="003D0C4C"/>
    <w:rsid w:val="003D6F9F"/>
    <w:rsid w:val="003E22CC"/>
    <w:rsid w:val="003E4AAD"/>
    <w:rsid w:val="003F088A"/>
    <w:rsid w:val="003F130D"/>
    <w:rsid w:val="003F25F3"/>
    <w:rsid w:val="0040190E"/>
    <w:rsid w:val="004077A3"/>
    <w:rsid w:val="00415ECA"/>
    <w:rsid w:val="00420A03"/>
    <w:rsid w:val="00434C95"/>
    <w:rsid w:val="004355D5"/>
    <w:rsid w:val="0043593A"/>
    <w:rsid w:val="00442651"/>
    <w:rsid w:val="00442968"/>
    <w:rsid w:val="004565A4"/>
    <w:rsid w:val="00456D11"/>
    <w:rsid w:val="004615C8"/>
    <w:rsid w:val="00466CF6"/>
    <w:rsid w:val="00467914"/>
    <w:rsid w:val="00471378"/>
    <w:rsid w:val="004718FF"/>
    <w:rsid w:val="00476B4F"/>
    <w:rsid w:val="00477210"/>
    <w:rsid w:val="00477786"/>
    <w:rsid w:val="00480B19"/>
    <w:rsid w:val="00485459"/>
    <w:rsid w:val="00487F78"/>
    <w:rsid w:val="00490931"/>
    <w:rsid w:val="00490EA3"/>
    <w:rsid w:val="004916C9"/>
    <w:rsid w:val="00496763"/>
    <w:rsid w:val="00496A14"/>
    <w:rsid w:val="00496CFE"/>
    <w:rsid w:val="004978F5"/>
    <w:rsid w:val="00497EB9"/>
    <w:rsid w:val="004A1096"/>
    <w:rsid w:val="004A22BE"/>
    <w:rsid w:val="004A461F"/>
    <w:rsid w:val="004A60C3"/>
    <w:rsid w:val="004A71FA"/>
    <w:rsid w:val="004B02AF"/>
    <w:rsid w:val="004B304E"/>
    <w:rsid w:val="004B52AB"/>
    <w:rsid w:val="004B5602"/>
    <w:rsid w:val="004B6886"/>
    <w:rsid w:val="004B77FF"/>
    <w:rsid w:val="004C440B"/>
    <w:rsid w:val="004D58D7"/>
    <w:rsid w:val="004D7F75"/>
    <w:rsid w:val="004E2764"/>
    <w:rsid w:val="004E3CAF"/>
    <w:rsid w:val="004E5CBC"/>
    <w:rsid w:val="004E701E"/>
    <w:rsid w:val="004F139D"/>
    <w:rsid w:val="004F31B7"/>
    <w:rsid w:val="004F47CD"/>
    <w:rsid w:val="00501552"/>
    <w:rsid w:val="00501BDF"/>
    <w:rsid w:val="0050236E"/>
    <w:rsid w:val="0050429A"/>
    <w:rsid w:val="00505A24"/>
    <w:rsid w:val="005101E9"/>
    <w:rsid w:val="00510C06"/>
    <w:rsid w:val="005134C5"/>
    <w:rsid w:val="00515F0E"/>
    <w:rsid w:val="0051620F"/>
    <w:rsid w:val="00517AA4"/>
    <w:rsid w:val="005251A8"/>
    <w:rsid w:val="00525C40"/>
    <w:rsid w:val="00531958"/>
    <w:rsid w:val="00532C70"/>
    <w:rsid w:val="00533640"/>
    <w:rsid w:val="00536117"/>
    <w:rsid w:val="00536707"/>
    <w:rsid w:val="00540D9F"/>
    <w:rsid w:val="005439DF"/>
    <w:rsid w:val="00543E2B"/>
    <w:rsid w:val="0054512A"/>
    <w:rsid w:val="0054645E"/>
    <w:rsid w:val="005472B1"/>
    <w:rsid w:val="00554361"/>
    <w:rsid w:val="0055452A"/>
    <w:rsid w:val="005553CB"/>
    <w:rsid w:val="00556132"/>
    <w:rsid w:val="00556787"/>
    <w:rsid w:val="005604EF"/>
    <w:rsid w:val="00560C5F"/>
    <w:rsid w:val="005644FA"/>
    <w:rsid w:val="005733BD"/>
    <w:rsid w:val="00574EF7"/>
    <w:rsid w:val="00582045"/>
    <w:rsid w:val="005827C6"/>
    <w:rsid w:val="00582A03"/>
    <w:rsid w:val="00582FA0"/>
    <w:rsid w:val="0058333C"/>
    <w:rsid w:val="005842CC"/>
    <w:rsid w:val="00585389"/>
    <w:rsid w:val="00587106"/>
    <w:rsid w:val="00587B86"/>
    <w:rsid w:val="00587E45"/>
    <w:rsid w:val="00595E8D"/>
    <w:rsid w:val="005A541C"/>
    <w:rsid w:val="005A5934"/>
    <w:rsid w:val="005A6492"/>
    <w:rsid w:val="005B13C8"/>
    <w:rsid w:val="005B2499"/>
    <w:rsid w:val="005B3563"/>
    <w:rsid w:val="005B37A6"/>
    <w:rsid w:val="005B3CF0"/>
    <w:rsid w:val="005C030C"/>
    <w:rsid w:val="005C16CA"/>
    <w:rsid w:val="005C34E9"/>
    <w:rsid w:val="005C4D3B"/>
    <w:rsid w:val="005C6BB0"/>
    <w:rsid w:val="005D05FA"/>
    <w:rsid w:val="005D17DB"/>
    <w:rsid w:val="005D1D99"/>
    <w:rsid w:val="005D23D4"/>
    <w:rsid w:val="005D303A"/>
    <w:rsid w:val="005D4A9C"/>
    <w:rsid w:val="005E06E9"/>
    <w:rsid w:val="005E31D5"/>
    <w:rsid w:val="005E3654"/>
    <w:rsid w:val="005E5204"/>
    <w:rsid w:val="005E5361"/>
    <w:rsid w:val="005E7A43"/>
    <w:rsid w:val="005F1289"/>
    <w:rsid w:val="005F395E"/>
    <w:rsid w:val="005F757A"/>
    <w:rsid w:val="0060223C"/>
    <w:rsid w:val="00610D29"/>
    <w:rsid w:val="0061136C"/>
    <w:rsid w:val="00611A5E"/>
    <w:rsid w:val="00612302"/>
    <w:rsid w:val="00617D9E"/>
    <w:rsid w:val="00622F1D"/>
    <w:rsid w:val="00624EAD"/>
    <w:rsid w:val="006257EC"/>
    <w:rsid w:val="0062673C"/>
    <w:rsid w:val="00635AFB"/>
    <w:rsid w:val="00636A60"/>
    <w:rsid w:val="00642BEF"/>
    <w:rsid w:val="006448D9"/>
    <w:rsid w:val="00647059"/>
    <w:rsid w:val="00654AF7"/>
    <w:rsid w:val="00655581"/>
    <w:rsid w:val="006571EE"/>
    <w:rsid w:val="00663931"/>
    <w:rsid w:val="0066454C"/>
    <w:rsid w:val="00665420"/>
    <w:rsid w:val="006665DF"/>
    <w:rsid w:val="00666839"/>
    <w:rsid w:val="00667522"/>
    <w:rsid w:val="00667585"/>
    <w:rsid w:val="0067039E"/>
    <w:rsid w:val="0067359B"/>
    <w:rsid w:val="00674A2C"/>
    <w:rsid w:val="00675402"/>
    <w:rsid w:val="00675E17"/>
    <w:rsid w:val="0068253C"/>
    <w:rsid w:val="006834FF"/>
    <w:rsid w:val="00685633"/>
    <w:rsid w:val="00685A41"/>
    <w:rsid w:val="00685E9A"/>
    <w:rsid w:val="006909BC"/>
    <w:rsid w:val="006936EA"/>
    <w:rsid w:val="006968D4"/>
    <w:rsid w:val="006A0C86"/>
    <w:rsid w:val="006A14EC"/>
    <w:rsid w:val="006A24AC"/>
    <w:rsid w:val="006A349A"/>
    <w:rsid w:val="006A44E8"/>
    <w:rsid w:val="006A5F9A"/>
    <w:rsid w:val="006B30C7"/>
    <w:rsid w:val="006B335B"/>
    <w:rsid w:val="006B356A"/>
    <w:rsid w:val="006B406E"/>
    <w:rsid w:val="006C10E8"/>
    <w:rsid w:val="006C288B"/>
    <w:rsid w:val="006C3E69"/>
    <w:rsid w:val="006D39E4"/>
    <w:rsid w:val="006D7E58"/>
    <w:rsid w:val="006E238F"/>
    <w:rsid w:val="006E5AE8"/>
    <w:rsid w:val="006F3D4D"/>
    <w:rsid w:val="006F6FAD"/>
    <w:rsid w:val="00700780"/>
    <w:rsid w:val="00706A4B"/>
    <w:rsid w:val="00710894"/>
    <w:rsid w:val="00710B82"/>
    <w:rsid w:val="00712199"/>
    <w:rsid w:val="007141EA"/>
    <w:rsid w:val="007143D5"/>
    <w:rsid w:val="00714C8D"/>
    <w:rsid w:val="007176C7"/>
    <w:rsid w:val="007232BF"/>
    <w:rsid w:val="00723F7F"/>
    <w:rsid w:val="00725611"/>
    <w:rsid w:val="00730D04"/>
    <w:rsid w:val="00731319"/>
    <w:rsid w:val="00732B21"/>
    <w:rsid w:val="00740F74"/>
    <w:rsid w:val="0074191A"/>
    <w:rsid w:val="007425EE"/>
    <w:rsid w:val="007426E7"/>
    <w:rsid w:val="00746CF4"/>
    <w:rsid w:val="0075144B"/>
    <w:rsid w:val="0075280D"/>
    <w:rsid w:val="0075541B"/>
    <w:rsid w:val="007712CC"/>
    <w:rsid w:val="00772163"/>
    <w:rsid w:val="00774622"/>
    <w:rsid w:val="00774B3A"/>
    <w:rsid w:val="00775D04"/>
    <w:rsid w:val="00776354"/>
    <w:rsid w:val="0077789E"/>
    <w:rsid w:val="007810FA"/>
    <w:rsid w:val="00783BB9"/>
    <w:rsid w:val="00784112"/>
    <w:rsid w:val="00784496"/>
    <w:rsid w:val="00784510"/>
    <w:rsid w:val="007904F7"/>
    <w:rsid w:val="00793D99"/>
    <w:rsid w:val="00795B25"/>
    <w:rsid w:val="00795C69"/>
    <w:rsid w:val="00796868"/>
    <w:rsid w:val="00797C61"/>
    <w:rsid w:val="007A4134"/>
    <w:rsid w:val="007A521A"/>
    <w:rsid w:val="007A5419"/>
    <w:rsid w:val="007C4A6A"/>
    <w:rsid w:val="007C6DF3"/>
    <w:rsid w:val="007D02D3"/>
    <w:rsid w:val="007D6DB4"/>
    <w:rsid w:val="007E20E8"/>
    <w:rsid w:val="007E215C"/>
    <w:rsid w:val="007E2F8E"/>
    <w:rsid w:val="007E4F16"/>
    <w:rsid w:val="007E5477"/>
    <w:rsid w:val="007E6A76"/>
    <w:rsid w:val="007F1412"/>
    <w:rsid w:val="007F4D33"/>
    <w:rsid w:val="007F5634"/>
    <w:rsid w:val="007F5C6E"/>
    <w:rsid w:val="007F6AFA"/>
    <w:rsid w:val="00802266"/>
    <w:rsid w:val="0080297C"/>
    <w:rsid w:val="00804832"/>
    <w:rsid w:val="00805D91"/>
    <w:rsid w:val="00813E95"/>
    <w:rsid w:val="00815111"/>
    <w:rsid w:val="00815268"/>
    <w:rsid w:val="00820870"/>
    <w:rsid w:val="00824DF2"/>
    <w:rsid w:val="00831485"/>
    <w:rsid w:val="00843149"/>
    <w:rsid w:val="008433F2"/>
    <w:rsid w:val="008446FB"/>
    <w:rsid w:val="008500C4"/>
    <w:rsid w:val="008523CA"/>
    <w:rsid w:val="0085371C"/>
    <w:rsid w:val="00860503"/>
    <w:rsid w:val="0086151D"/>
    <w:rsid w:val="008647E4"/>
    <w:rsid w:val="008709EA"/>
    <w:rsid w:val="008714DF"/>
    <w:rsid w:val="0087167F"/>
    <w:rsid w:val="00880849"/>
    <w:rsid w:val="00881786"/>
    <w:rsid w:val="00882800"/>
    <w:rsid w:val="00882D0B"/>
    <w:rsid w:val="0088586D"/>
    <w:rsid w:val="00892CC9"/>
    <w:rsid w:val="00894567"/>
    <w:rsid w:val="00895D17"/>
    <w:rsid w:val="00896BA3"/>
    <w:rsid w:val="008A1D2A"/>
    <w:rsid w:val="008A2230"/>
    <w:rsid w:val="008A2471"/>
    <w:rsid w:val="008A4003"/>
    <w:rsid w:val="008A53A5"/>
    <w:rsid w:val="008A5808"/>
    <w:rsid w:val="008A789C"/>
    <w:rsid w:val="008B1904"/>
    <w:rsid w:val="008B386A"/>
    <w:rsid w:val="008B5306"/>
    <w:rsid w:val="008B532D"/>
    <w:rsid w:val="008B67BA"/>
    <w:rsid w:val="008C4882"/>
    <w:rsid w:val="008C5C48"/>
    <w:rsid w:val="008D0C09"/>
    <w:rsid w:val="008D31E7"/>
    <w:rsid w:val="008E2114"/>
    <w:rsid w:val="008E2CC4"/>
    <w:rsid w:val="008E53D7"/>
    <w:rsid w:val="008E55CB"/>
    <w:rsid w:val="008E67AA"/>
    <w:rsid w:val="008F26A0"/>
    <w:rsid w:val="008F3113"/>
    <w:rsid w:val="008F33DF"/>
    <w:rsid w:val="008F3C40"/>
    <w:rsid w:val="008F3FBB"/>
    <w:rsid w:val="008F5EA6"/>
    <w:rsid w:val="008F6490"/>
    <w:rsid w:val="008F6BC4"/>
    <w:rsid w:val="008F6F38"/>
    <w:rsid w:val="008F7B9E"/>
    <w:rsid w:val="009031CE"/>
    <w:rsid w:val="00905557"/>
    <w:rsid w:val="00905A13"/>
    <w:rsid w:val="00911C60"/>
    <w:rsid w:val="00913220"/>
    <w:rsid w:val="00913350"/>
    <w:rsid w:val="00913D85"/>
    <w:rsid w:val="00921DAD"/>
    <w:rsid w:val="00923D28"/>
    <w:rsid w:val="00924FB3"/>
    <w:rsid w:val="00925C1A"/>
    <w:rsid w:val="009276F4"/>
    <w:rsid w:val="009310CC"/>
    <w:rsid w:val="00933122"/>
    <w:rsid w:val="00936EE2"/>
    <w:rsid w:val="009378EB"/>
    <w:rsid w:val="00941CFF"/>
    <w:rsid w:val="009422DC"/>
    <w:rsid w:val="009423B5"/>
    <w:rsid w:val="0094348C"/>
    <w:rsid w:val="00945A5B"/>
    <w:rsid w:val="0095101A"/>
    <w:rsid w:val="00964563"/>
    <w:rsid w:val="00967A8F"/>
    <w:rsid w:val="00970B21"/>
    <w:rsid w:val="009732EC"/>
    <w:rsid w:val="00973917"/>
    <w:rsid w:val="009744A0"/>
    <w:rsid w:val="00974CC2"/>
    <w:rsid w:val="00976C53"/>
    <w:rsid w:val="00983ECE"/>
    <w:rsid w:val="00984AA3"/>
    <w:rsid w:val="00986589"/>
    <w:rsid w:val="00987DDE"/>
    <w:rsid w:val="0099238B"/>
    <w:rsid w:val="00992771"/>
    <w:rsid w:val="009978A2"/>
    <w:rsid w:val="009A0A8B"/>
    <w:rsid w:val="009A23F3"/>
    <w:rsid w:val="009A26A0"/>
    <w:rsid w:val="009A2991"/>
    <w:rsid w:val="009A35F4"/>
    <w:rsid w:val="009A3A2B"/>
    <w:rsid w:val="009A46EB"/>
    <w:rsid w:val="009A4720"/>
    <w:rsid w:val="009A5333"/>
    <w:rsid w:val="009A5509"/>
    <w:rsid w:val="009B1074"/>
    <w:rsid w:val="009B1C22"/>
    <w:rsid w:val="009B2B5B"/>
    <w:rsid w:val="009B2E73"/>
    <w:rsid w:val="009B4D1C"/>
    <w:rsid w:val="009B7BCC"/>
    <w:rsid w:val="009C29FB"/>
    <w:rsid w:val="009C501D"/>
    <w:rsid w:val="009C6F0D"/>
    <w:rsid w:val="009C79A8"/>
    <w:rsid w:val="009D26AF"/>
    <w:rsid w:val="009E011E"/>
    <w:rsid w:val="009E0214"/>
    <w:rsid w:val="009E1F66"/>
    <w:rsid w:val="009E2959"/>
    <w:rsid w:val="009E5A07"/>
    <w:rsid w:val="009E76DF"/>
    <w:rsid w:val="009F5F1F"/>
    <w:rsid w:val="009F779A"/>
    <w:rsid w:val="00A00004"/>
    <w:rsid w:val="00A02BDA"/>
    <w:rsid w:val="00A02CA9"/>
    <w:rsid w:val="00A033F2"/>
    <w:rsid w:val="00A06203"/>
    <w:rsid w:val="00A06A10"/>
    <w:rsid w:val="00A105B9"/>
    <w:rsid w:val="00A108C1"/>
    <w:rsid w:val="00A16FBC"/>
    <w:rsid w:val="00A171AE"/>
    <w:rsid w:val="00A17DDF"/>
    <w:rsid w:val="00A21542"/>
    <w:rsid w:val="00A23098"/>
    <w:rsid w:val="00A24274"/>
    <w:rsid w:val="00A271AA"/>
    <w:rsid w:val="00A33E33"/>
    <w:rsid w:val="00A427B4"/>
    <w:rsid w:val="00A474B5"/>
    <w:rsid w:val="00A47583"/>
    <w:rsid w:val="00A53DC8"/>
    <w:rsid w:val="00A55B60"/>
    <w:rsid w:val="00A65F26"/>
    <w:rsid w:val="00A6681C"/>
    <w:rsid w:val="00A66FE7"/>
    <w:rsid w:val="00A73683"/>
    <w:rsid w:val="00A77B6F"/>
    <w:rsid w:val="00A81D98"/>
    <w:rsid w:val="00A8223C"/>
    <w:rsid w:val="00A832C9"/>
    <w:rsid w:val="00A83A75"/>
    <w:rsid w:val="00A87AE5"/>
    <w:rsid w:val="00A93F37"/>
    <w:rsid w:val="00AA0941"/>
    <w:rsid w:val="00AA4C2D"/>
    <w:rsid w:val="00AB0608"/>
    <w:rsid w:val="00AB44B0"/>
    <w:rsid w:val="00AB4B51"/>
    <w:rsid w:val="00AB4F7D"/>
    <w:rsid w:val="00AB5DCA"/>
    <w:rsid w:val="00AC2EE4"/>
    <w:rsid w:val="00AC442C"/>
    <w:rsid w:val="00AC6857"/>
    <w:rsid w:val="00AE5EA4"/>
    <w:rsid w:val="00AE6AE1"/>
    <w:rsid w:val="00AF0ECC"/>
    <w:rsid w:val="00AF12E0"/>
    <w:rsid w:val="00AF30B4"/>
    <w:rsid w:val="00AF6BE4"/>
    <w:rsid w:val="00B038A8"/>
    <w:rsid w:val="00B07355"/>
    <w:rsid w:val="00B13669"/>
    <w:rsid w:val="00B13C78"/>
    <w:rsid w:val="00B15335"/>
    <w:rsid w:val="00B21989"/>
    <w:rsid w:val="00B2745C"/>
    <w:rsid w:val="00B353F1"/>
    <w:rsid w:val="00B35936"/>
    <w:rsid w:val="00B35CD2"/>
    <w:rsid w:val="00B36F26"/>
    <w:rsid w:val="00B401CA"/>
    <w:rsid w:val="00B420B8"/>
    <w:rsid w:val="00B42C36"/>
    <w:rsid w:val="00B45A3F"/>
    <w:rsid w:val="00B511D7"/>
    <w:rsid w:val="00B53E6D"/>
    <w:rsid w:val="00B55187"/>
    <w:rsid w:val="00B56232"/>
    <w:rsid w:val="00B579BD"/>
    <w:rsid w:val="00B62C69"/>
    <w:rsid w:val="00B67619"/>
    <w:rsid w:val="00B7051A"/>
    <w:rsid w:val="00B74505"/>
    <w:rsid w:val="00B74881"/>
    <w:rsid w:val="00B76A74"/>
    <w:rsid w:val="00B80B7B"/>
    <w:rsid w:val="00B82D37"/>
    <w:rsid w:val="00B83448"/>
    <w:rsid w:val="00B87A52"/>
    <w:rsid w:val="00B904DC"/>
    <w:rsid w:val="00B90AED"/>
    <w:rsid w:val="00B913D0"/>
    <w:rsid w:val="00B929BD"/>
    <w:rsid w:val="00B92ED4"/>
    <w:rsid w:val="00B93EDF"/>
    <w:rsid w:val="00B954D2"/>
    <w:rsid w:val="00B96E59"/>
    <w:rsid w:val="00BA51ED"/>
    <w:rsid w:val="00BA531F"/>
    <w:rsid w:val="00BA6397"/>
    <w:rsid w:val="00BA6FBA"/>
    <w:rsid w:val="00BB114A"/>
    <w:rsid w:val="00BB7EAA"/>
    <w:rsid w:val="00BC2ADE"/>
    <w:rsid w:val="00BC54E2"/>
    <w:rsid w:val="00BC5FAF"/>
    <w:rsid w:val="00BC6C6B"/>
    <w:rsid w:val="00BD0E81"/>
    <w:rsid w:val="00BD0F96"/>
    <w:rsid w:val="00BD6EB1"/>
    <w:rsid w:val="00BE1D39"/>
    <w:rsid w:val="00BE3452"/>
    <w:rsid w:val="00BE6BC9"/>
    <w:rsid w:val="00BE73FF"/>
    <w:rsid w:val="00BF291F"/>
    <w:rsid w:val="00BF3424"/>
    <w:rsid w:val="00BF371B"/>
    <w:rsid w:val="00BF49C6"/>
    <w:rsid w:val="00BF52B6"/>
    <w:rsid w:val="00BF6F92"/>
    <w:rsid w:val="00C02DDB"/>
    <w:rsid w:val="00C13224"/>
    <w:rsid w:val="00C20A99"/>
    <w:rsid w:val="00C22389"/>
    <w:rsid w:val="00C25C0E"/>
    <w:rsid w:val="00C27BA4"/>
    <w:rsid w:val="00C3351B"/>
    <w:rsid w:val="00C341E3"/>
    <w:rsid w:val="00C34A82"/>
    <w:rsid w:val="00C377EA"/>
    <w:rsid w:val="00C50F8D"/>
    <w:rsid w:val="00C56918"/>
    <w:rsid w:val="00C641FE"/>
    <w:rsid w:val="00C64414"/>
    <w:rsid w:val="00C66061"/>
    <w:rsid w:val="00C779A9"/>
    <w:rsid w:val="00C814C5"/>
    <w:rsid w:val="00C83270"/>
    <w:rsid w:val="00C84F69"/>
    <w:rsid w:val="00CA0E47"/>
    <w:rsid w:val="00CA382A"/>
    <w:rsid w:val="00CA4206"/>
    <w:rsid w:val="00CC0340"/>
    <w:rsid w:val="00CC2EC6"/>
    <w:rsid w:val="00CD1524"/>
    <w:rsid w:val="00CD28D2"/>
    <w:rsid w:val="00CD2C39"/>
    <w:rsid w:val="00CD56C1"/>
    <w:rsid w:val="00CD576D"/>
    <w:rsid w:val="00CD7055"/>
    <w:rsid w:val="00CE45FB"/>
    <w:rsid w:val="00CE4D0C"/>
    <w:rsid w:val="00CE7F2C"/>
    <w:rsid w:val="00CF1A12"/>
    <w:rsid w:val="00CF5F28"/>
    <w:rsid w:val="00D0343C"/>
    <w:rsid w:val="00D0529D"/>
    <w:rsid w:val="00D11052"/>
    <w:rsid w:val="00D119D5"/>
    <w:rsid w:val="00D16F29"/>
    <w:rsid w:val="00D2078D"/>
    <w:rsid w:val="00D22106"/>
    <w:rsid w:val="00D2438B"/>
    <w:rsid w:val="00D268CC"/>
    <w:rsid w:val="00D26D10"/>
    <w:rsid w:val="00D276CE"/>
    <w:rsid w:val="00D30116"/>
    <w:rsid w:val="00D30EE9"/>
    <w:rsid w:val="00D3617B"/>
    <w:rsid w:val="00D37ECD"/>
    <w:rsid w:val="00D41D16"/>
    <w:rsid w:val="00D460C5"/>
    <w:rsid w:val="00D469E6"/>
    <w:rsid w:val="00D4791F"/>
    <w:rsid w:val="00D54765"/>
    <w:rsid w:val="00D600FB"/>
    <w:rsid w:val="00D63AC2"/>
    <w:rsid w:val="00D67046"/>
    <w:rsid w:val="00D70208"/>
    <w:rsid w:val="00D73067"/>
    <w:rsid w:val="00D731A1"/>
    <w:rsid w:val="00D77E40"/>
    <w:rsid w:val="00D77E9D"/>
    <w:rsid w:val="00D81814"/>
    <w:rsid w:val="00D86981"/>
    <w:rsid w:val="00D872A6"/>
    <w:rsid w:val="00D93134"/>
    <w:rsid w:val="00D97327"/>
    <w:rsid w:val="00DA0FFF"/>
    <w:rsid w:val="00DA454B"/>
    <w:rsid w:val="00DA6268"/>
    <w:rsid w:val="00DA6B13"/>
    <w:rsid w:val="00DC09F5"/>
    <w:rsid w:val="00DC210A"/>
    <w:rsid w:val="00DC72F1"/>
    <w:rsid w:val="00DD1F08"/>
    <w:rsid w:val="00DD272E"/>
    <w:rsid w:val="00DD6B21"/>
    <w:rsid w:val="00DE19F3"/>
    <w:rsid w:val="00DE26DA"/>
    <w:rsid w:val="00DE29BF"/>
    <w:rsid w:val="00DE75DE"/>
    <w:rsid w:val="00DF7760"/>
    <w:rsid w:val="00E01552"/>
    <w:rsid w:val="00E06C45"/>
    <w:rsid w:val="00E15C8E"/>
    <w:rsid w:val="00E15D42"/>
    <w:rsid w:val="00E22995"/>
    <w:rsid w:val="00E23249"/>
    <w:rsid w:val="00E249EC"/>
    <w:rsid w:val="00E274CF"/>
    <w:rsid w:val="00E31C7E"/>
    <w:rsid w:val="00E348E9"/>
    <w:rsid w:val="00E457D3"/>
    <w:rsid w:val="00E45B20"/>
    <w:rsid w:val="00E46864"/>
    <w:rsid w:val="00E53FA1"/>
    <w:rsid w:val="00E57059"/>
    <w:rsid w:val="00E57EA6"/>
    <w:rsid w:val="00E62DCD"/>
    <w:rsid w:val="00E64C08"/>
    <w:rsid w:val="00E671E4"/>
    <w:rsid w:val="00E70B36"/>
    <w:rsid w:val="00E71AF4"/>
    <w:rsid w:val="00E72F57"/>
    <w:rsid w:val="00E73D2A"/>
    <w:rsid w:val="00E75043"/>
    <w:rsid w:val="00E75E82"/>
    <w:rsid w:val="00E80BDC"/>
    <w:rsid w:val="00E827AA"/>
    <w:rsid w:val="00E8619E"/>
    <w:rsid w:val="00E86756"/>
    <w:rsid w:val="00E97833"/>
    <w:rsid w:val="00EA27EA"/>
    <w:rsid w:val="00EA4064"/>
    <w:rsid w:val="00EA500F"/>
    <w:rsid w:val="00EA7DE7"/>
    <w:rsid w:val="00EB25D6"/>
    <w:rsid w:val="00EB343F"/>
    <w:rsid w:val="00EB774A"/>
    <w:rsid w:val="00EC03CB"/>
    <w:rsid w:val="00EC1186"/>
    <w:rsid w:val="00EC1D1E"/>
    <w:rsid w:val="00EC4660"/>
    <w:rsid w:val="00ED02FF"/>
    <w:rsid w:val="00ED0308"/>
    <w:rsid w:val="00ED3851"/>
    <w:rsid w:val="00ED514B"/>
    <w:rsid w:val="00ED578D"/>
    <w:rsid w:val="00EE22EF"/>
    <w:rsid w:val="00EE5DE7"/>
    <w:rsid w:val="00EE5FA5"/>
    <w:rsid w:val="00EE78A7"/>
    <w:rsid w:val="00EF1356"/>
    <w:rsid w:val="00EF21D9"/>
    <w:rsid w:val="00EF41E8"/>
    <w:rsid w:val="00F02DC8"/>
    <w:rsid w:val="00F050A1"/>
    <w:rsid w:val="00F05B61"/>
    <w:rsid w:val="00F1067C"/>
    <w:rsid w:val="00F10CF2"/>
    <w:rsid w:val="00F1198D"/>
    <w:rsid w:val="00F12F8A"/>
    <w:rsid w:val="00F130E1"/>
    <w:rsid w:val="00F147F1"/>
    <w:rsid w:val="00F15BE2"/>
    <w:rsid w:val="00F21D28"/>
    <w:rsid w:val="00F2232C"/>
    <w:rsid w:val="00F22AE4"/>
    <w:rsid w:val="00F23DCE"/>
    <w:rsid w:val="00F27C3B"/>
    <w:rsid w:val="00F30123"/>
    <w:rsid w:val="00F370D7"/>
    <w:rsid w:val="00F41274"/>
    <w:rsid w:val="00F477FD"/>
    <w:rsid w:val="00F51E8B"/>
    <w:rsid w:val="00F52D04"/>
    <w:rsid w:val="00F5618F"/>
    <w:rsid w:val="00F56C99"/>
    <w:rsid w:val="00F56F5B"/>
    <w:rsid w:val="00F57610"/>
    <w:rsid w:val="00F60B18"/>
    <w:rsid w:val="00F6128B"/>
    <w:rsid w:val="00F66794"/>
    <w:rsid w:val="00F704E5"/>
    <w:rsid w:val="00F70852"/>
    <w:rsid w:val="00F7391B"/>
    <w:rsid w:val="00F743F3"/>
    <w:rsid w:val="00F81087"/>
    <w:rsid w:val="00F81C52"/>
    <w:rsid w:val="00F82614"/>
    <w:rsid w:val="00F840C9"/>
    <w:rsid w:val="00F91C38"/>
    <w:rsid w:val="00FA0276"/>
    <w:rsid w:val="00FA4712"/>
    <w:rsid w:val="00FA54BA"/>
    <w:rsid w:val="00FA62FC"/>
    <w:rsid w:val="00FB18E0"/>
    <w:rsid w:val="00FB217C"/>
    <w:rsid w:val="00FB3042"/>
    <w:rsid w:val="00FB60BD"/>
    <w:rsid w:val="00FB6D9B"/>
    <w:rsid w:val="00FC13AC"/>
    <w:rsid w:val="00FC1546"/>
    <w:rsid w:val="00FD038E"/>
    <w:rsid w:val="00FE01C3"/>
    <w:rsid w:val="00FE1DA3"/>
    <w:rsid w:val="00FE3D92"/>
    <w:rsid w:val="00FE50D6"/>
    <w:rsid w:val="00FF69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allowincell="f" fillcolor="#9cf" stroke="f" strokecolor="blue">
      <v:fill color="#9cf"/>
      <v:stroke color="blu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1965"/>
    <w:pPr>
      <w:spacing w:before="120"/>
      <w:jc w:val="both"/>
    </w:pPr>
    <w:rPr>
      <w:rFonts w:ascii="Arial" w:hAnsi="Arial" w:cs="Aria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rsid w:val="00301965"/>
    <w:pPr>
      <w:keepNext/>
      <w:numPr>
        <w:numId w:val="1"/>
      </w:numPr>
      <w:spacing w:before="240" w:after="240"/>
      <w:outlineLvl w:val="0"/>
    </w:pPr>
    <w:rPr>
      <w:b/>
      <w:bCs/>
      <w:smallCap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301965"/>
    <w:pPr>
      <w:keepNext/>
      <w:spacing w:before="240" w:after="120"/>
      <w:jc w:val="left"/>
      <w:outlineLvl w:val="1"/>
    </w:pPr>
    <w:rPr>
      <w:b/>
      <w:bCs/>
      <w:smallCaps/>
      <w:sz w:val="36"/>
      <w:szCs w:val="36"/>
    </w:rPr>
  </w:style>
  <w:style w:type="paragraph" w:styleId="Nadpis3">
    <w:name w:val="heading 3"/>
    <w:aliases w:val="Nadpis 3 Char,Nadpis 3 Char1 Char,Nadpis 3 Char Char Char,adpis 3 Char Char1 Char Char,Nadpis 3 Char1 Char Char Char,Nadpis 3 Char Char Char Char Char,adpis 3 Char Char Char1 Char Char,Nadpis 3 Char1 Char Char Char Char Char"/>
    <w:basedOn w:val="Normln"/>
    <w:next w:val="Normln"/>
    <w:qFormat/>
    <w:rsid w:val="00301965"/>
    <w:pPr>
      <w:keepNext/>
      <w:spacing w:before="240" w:after="120"/>
      <w:ind w:right="1134"/>
      <w:outlineLvl w:val="2"/>
    </w:pPr>
    <w:rPr>
      <w:b/>
      <w:bCs/>
      <w:smallCaps/>
      <w:sz w:val="28"/>
      <w:szCs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301965"/>
    <w:pPr>
      <w:keepNext/>
      <w:numPr>
        <w:ilvl w:val="3"/>
        <w:numId w:val="9"/>
      </w:numPr>
      <w:spacing w:before="240" w:after="60"/>
      <w:outlineLvl w:val="3"/>
    </w:pPr>
    <w:rPr>
      <w:b/>
      <w:bCs/>
      <w:smallCaps/>
    </w:rPr>
  </w:style>
  <w:style w:type="paragraph" w:styleId="Nadpis5">
    <w:name w:val="heading 5"/>
    <w:basedOn w:val="Normln"/>
    <w:next w:val="Normln"/>
    <w:qFormat/>
    <w:rsid w:val="00301965"/>
    <w:pPr>
      <w:keepNext/>
      <w:spacing w:before="0"/>
      <w:outlineLvl w:val="4"/>
    </w:pPr>
    <w:rPr>
      <w:i/>
      <w:iCs/>
    </w:rPr>
  </w:style>
  <w:style w:type="paragraph" w:styleId="Nadpis6">
    <w:name w:val="heading 6"/>
    <w:basedOn w:val="Normln"/>
    <w:next w:val="Normln"/>
    <w:qFormat/>
    <w:rsid w:val="00301965"/>
    <w:pPr>
      <w:spacing w:before="240" w:after="60"/>
      <w:outlineLvl w:val="5"/>
    </w:pPr>
    <w:rPr>
      <w:rFonts w:ascii="Times New Roman" w:hAnsi="Times New Roman" w:cs="Times New Roman"/>
      <w:b/>
      <w:bCs/>
      <w:sz w:val="22"/>
      <w:szCs w:val="22"/>
    </w:rPr>
  </w:style>
  <w:style w:type="paragraph" w:styleId="Nadpis7">
    <w:name w:val="heading 7"/>
    <w:basedOn w:val="Normln"/>
    <w:next w:val="Normln"/>
    <w:qFormat/>
    <w:rsid w:val="00301965"/>
    <w:pPr>
      <w:spacing w:before="240" w:after="60"/>
      <w:outlineLvl w:val="6"/>
    </w:pPr>
    <w:rPr>
      <w:rFonts w:ascii="Times New Roman" w:hAnsi="Times New Roman" w:cs="Times New Roman"/>
      <w:sz w:val="24"/>
      <w:szCs w:val="24"/>
    </w:rPr>
  </w:style>
  <w:style w:type="paragraph" w:styleId="Nadpis8">
    <w:name w:val="heading 8"/>
    <w:basedOn w:val="Normln"/>
    <w:next w:val="Normln"/>
    <w:qFormat/>
    <w:rsid w:val="00301965"/>
    <w:pPr>
      <w:keepNext/>
      <w:spacing w:before="60"/>
      <w:outlineLvl w:val="7"/>
    </w:pPr>
    <w:rPr>
      <w:rFonts w:ascii="Times New Roman" w:hAnsi="Times New Roman" w:cs="Times New Roman"/>
      <w:b/>
      <w:bCs/>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1">
    <w:name w:val="Nadpis 3 Char1"/>
    <w:aliases w:val="Nadpis 3 Char Char,Nadpis 3 Char1 Char Char,Nadpis 3 Char Char Char Char,adpis 3 Char Char1 Char Char Char,Nadpis 3 Char1 Char Char Char Char,Nadpis 3 Char Char Char Char Char Char,adpis 3 Char Char Char1 Char Char Char"/>
    <w:basedOn w:val="Standardnpsmoodstavce"/>
    <w:rsid w:val="00301965"/>
    <w:rPr>
      <w:rFonts w:ascii="Arial" w:hAnsi="Arial" w:cs="Arial"/>
      <w:b/>
      <w:bCs/>
      <w:smallCaps/>
      <w:sz w:val="28"/>
      <w:szCs w:val="28"/>
      <w:lang w:val="cs-CZ" w:eastAsia="cs-CZ" w:bidi="ar-SA"/>
    </w:rPr>
  </w:style>
  <w:style w:type="paragraph" w:styleId="Zhlav">
    <w:name w:val="header"/>
    <w:basedOn w:val="Normln"/>
    <w:rsid w:val="00301965"/>
    <w:pPr>
      <w:tabs>
        <w:tab w:val="center" w:pos="4536"/>
        <w:tab w:val="right" w:pos="9072"/>
      </w:tabs>
    </w:pPr>
  </w:style>
  <w:style w:type="paragraph" w:styleId="Zpat">
    <w:name w:val="footer"/>
    <w:basedOn w:val="Normln"/>
    <w:rsid w:val="00301965"/>
    <w:pPr>
      <w:tabs>
        <w:tab w:val="center" w:pos="4536"/>
        <w:tab w:val="right" w:pos="9072"/>
      </w:tabs>
    </w:pPr>
  </w:style>
  <w:style w:type="paragraph" w:styleId="Titulek">
    <w:name w:val="caption"/>
    <w:basedOn w:val="Normln"/>
    <w:next w:val="Normln"/>
    <w:qFormat/>
    <w:rsid w:val="00301965"/>
    <w:pPr>
      <w:spacing w:after="120"/>
    </w:pPr>
    <w:rPr>
      <w:b/>
      <w:bCs/>
    </w:rPr>
  </w:style>
  <w:style w:type="paragraph" w:styleId="Zkladntextodsazen">
    <w:name w:val="Body Text Indent"/>
    <w:basedOn w:val="Normln"/>
    <w:rsid w:val="00301965"/>
    <w:pPr>
      <w:ind w:firstLine="708"/>
    </w:pPr>
  </w:style>
  <w:style w:type="paragraph" w:styleId="Zkladntext">
    <w:name w:val="Body Text"/>
    <w:aliases w:val="Standard paragraph"/>
    <w:basedOn w:val="Normln"/>
    <w:rsid w:val="00301965"/>
    <w:pPr>
      <w:spacing w:before="0"/>
      <w:jc w:val="center"/>
    </w:pPr>
    <w:rPr>
      <w:b/>
      <w:bCs/>
      <w:smallCaps/>
    </w:rPr>
  </w:style>
  <w:style w:type="paragraph" w:styleId="Textpoznpodarou">
    <w:name w:val="footnote text"/>
    <w:aliases w:val="Schriftart: 9 pt,Schriftart: 10 pt,Schriftart: 8 pt,pozn. pod čarou,Text poznámky pod čiarou 007,Fußnotentextf,Geneva 9,Font: Geneva 9,Boston 10,f,Text pozn. pod čarou Char,Podrozdział,Footnote,Podrozdzia3"/>
    <w:basedOn w:val="Normln"/>
    <w:link w:val="TextpoznpodarouChar1"/>
    <w:semiHidden/>
    <w:rsid w:val="00301965"/>
  </w:style>
  <w:style w:type="character" w:styleId="Znakapoznpodarou">
    <w:name w:val="footnote reference"/>
    <w:aliases w:val="PGI Fußnote Ziffer"/>
    <w:basedOn w:val="Standardnpsmoodstavce"/>
    <w:semiHidden/>
    <w:rsid w:val="00301965"/>
    <w:rPr>
      <w:vertAlign w:val="superscript"/>
    </w:rPr>
  </w:style>
  <w:style w:type="paragraph" w:styleId="Zkladntextodsazen3">
    <w:name w:val="Body Text Indent 3"/>
    <w:basedOn w:val="Normln"/>
    <w:rsid w:val="00301965"/>
    <w:pPr>
      <w:ind w:firstLine="708"/>
    </w:pPr>
    <w:rPr>
      <w:color w:val="FF0000"/>
    </w:rPr>
  </w:style>
  <w:style w:type="paragraph" w:styleId="Textbubliny">
    <w:name w:val="Balloon Text"/>
    <w:basedOn w:val="Normln"/>
    <w:semiHidden/>
    <w:rsid w:val="00301965"/>
    <w:rPr>
      <w:rFonts w:ascii="Tahoma" w:hAnsi="Tahoma" w:cs="Tahoma"/>
      <w:sz w:val="16"/>
      <w:szCs w:val="16"/>
    </w:rPr>
  </w:style>
  <w:style w:type="character" w:styleId="slostrnky">
    <w:name w:val="page number"/>
    <w:basedOn w:val="Standardnpsmoodstavce"/>
    <w:rsid w:val="00301965"/>
  </w:style>
  <w:style w:type="character" w:styleId="Hypertextovodkaz">
    <w:name w:val="Hyperlink"/>
    <w:basedOn w:val="Standardnpsmoodstavce"/>
    <w:uiPriority w:val="99"/>
    <w:rsid w:val="00301965"/>
    <w:rPr>
      <w:color w:val="0000FF"/>
      <w:u w:val="single"/>
    </w:rPr>
  </w:style>
  <w:style w:type="paragraph" w:styleId="Obsah1">
    <w:name w:val="toc 1"/>
    <w:basedOn w:val="Normln"/>
    <w:next w:val="Normln"/>
    <w:autoRedefine/>
    <w:uiPriority w:val="39"/>
    <w:rsid w:val="00301965"/>
    <w:pPr>
      <w:tabs>
        <w:tab w:val="left" w:pos="567"/>
        <w:tab w:val="left" w:pos="652"/>
        <w:tab w:val="left" w:pos="720"/>
        <w:tab w:val="right" w:leader="dot" w:pos="9062"/>
      </w:tabs>
      <w:spacing w:before="240"/>
    </w:pPr>
    <w:rPr>
      <w:b/>
      <w:bCs/>
      <w:noProof/>
      <w:spacing w:val="20"/>
      <w:sz w:val="22"/>
      <w:szCs w:val="22"/>
    </w:rPr>
  </w:style>
  <w:style w:type="paragraph" w:styleId="Textkomente">
    <w:name w:val="annotation text"/>
    <w:aliases w:val="Text poznámky"/>
    <w:basedOn w:val="Normln"/>
    <w:semiHidden/>
    <w:rsid w:val="00301965"/>
  </w:style>
  <w:style w:type="character" w:styleId="Odkaznakoment">
    <w:name w:val="annotation reference"/>
    <w:aliases w:val="Značka poznámky"/>
    <w:basedOn w:val="Standardnpsmoodstavce"/>
    <w:semiHidden/>
    <w:rsid w:val="00301965"/>
    <w:rPr>
      <w:sz w:val="16"/>
      <w:szCs w:val="16"/>
    </w:rPr>
  </w:style>
  <w:style w:type="paragraph" w:customStyle="1" w:styleId="STANDARD">
    <w:name w:val="STANDARD"/>
    <w:basedOn w:val="Normln"/>
    <w:rsid w:val="00301965"/>
    <w:pPr>
      <w:spacing w:before="0"/>
      <w:ind w:firstLine="6"/>
    </w:pPr>
    <w:rPr>
      <w:sz w:val="22"/>
    </w:rPr>
  </w:style>
  <w:style w:type="paragraph" w:customStyle="1" w:styleId="tabulka2">
    <w:name w:val="tabulka2"/>
    <w:basedOn w:val="STANDARD"/>
    <w:rsid w:val="00301965"/>
    <w:pPr>
      <w:spacing w:before="120"/>
    </w:pPr>
  </w:style>
  <w:style w:type="paragraph" w:customStyle="1" w:styleId="tabulka1">
    <w:name w:val="tabulka1"/>
    <w:basedOn w:val="STANDARD"/>
    <w:rsid w:val="00301965"/>
    <w:pPr>
      <w:spacing w:before="120"/>
      <w:jc w:val="left"/>
    </w:pPr>
    <w:rPr>
      <w:b/>
    </w:rPr>
  </w:style>
  <w:style w:type="character" w:customStyle="1" w:styleId="STANDARDChar">
    <w:name w:val="STANDARD Char"/>
    <w:basedOn w:val="Standardnpsmoodstavce"/>
    <w:rsid w:val="00301965"/>
    <w:rPr>
      <w:rFonts w:ascii="Arial" w:hAnsi="Arial" w:cs="Arial"/>
      <w:sz w:val="22"/>
      <w:lang w:val="cs-CZ" w:eastAsia="cs-CZ" w:bidi="ar-SA"/>
    </w:rPr>
  </w:style>
  <w:style w:type="paragraph" w:customStyle="1" w:styleId="CharChar">
    <w:name w:val="Char Char"/>
    <w:basedOn w:val="Normln"/>
    <w:rsid w:val="00301965"/>
    <w:pPr>
      <w:spacing w:before="0" w:after="160" w:line="240" w:lineRule="exact"/>
      <w:jc w:val="left"/>
    </w:pPr>
    <w:rPr>
      <w:rFonts w:ascii="Tahoma" w:hAnsi="Tahoma" w:cs="Times New Roman"/>
      <w:lang w:val="en-US" w:eastAsia="en-US"/>
    </w:rPr>
  </w:style>
  <w:style w:type="paragraph" w:customStyle="1" w:styleId="odrakyslalev">
    <w:name w:val="odražky čísla levé"/>
    <w:basedOn w:val="Normlnodsazen"/>
    <w:rsid w:val="00301965"/>
    <w:pPr>
      <w:numPr>
        <w:numId w:val="2"/>
      </w:numPr>
      <w:spacing w:after="120"/>
    </w:pPr>
    <w:rPr>
      <w:rFonts w:ascii="Times New Roman" w:hAnsi="Times New Roman" w:cs="Times New Roman"/>
      <w:sz w:val="24"/>
    </w:rPr>
  </w:style>
  <w:style w:type="paragraph" w:styleId="Normlnodsazen">
    <w:name w:val="Normal Indent"/>
    <w:basedOn w:val="Normln"/>
    <w:rsid w:val="00301965"/>
    <w:pPr>
      <w:ind w:left="708"/>
    </w:pPr>
  </w:style>
  <w:style w:type="paragraph" w:customStyle="1" w:styleId="Styl1">
    <w:name w:val="Styl1"/>
    <w:basedOn w:val="Obsah1"/>
    <w:rsid w:val="00301965"/>
    <w:pPr>
      <w:tabs>
        <w:tab w:val="clear" w:pos="720"/>
      </w:tabs>
      <w:jc w:val="left"/>
    </w:pPr>
    <w:rPr>
      <w:rFonts w:ascii="Times New Roman" w:hAnsi="Times New Roman" w:cs="Times New Roman"/>
      <w:bCs w:val="0"/>
      <w:caps/>
      <w:spacing w:val="0"/>
      <w:sz w:val="24"/>
      <w:szCs w:val="20"/>
      <w:lang w:eastAsia="de-DE"/>
    </w:rPr>
  </w:style>
  <w:style w:type="paragraph" w:styleId="Zkladntext3">
    <w:name w:val="Body Text 3"/>
    <w:basedOn w:val="Normln"/>
    <w:rsid w:val="00301965"/>
    <w:pPr>
      <w:spacing w:after="120"/>
    </w:pPr>
    <w:rPr>
      <w:sz w:val="16"/>
      <w:szCs w:val="16"/>
    </w:rPr>
  </w:style>
  <w:style w:type="paragraph" w:customStyle="1" w:styleId="font6">
    <w:name w:val="font6"/>
    <w:basedOn w:val="Normln"/>
    <w:rsid w:val="00301965"/>
    <w:pPr>
      <w:spacing w:before="100" w:after="100"/>
      <w:jc w:val="left"/>
    </w:pPr>
    <w:rPr>
      <w:rFonts w:eastAsia="Arial Unicode MS" w:cs="Times New Roman"/>
      <w:sz w:val="18"/>
      <w:lang w:eastAsia="de-DE"/>
    </w:rPr>
  </w:style>
  <w:style w:type="paragraph" w:styleId="Rozvrendokumentu">
    <w:name w:val="Document Map"/>
    <w:basedOn w:val="Normln"/>
    <w:semiHidden/>
    <w:rsid w:val="00301965"/>
    <w:pPr>
      <w:shd w:val="clear" w:color="auto" w:fill="000080"/>
    </w:pPr>
    <w:rPr>
      <w:rFonts w:ascii="Tahoma" w:hAnsi="Tahoma" w:cs="Tahoma"/>
    </w:rPr>
  </w:style>
  <w:style w:type="paragraph" w:customStyle="1" w:styleId="Char4CharCharCharCharCharCharCharCharCharCharCharCharCharCharChar">
    <w:name w:val="Char4 Char Char Char Char Char Char Char Char Char Char Char Char Char Char Char"/>
    <w:basedOn w:val="Normln"/>
    <w:rsid w:val="00301965"/>
    <w:pPr>
      <w:spacing w:before="0" w:after="160" w:line="240" w:lineRule="exact"/>
      <w:jc w:val="left"/>
    </w:pPr>
    <w:rPr>
      <w:rFonts w:ascii="Times New Roman Bold" w:hAnsi="Times New Roman Bold" w:cs="Times New Roman"/>
      <w:sz w:val="22"/>
      <w:szCs w:val="26"/>
      <w:lang w:val="sk-SK" w:eastAsia="en-US"/>
    </w:rPr>
  </w:style>
  <w:style w:type="character" w:customStyle="1" w:styleId="nadpis10">
    <w:name w:val="nadpis1"/>
    <w:basedOn w:val="Standardnpsmoodstavce"/>
    <w:rsid w:val="00301965"/>
    <w:rPr>
      <w:b/>
      <w:bCs/>
    </w:rPr>
  </w:style>
  <w:style w:type="paragraph" w:customStyle="1" w:styleId="nadpis20">
    <w:name w:val="nadpis 2"/>
    <w:basedOn w:val="Normln"/>
    <w:rsid w:val="00301965"/>
    <w:pPr>
      <w:tabs>
        <w:tab w:val="num" w:pos="1144"/>
      </w:tabs>
      <w:spacing w:before="240" w:after="60"/>
      <w:ind w:left="1144" w:hanging="576"/>
      <w:jc w:val="left"/>
      <w:outlineLvl w:val="1"/>
    </w:pPr>
    <w:rPr>
      <w:rFonts w:cs="Times New Roman"/>
      <w:b/>
      <w:i/>
      <w:sz w:val="28"/>
      <w:szCs w:val="24"/>
      <w:lang w:eastAsia="en-US"/>
    </w:rPr>
  </w:style>
  <w:style w:type="paragraph" w:customStyle="1" w:styleId="Style3Char1">
    <w:name w:val="Style3 Char1"/>
    <w:basedOn w:val="Normln"/>
    <w:rsid w:val="00301965"/>
    <w:pPr>
      <w:shd w:val="clear" w:color="auto" w:fill="FFFFFF"/>
      <w:spacing w:before="0"/>
    </w:pPr>
    <w:rPr>
      <w:sz w:val="22"/>
      <w:szCs w:val="22"/>
    </w:rPr>
  </w:style>
  <w:style w:type="character" w:styleId="Siln">
    <w:name w:val="Strong"/>
    <w:basedOn w:val="Standardnpsmoodstavce"/>
    <w:qFormat/>
    <w:rsid w:val="00301965"/>
    <w:rPr>
      <w:b/>
      <w:bCs/>
    </w:rPr>
  </w:style>
  <w:style w:type="paragraph" w:customStyle="1" w:styleId="odrkyChar">
    <w:name w:val="odrážky Char"/>
    <w:basedOn w:val="Zkladntextodsazen"/>
    <w:rsid w:val="00301965"/>
    <w:pPr>
      <w:spacing w:after="120"/>
      <w:ind w:firstLine="0"/>
    </w:pPr>
    <w:rPr>
      <w:sz w:val="22"/>
      <w:szCs w:val="22"/>
    </w:rPr>
  </w:style>
  <w:style w:type="paragraph" w:customStyle="1" w:styleId="Style3Char">
    <w:name w:val="Style3 Char"/>
    <w:basedOn w:val="Normln"/>
    <w:rsid w:val="00301965"/>
    <w:pPr>
      <w:shd w:val="clear" w:color="auto" w:fill="FFFFFF"/>
      <w:spacing w:before="0"/>
    </w:pPr>
    <w:rPr>
      <w:sz w:val="22"/>
      <w:szCs w:val="22"/>
    </w:rPr>
  </w:style>
  <w:style w:type="character" w:styleId="Sledovanodkaz">
    <w:name w:val="FollowedHyperlink"/>
    <w:basedOn w:val="Standardnpsmoodstavce"/>
    <w:rsid w:val="00301965"/>
    <w:rPr>
      <w:color w:val="800080"/>
      <w:u w:val="single"/>
    </w:rPr>
  </w:style>
  <w:style w:type="paragraph" w:styleId="Pedmtkomente">
    <w:name w:val="annotation subject"/>
    <w:basedOn w:val="Textkomente"/>
    <w:next w:val="Textkomente"/>
    <w:semiHidden/>
    <w:rsid w:val="00301965"/>
    <w:rPr>
      <w:b/>
      <w:bCs/>
    </w:rPr>
  </w:style>
  <w:style w:type="paragraph" w:customStyle="1" w:styleId="1">
    <w:name w:val="1"/>
    <w:basedOn w:val="Normln"/>
    <w:next w:val="Normlnweb"/>
    <w:rsid w:val="00301965"/>
    <w:pPr>
      <w:spacing w:before="100" w:beforeAutospacing="1" w:after="100" w:afterAutospacing="1"/>
      <w:jc w:val="left"/>
    </w:pPr>
    <w:rPr>
      <w:rFonts w:ascii="Times New Roman" w:hAnsi="Times New Roman" w:cs="Times New Roman"/>
      <w:sz w:val="24"/>
      <w:szCs w:val="24"/>
    </w:rPr>
  </w:style>
  <w:style w:type="paragraph" w:styleId="Normlnweb">
    <w:name w:val="Normal (Web)"/>
    <w:basedOn w:val="Normln"/>
    <w:rsid w:val="00301965"/>
    <w:rPr>
      <w:rFonts w:ascii="Times New Roman" w:hAnsi="Times New Roman" w:cs="Times New Roman"/>
      <w:sz w:val="24"/>
      <w:szCs w:val="24"/>
    </w:rPr>
  </w:style>
  <w:style w:type="paragraph" w:customStyle="1" w:styleId="Bn">
    <w:name w:val="Běžný"/>
    <w:basedOn w:val="Normln"/>
    <w:rsid w:val="00301965"/>
    <w:pPr>
      <w:spacing w:before="0" w:after="120"/>
    </w:pPr>
    <w:rPr>
      <w:rFonts w:cs="Times New Roman"/>
      <w:szCs w:val="24"/>
    </w:rPr>
  </w:style>
  <w:style w:type="paragraph" w:customStyle="1" w:styleId="Pruka-ZkladnstylChar">
    <w:name w:val="Příručka - Základní styl Char"/>
    <w:basedOn w:val="Normln"/>
    <w:rsid w:val="00301965"/>
    <w:pPr>
      <w:spacing w:before="0" w:after="120"/>
    </w:pPr>
    <w:rPr>
      <w:rFonts w:ascii="Times New Roman" w:hAnsi="Times New Roman" w:cs="Times New Roman"/>
      <w:sz w:val="24"/>
    </w:rPr>
  </w:style>
  <w:style w:type="paragraph" w:customStyle="1" w:styleId="Bn0">
    <w:name w:val="Běžné"/>
    <w:basedOn w:val="Prosttext"/>
    <w:rsid w:val="00301965"/>
    <w:rPr>
      <w:rFonts w:ascii="Times New Roman" w:hAnsi="Times New Roman"/>
      <w:sz w:val="24"/>
      <w:szCs w:val="24"/>
    </w:rPr>
  </w:style>
  <w:style w:type="paragraph" w:styleId="Prosttext">
    <w:name w:val="Plain Text"/>
    <w:basedOn w:val="Normln"/>
    <w:rsid w:val="00301965"/>
    <w:rPr>
      <w:rFonts w:ascii="Courier New" w:hAnsi="Courier New" w:cs="Courier New"/>
    </w:rPr>
  </w:style>
  <w:style w:type="paragraph" w:customStyle="1" w:styleId="Pruka-Nadpis1">
    <w:name w:val="Příručka - Nadpis 1"/>
    <w:basedOn w:val="Normln"/>
    <w:next w:val="Normln"/>
    <w:rsid w:val="00301965"/>
    <w:pPr>
      <w:keepNext/>
      <w:spacing w:before="240" w:after="240"/>
      <w:jc w:val="left"/>
      <w:outlineLvl w:val="0"/>
    </w:pPr>
    <w:rPr>
      <w:rFonts w:ascii="Tahoma" w:hAnsi="Tahoma" w:cs="Times New Roman"/>
      <w:b/>
      <w:kern w:val="32"/>
      <w:sz w:val="40"/>
    </w:rPr>
  </w:style>
  <w:style w:type="paragraph" w:customStyle="1" w:styleId="Pruka-ZkladnstylCharChar1Char">
    <w:name w:val="Příručka - Základní styl Char Char1 Char"/>
    <w:basedOn w:val="Normln"/>
    <w:rsid w:val="00301965"/>
    <w:pPr>
      <w:spacing w:before="0" w:after="120"/>
    </w:pPr>
    <w:rPr>
      <w:rFonts w:ascii="Times New Roman" w:hAnsi="Times New Roman" w:cs="Times New Roman"/>
      <w:sz w:val="24"/>
    </w:rPr>
  </w:style>
  <w:style w:type="paragraph" w:customStyle="1" w:styleId="Pruky-Nadpis2">
    <w:name w:val="Příručky - Nadpis 2"/>
    <w:basedOn w:val="Normln"/>
    <w:next w:val="Pruka-ZkladnstylCharChar1Char"/>
    <w:rsid w:val="00301965"/>
    <w:pPr>
      <w:keepNext/>
      <w:numPr>
        <w:ilvl w:val="1"/>
        <w:numId w:val="16"/>
      </w:numPr>
      <w:tabs>
        <w:tab w:val="left" w:pos="1134"/>
      </w:tabs>
      <w:spacing w:before="360" w:after="360"/>
      <w:jc w:val="left"/>
      <w:outlineLvl w:val="1"/>
    </w:pPr>
    <w:rPr>
      <w:rFonts w:ascii="Tahoma" w:hAnsi="Tahoma" w:cs="Times New Roman"/>
      <w:b/>
      <w:sz w:val="32"/>
    </w:rPr>
  </w:style>
  <w:style w:type="paragraph" w:customStyle="1" w:styleId="Pruky-Nadpis3">
    <w:name w:val="Příručky - Nadpis 3"/>
    <w:basedOn w:val="Normln"/>
    <w:next w:val="Pruka-ZkladnstylCharChar1Char"/>
    <w:rsid w:val="00301965"/>
    <w:pPr>
      <w:keepNext/>
      <w:spacing w:before="240" w:after="240"/>
      <w:jc w:val="left"/>
      <w:outlineLvl w:val="2"/>
    </w:pPr>
    <w:rPr>
      <w:rFonts w:ascii="Tahoma" w:hAnsi="Tahoma" w:cs="Times New Roman"/>
      <w:b/>
      <w:sz w:val="24"/>
      <w:lang w:val="sk-SK"/>
    </w:rPr>
  </w:style>
  <w:style w:type="paragraph" w:customStyle="1" w:styleId="Pruka-Nadpis4">
    <w:name w:val="Příručka - Nadpis 4"/>
    <w:basedOn w:val="Normln"/>
    <w:next w:val="Pruka-ZkladnstylCharChar1Char"/>
    <w:rsid w:val="00301965"/>
    <w:pPr>
      <w:keepNext/>
      <w:spacing w:before="240" w:after="120"/>
      <w:jc w:val="left"/>
      <w:outlineLvl w:val="3"/>
    </w:pPr>
    <w:rPr>
      <w:rFonts w:ascii="Tahoma" w:hAnsi="Tahoma" w:cs="Times New Roman"/>
      <w:b/>
      <w:i/>
      <w:sz w:val="24"/>
    </w:rPr>
  </w:style>
  <w:style w:type="paragraph" w:styleId="Obsah2">
    <w:name w:val="toc 2"/>
    <w:basedOn w:val="Normln"/>
    <w:next w:val="Normln"/>
    <w:autoRedefine/>
    <w:uiPriority w:val="39"/>
    <w:rsid w:val="00301965"/>
    <w:pPr>
      <w:tabs>
        <w:tab w:val="left" w:pos="960"/>
        <w:tab w:val="right" w:leader="dot" w:pos="9060"/>
      </w:tabs>
      <w:spacing w:before="180"/>
      <w:ind w:left="851" w:hanging="567"/>
    </w:pPr>
  </w:style>
  <w:style w:type="paragraph" w:styleId="Obsah3">
    <w:name w:val="toc 3"/>
    <w:basedOn w:val="Normln"/>
    <w:next w:val="Normln"/>
    <w:autoRedefine/>
    <w:uiPriority w:val="39"/>
    <w:rsid w:val="00301965"/>
    <w:pPr>
      <w:ind w:left="737" w:firstLine="113"/>
    </w:pPr>
  </w:style>
  <w:style w:type="paragraph" w:customStyle="1" w:styleId="Styl3">
    <w:name w:val="Styl3"/>
    <w:basedOn w:val="Nadpis5"/>
    <w:rsid w:val="00301965"/>
    <w:pPr>
      <w:keepNext w:val="0"/>
      <w:numPr>
        <w:ilvl w:val="4"/>
        <w:numId w:val="17"/>
      </w:numPr>
      <w:overflowPunct w:val="0"/>
      <w:autoSpaceDE w:val="0"/>
      <w:autoSpaceDN w:val="0"/>
      <w:adjustRightInd w:val="0"/>
      <w:spacing w:before="120" w:after="120"/>
      <w:jc w:val="center"/>
      <w:textAlignment w:val="baseline"/>
    </w:pPr>
    <w:rPr>
      <w:rFonts w:ascii="Times New Roman" w:hAnsi="Times New Roman" w:cs="Tahoma"/>
      <w:b/>
      <w:bCs/>
      <w:sz w:val="24"/>
      <w:szCs w:val="26"/>
    </w:rPr>
  </w:style>
  <w:style w:type="character" w:customStyle="1" w:styleId="Style3CharChar">
    <w:name w:val="Style3 Char Char"/>
    <w:basedOn w:val="Standardnpsmoodstavce"/>
    <w:rsid w:val="00301965"/>
    <w:rPr>
      <w:rFonts w:ascii="Arial" w:hAnsi="Arial" w:cs="Arial"/>
      <w:sz w:val="22"/>
      <w:szCs w:val="22"/>
      <w:lang w:val="cs-CZ" w:eastAsia="cs-CZ"/>
    </w:rPr>
  </w:style>
  <w:style w:type="paragraph" w:customStyle="1" w:styleId="CharCharCharCharCharChar">
    <w:name w:val="Char Char Char Char Char Char"/>
    <w:basedOn w:val="Normln"/>
    <w:rsid w:val="00301965"/>
    <w:pPr>
      <w:widowControl w:val="0"/>
      <w:adjustRightInd w:val="0"/>
      <w:spacing w:before="0" w:after="160" w:line="240" w:lineRule="exact"/>
      <w:jc w:val="left"/>
      <w:textAlignment w:val="baseline"/>
    </w:pPr>
    <w:rPr>
      <w:rFonts w:ascii="Tahoma" w:hAnsi="Tahoma" w:cs="Times New Roman"/>
      <w:lang w:val="en-US" w:eastAsia="en-US"/>
    </w:rPr>
  </w:style>
  <w:style w:type="paragraph" w:customStyle="1" w:styleId="Stylzkladntext">
    <w:name w:val="Styl základní text"/>
    <w:basedOn w:val="Zkladntext-prvnodsazen"/>
    <w:rsid w:val="00301965"/>
    <w:pPr>
      <w:tabs>
        <w:tab w:val="num" w:pos="720"/>
      </w:tabs>
      <w:spacing w:after="100"/>
      <w:ind w:left="720" w:hanging="360"/>
    </w:pPr>
    <w:rPr>
      <w:rFonts w:ascii="Times New Roman" w:hAnsi="Times New Roman" w:cs="Times New Roman"/>
      <w:sz w:val="24"/>
      <w:szCs w:val="24"/>
    </w:rPr>
  </w:style>
  <w:style w:type="paragraph" w:styleId="Zkladntext-prvnodsazen">
    <w:name w:val="Body Text First Indent"/>
    <w:basedOn w:val="Zkladntext"/>
    <w:rsid w:val="00301965"/>
    <w:pPr>
      <w:spacing w:before="120" w:after="120"/>
      <w:ind w:firstLine="210"/>
      <w:jc w:val="both"/>
    </w:pPr>
    <w:rPr>
      <w:b w:val="0"/>
      <w:bCs w:val="0"/>
      <w:smallCaps w:val="0"/>
    </w:rPr>
  </w:style>
  <w:style w:type="paragraph" w:customStyle="1" w:styleId="ntextCharChar">
    <w:name w:val="ntext Char Char"/>
    <w:basedOn w:val="Normln"/>
    <w:rsid w:val="00301965"/>
    <w:pPr>
      <w:widowControl w:val="0"/>
      <w:adjustRightInd w:val="0"/>
      <w:spacing w:before="0" w:line="360" w:lineRule="atLeast"/>
      <w:ind w:firstLine="540"/>
      <w:textAlignment w:val="baseline"/>
    </w:pPr>
    <w:rPr>
      <w:rFonts w:ascii="Times New Roman" w:hAnsi="Times New Roman" w:cs="Tahoma"/>
      <w:sz w:val="24"/>
      <w:szCs w:val="24"/>
    </w:rPr>
  </w:style>
  <w:style w:type="paragraph" w:customStyle="1" w:styleId="odstavec">
    <w:name w:val="odstavec"/>
    <w:basedOn w:val="Zkladntext3"/>
    <w:semiHidden/>
    <w:rsid w:val="00301965"/>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nad1">
    <w:name w:val="nad 1"/>
    <w:basedOn w:val="Normln"/>
    <w:rsid w:val="00301965"/>
    <w:pPr>
      <w:keepNext/>
      <w:tabs>
        <w:tab w:val="num" w:pos="360"/>
      </w:tabs>
      <w:spacing w:before="0"/>
      <w:ind w:left="360" w:hanging="360"/>
      <w:jc w:val="left"/>
      <w:outlineLvl w:val="0"/>
    </w:pPr>
    <w:rPr>
      <w:rFonts w:ascii="Times New Roman" w:hAnsi="Times New Roman" w:cs="Tahoma"/>
      <w:b/>
      <w:bCs/>
      <w:color w:val="000000"/>
      <w:sz w:val="36"/>
      <w:szCs w:val="36"/>
    </w:rPr>
  </w:style>
  <w:style w:type="paragraph" w:customStyle="1" w:styleId="nad3">
    <w:name w:val="nad3"/>
    <w:basedOn w:val="Normln"/>
    <w:rsid w:val="00301965"/>
    <w:pPr>
      <w:widowControl w:val="0"/>
      <w:tabs>
        <w:tab w:val="num" w:pos="1440"/>
      </w:tabs>
      <w:adjustRightInd w:val="0"/>
      <w:spacing w:before="0" w:line="360" w:lineRule="atLeast"/>
      <w:ind w:left="1440" w:hanging="360"/>
      <w:textAlignment w:val="baseline"/>
    </w:pPr>
    <w:rPr>
      <w:rFonts w:ascii="Times New Roman" w:hAnsi="Times New Roman" w:cs="Times New Roman"/>
      <w:b/>
      <w:sz w:val="32"/>
      <w:szCs w:val="32"/>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301965"/>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
    <w:name w:val="Char Char Char6 Char Char Char Char Char Char Char Char Char Char Char Char Char Char Char Char Char Char Char Char Char1 Char Char Char Char Char Char Char Char Char1 Char Char Char Char Char"/>
    <w:basedOn w:val="Normln"/>
    <w:rsid w:val="00301965"/>
    <w:pPr>
      <w:spacing w:before="0" w:after="160" w:line="240" w:lineRule="exact"/>
      <w:jc w:val="left"/>
    </w:pPr>
    <w:rPr>
      <w:rFonts w:ascii="Tahoma" w:hAnsi="Tahoma" w:cs="Times New Roman"/>
      <w:lang w:val="en-US" w:eastAsia="en-US"/>
    </w:rPr>
  </w:style>
  <w:style w:type="paragraph" w:styleId="Zkladntext2">
    <w:name w:val="Body Text 2"/>
    <w:basedOn w:val="Normln"/>
    <w:rsid w:val="00301965"/>
    <w:pPr>
      <w:spacing w:before="0" w:after="120" w:line="480" w:lineRule="auto"/>
      <w:jc w:val="left"/>
    </w:pPr>
    <w:rPr>
      <w:rFonts w:ascii="Times New Roman" w:hAnsi="Times New Roman" w:cs="Times New Roman"/>
      <w:sz w:val="24"/>
      <w:szCs w:val="24"/>
      <w:lang w:eastAsia="en-US"/>
    </w:rPr>
  </w:style>
  <w:style w:type="character" w:customStyle="1" w:styleId="label">
    <w:name w:val="label"/>
    <w:basedOn w:val="Standardnpsmoodstavce"/>
    <w:rsid w:val="00301965"/>
  </w:style>
  <w:style w:type="paragraph" w:styleId="Seznamsodrkami">
    <w:name w:val="List Bullet"/>
    <w:basedOn w:val="Normln"/>
    <w:autoRedefine/>
    <w:rsid w:val="00301965"/>
    <w:pPr>
      <w:tabs>
        <w:tab w:val="num" w:pos="360"/>
      </w:tabs>
    </w:pPr>
    <w:rPr>
      <w:rFonts w:ascii="Times New Roman" w:hAnsi="Times New Roman" w:cs="Times New Roman"/>
      <w:sz w:val="24"/>
      <w:szCs w:val="24"/>
    </w:rPr>
  </w:style>
  <w:style w:type="character" w:customStyle="1" w:styleId="controllabel">
    <w:name w:val="control_label"/>
    <w:basedOn w:val="Standardnpsmoodstavce"/>
    <w:rsid w:val="00301965"/>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301965"/>
    <w:pPr>
      <w:spacing w:before="0" w:after="160" w:line="240" w:lineRule="exact"/>
      <w:jc w:val="left"/>
    </w:pPr>
    <w:rPr>
      <w:rFonts w:ascii="Tahoma" w:hAnsi="Tahoma" w:cs="Times New Roman"/>
      <w:lang w:val="en-US" w:eastAsia="en-US"/>
    </w:rPr>
  </w:style>
  <w:style w:type="paragraph" w:customStyle="1" w:styleId="Default">
    <w:name w:val="Default"/>
    <w:rsid w:val="00301965"/>
    <w:pPr>
      <w:autoSpaceDE w:val="0"/>
      <w:autoSpaceDN w:val="0"/>
      <w:adjustRightInd w:val="0"/>
    </w:pPr>
    <w:rPr>
      <w:rFonts w:ascii="Arial" w:hAnsi="Arial" w:cs="Arial"/>
      <w:color w:val="000000"/>
      <w:sz w:val="24"/>
      <w:szCs w:val="24"/>
    </w:rPr>
  </w:style>
  <w:style w:type="paragraph" w:customStyle="1" w:styleId="PodnadpisCharChar">
    <w:name w:val="Podnadpis Char Char"/>
    <w:basedOn w:val="Normln"/>
    <w:rsid w:val="00301965"/>
    <w:pPr>
      <w:spacing w:before="240"/>
    </w:pPr>
    <w:rPr>
      <w:b/>
      <w:sz w:val="24"/>
    </w:rPr>
  </w:style>
  <w:style w:type="character" w:customStyle="1" w:styleId="PodnadpisCharCharChar">
    <w:name w:val="Podnadpis Char Char Char"/>
    <w:basedOn w:val="Standardnpsmoodstavce"/>
    <w:rsid w:val="00301965"/>
    <w:rPr>
      <w:rFonts w:ascii="Arial" w:hAnsi="Arial" w:cs="Arial"/>
      <w:b/>
      <w:sz w:val="24"/>
      <w:lang w:val="cs-CZ" w:eastAsia="cs-CZ" w:bidi="ar-SA"/>
    </w:rPr>
  </w:style>
  <w:style w:type="paragraph" w:customStyle="1" w:styleId="Char4CharCharCharCharCharCharCharCharCharCharCharCharCharCharCharChar1">
    <w:name w:val="Char4 Char Char Char Char Char Char Char Char Char Char Char Char Char Char Char Char1"/>
    <w:basedOn w:val="Normln"/>
    <w:rsid w:val="00301965"/>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CharChar2">
    <w:name w:val="Char4 Char Char Char Char Char Char Char Char Char Char Char Char Char Char Char Char1 Char Char2"/>
    <w:basedOn w:val="Normln"/>
    <w:rsid w:val="00301965"/>
    <w:pPr>
      <w:spacing w:before="0" w:after="160" w:line="240" w:lineRule="exact"/>
      <w:jc w:val="left"/>
    </w:pPr>
    <w:rPr>
      <w:rFonts w:ascii="Times New Roman Bold" w:hAnsi="Times New Roman Bold" w:cs="Times New Roman"/>
      <w:sz w:val="22"/>
      <w:szCs w:val="26"/>
      <w:lang w:val="sk-SK" w:eastAsia="en-US"/>
    </w:rPr>
  </w:style>
  <w:style w:type="paragraph" w:customStyle="1" w:styleId="Char3CharChar">
    <w:name w:val="Char3 Char Char"/>
    <w:basedOn w:val="Normln"/>
    <w:rsid w:val="00301965"/>
    <w:pPr>
      <w:numPr>
        <w:numId w:val="26"/>
      </w:numPr>
      <w:spacing w:before="0" w:after="160" w:line="240" w:lineRule="exact"/>
      <w:jc w:val="left"/>
    </w:pPr>
    <w:rPr>
      <w:rFonts w:ascii="Tahoma" w:hAnsi="Tahoma" w:cs="Times New Roman"/>
      <w:lang w:val="en-US" w:eastAsia="en-US"/>
    </w:rPr>
  </w:style>
  <w:style w:type="paragraph" w:customStyle="1" w:styleId="CharCharCharCharChar">
    <w:name w:val="Char Char Char Char Char"/>
    <w:basedOn w:val="Normln"/>
    <w:rsid w:val="00301965"/>
    <w:pPr>
      <w:spacing w:before="0" w:after="160" w:line="240" w:lineRule="exact"/>
      <w:jc w:val="left"/>
    </w:pPr>
    <w:rPr>
      <w:rFonts w:ascii="Tahoma" w:hAnsi="Tahoma" w:cs="Times New Roman"/>
      <w:lang w:val="en-US" w:eastAsia="en-US"/>
    </w:rPr>
  </w:style>
  <w:style w:type="paragraph" w:customStyle="1" w:styleId="PKNormln">
    <w:name w:val="PK_Normální"/>
    <w:rsid w:val="00301965"/>
    <w:pPr>
      <w:jc w:val="both"/>
    </w:pPr>
    <w:rPr>
      <w:rFonts w:ascii="Arial" w:hAnsi="Arial" w:cs="Arial"/>
      <w:sz w:val="24"/>
      <w:szCs w:val="24"/>
    </w:rPr>
  </w:style>
  <w:style w:type="character" w:customStyle="1" w:styleId="PKNormlnChar1">
    <w:name w:val="PK_Normální Char1"/>
    <w:basedOn w:val="Standardnpsmoodstavce"/>
    <w:rsid w:val="00301965"/>
    <w:rPr>
      <w:rFonts w:ascii="Arial" w:hAnsi="Arial" w:cs="Arial"/>
      <w:sz w:val="24"/>
      <w:szCs w:val="24"/>
      <w:lang w:val="cs-CZ" w:eastAsia="cs-CZ" w:bidi="ar-SA"/>
    </w:rPr>
  </w:style>
  <w:style w:type="paragraph" w:customStyle="1" w:styleId="Char5CharCharCharCharChar">
    <w:name w:val="Char5 Char Char Char Char Char"/>
    <w:basedOn w:val="Normln"/>
    <w:rsid w:val="00301965"/>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1CharCharChar">
    <w:name w:val="Char Char Char Char Char1 Char Char Char"/>
    <w:basedOn w:val="Normln"/>
    <w:rsid w:val="00301965"/>
    <w:pPr>
      <w:spacing w:before="0" w:after="160" w:line="240" w:lineRule="exact"/>
      <w:jc w:val="left"/>
    </w:pPr>
    <w:rPr>
      <w:rFonts w:ascii="Tahoma" w:hAnsi="Tahoma" w:cs="Times New Roman"/>
      <w:lang w:val="en-US" w:eastAsia="en-US"/>
    </w:rPr>
  </w:style>
  <w:style w:type="paragraph" w:customStyle="1" w:styleId="Char4CharCharCharCharCharCharCharCharChar">
    <w:name w:val="Char4 Char Char Char Char Char Char Char Char Char"/>
    <w:basedOn w:val="Normln"/>
    <w:rsid w:val="00301965"/>
    <w:pPr>
      <w:spacing w:before="0" w:after="160" w:line="240" w:lineRule="exact"/>
      <w:jc w:val="left"/>
    </w:pPr>
    <w:rPr>
      <w:rFonts w:ascii="Times New Roman Bold" w:hAnsi="Times New Roman Bold" w:cs="Times New Roman"/>
      <w:sz w:val="22"/>
      <w:szCs w:val="26"/>
      <w:lang w:val="sk-SK" w:eastAsia="en-US"/>
    </w:rPr>
  </w:style>
  <w:style w:type="paragraph" w:customStyle="1" w:styleId="NADPIS1OM">
    <w:name w:val="NADPIS 1 OM"/>
    <w:basedOn w:val="Normln"/>
    <w:rsid w:val="00301965"/>
    <w:pPr>
      <w:numPr>
        <w:numId w:val="28"/>
      </w:numPr>
    </w:pPr>
    <w:rPr>
      <w:b/>
      <w:sz w:val="36"/>
      <w:lang w:val="en-GB"/>
    </w:rPr>
  </w:style>
  <w:style w:type="paragraph" w:customStyle="1" w:styleId="NADPIS2OM">
    <w:name w:val="NADPIS 2 OM"/>
    <w:basedOn w:val="Normln"/>
    <w:rsid w:val="00301965"/>
    <w:pPr>
      <w:numPr>
        <w:ilvl w:val="1"/>
        <w:numId w:val="28"/>
      </w:numPr>
      <w:tabs>
        <w:tab w:val="left" w:pos="709"/>
      </w:tabs>
      <w:spacing w:before="480" w:after="120"/>
      <w:outlineLvl w:val="2"/>
    </w:pPr>
    <w:rPr>
      <w:b/>
      <w:sz w:val="28"/>
      <w:szCs w:val="28"/>
    </w:rPr>
  </w:style>
  <w:style w:type="paragraph" w:customStyle="1" w:styleId="NADPIS3OM">
    <w:name w:val="NADPIS 3 OM"/>
    <w:basedOn w:val="Normln"/>
    <w:autoRedefine/>
    <w:rsid w:val="00301965"/>
    <w:pPr>
      <w:numPr>
        <w:ilvl w:val="2"/>
        <w:numId w:val="28"/>
      </w:numPr>
      <w:spacing w:before="480" w:after="120"/>
      <w:outlineLvl w:val="3"/>
    </w:pPr>
    <w:rPr>
      <w:b/>
      <w:bCs/>
      <w:smallCaps/>
    </w:rPr>
  </w:style>
  <w:style w:type="paragraph" w:customStyle="1" w:styleId="CharCharCharCharChar1CharCharCharCharCharChar">
    <w:name w:val="Char Char Char Char Char1 Char Char Char Char Char Char"/>
    <w:basedOn w:val="Normln"/>
    <w:rsid w:val="00301965"/>
    <w:pPr>
      <w:spacing w:before="0" w:after="160" w:line="240" w:lineRule="exact"/>
      <w:jc w:val="left"/>
    </w:pPr>
    <w:rPr>
      <w:rFonts w:ascii="Tahoma" w:hAnsi="Tahoma" w:cs="Times New Roman"/>
      <w:lang w:val="en-US" w:eastAsia="en-US"/>
    </w:rPr>
  </w:style>
  <w:style w:type="table" w:styleId="Mkatabulky">
    <w:name w:val="Table Grid"/>
    <w:basedOn w:val="Normlntabulka"/>
    <w:rsid w:val="00301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2CharCharChar">
    <w:name w:val="Char Char Char Char Char2 Char Char Char"/>
    <w:basedOn w:val="Normln"/>
    <w:rsid w:val="00301965"/>
    <w:pPr>
      <w:spacing w:before="0" w:after="160" w:line="240" w:lineRule="exact"/>
      <w:jc w:val="left"/>
    </w:pPr>
    <w:rPr>
      <w:rFonts w:ascii="Tahoma" w:hAnsi="Tahoma" w:cs="Times New Roman"/>
      <w:lang w:val="en-US" w:eastAsia="en-US"/>
    </w:rPr>
  </w:style>
  <w:style w:type="paragraph" w:customStyle="1" w:styleId="NORMALOM">
    <w:name w:val="NORMAL OM"/>
    <w:basedOn w:val="Normln"/>
    <w:link w:val="NORMALOMChar"/>
    <w:rsid w:val="00301965"/>
  </w:style>
  <w:style w:type="character" w:customStyle="1" w:styleId="NORMALOMChar">
    <w:name w:val="NORMAL OM Char"/>
    <w:basedOn w:val="Standardnpsmoodstavce"/>
    <w:link w:val="NORMALOM"/>
    <w:rsid w:val="00301965"/>
    <w:rPr>
      <w:rFonts w:ascii="Arial" w:hAnsi="Arial" w:cs="Arial"/>
      <w:lang w:val="cs-CZ" w:eastAsia="cs-CZ" w:bidi="ar-SA"/>
    </w:rPr>
  </w:style>
  <w:style w:type="paragraph" w:customStyle="1" w:styleId="Definicepojm">
    <w:name w:val="Definice pojmů"/>
    <w:basedOn w:val="Normln"/>
    <w:rsid w:val="00301965"/>
    <w:pPr>
      <w:autoSpaceDE w:val="0"/>
      <w:autoSpaceDN w:val="0"/>
      <w:adjustRightInd w:val="0"/>
      <w:spacing w:before="240"/>
    </w:pPr>
    <w:rPr>
      <w:rFonts w:ascii="Times New Roman" w:hAnsi="Times New Roman" w:cs="Times New Roman"/>
      <w:b/>
      <w:sz w:val="24"/>
      <w:szCs w:val="24"/>
    </w:rPr>
  </w:style>
  <w:style w:type="paragraph" w:customStyle="1" w:styleId="CharChar2CharChar">
    <w:name w:val="Char Char2 Char Char"/>
    <w:basedOn w:val="Normln"/>
    <w:rsid w:val="00301965"/>
    <w:pPr>
      <w:spacing w:before="0" w:after="160" w:line="240" w:lineRule="exact"/>
      <w:jc w:val="left"/>
    </w:pPr>
    <w:rPr>
      <w:rFonts w:ascii="Times New Roman Bold" w:hAnsi="Times New Roman Bold" w:cs="Times New Roman"/>
      <w:b/>
      <w:sz w:val="26"/>
      <w:szCs w:val="26"/>
      <w:lang w:val="sk-SK" w:eastAsia="en-US"/>
    </w:rPr>
  </w:style>
  <w:style w:type="paragraph" w:customStyle="1" w:styleId="Mjstyl4">
    <w:name w:val="Můj styl 4"/>
    <w:basedOn w:val="Zkladntext"/>
    <w:rsid w:val="001C4419"/>
    <w:pPr>
      <w:numPr>
        <w:ilvl w:val="2"/>
        <w:numId w:val="39"/>
      </w:numPr>
      <w:spacing w:after="120"/>
      <w:jc w:val="both"/>
    </w:pPr>
    <w:rPr>
      <w:b w:val="0"/>
      <w:bCs w:val="0"/>
      <w:smallCaps w:val="0"/>
      <w:sz w:val="22"/>
      <w:szCs w:val="22"/>
    </w:rPr>
  </w:style>
  <w:style w:type="character" w:customStyle="1" w:styleId="PPZPtextCharCharChar">
    <w:name w:val="PPZP text Char Char Char"/>
    <w:basedOn w:val="Standardnpsmoodstavce"/>
    <w:link w:val="PPZPtextCharChar"/>
    <w:rsid w:val="00DC72F1"/>
    <w:rPr>
      <w:rFonts w:ascii="Arial" w:hAnsi="Arial" w:cs="Arial"/>
      <w:sz w:val="24"/>
      <w:szCs w:val="24"/>
      <w:lang w:val="cs-CZ" w:eastAsia="cs-CZ" w:bidi="ar-SA"/>
    </w:rPr>
  </w:style>
  <w:style w:type="character" w:customStyle="1" w:styleId="odrazkykulateuroven1CharCharChar">
    <w:name w:val="odrazky kulate uroven 1 Char Char Char"/>
    <w:basedOn w:val="PPZPtextCharCharChar"/>
    <w:link w:val="odrazkykulateuroven1CharChar"/>
    <w:rsid w:val="00DC72F1"/>
  </w:style>
  <w:style w:type="paragraph" w:customStyle="1" w:styleId="PPZPtextCharChar">
    <w:name w:val="PPZP text Char Char"/>
    <w:basedOn w:val="Normln"/>
    <w:link w:val="PPZPtextCharCharChar"/>
    <w:rsid w:val="00DC72F1"/>
    <w:rPr>
      <w:sz w:val="24"/>
      <w:szCs w:val="24"/>
    </w:rPr>
  </w:style>
  <w:style w:type="paragraph" w:customStyle="1" w:styleId="odrazkykulateuroven1CharChar">
    <w:name w:val="odrazky kulate uroven 1 Char Char"/>
    <w:basedOn w:val="PPZPtextCharChar"/>
    <w:link w:val="odrazkykulateuroven1CharCharChar"/>
    <w:rsid w:val="00DC72F1"/>
    <w:pPr>
      <w:spacing w:after="120"/>
    </w:pPr>
  </w:style>
  <w:style w:type="paragraph" w:customStyle="1" w:styleId="CharChar3CharCharCharCharCharChar">
    <w:name w:val="Char Char3 Char Char Char Char Char Char"/>
    <w:basedOn w:val="Normln"/>
    <w:rsid w:val="00467914"/>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
    <w:name w:val="Char4 Char Char Char Char Char Char Char Char Char Char Char Char Char Char Char Char1 Char Char Char1"/>
    <w:basedOn w:val="Normln"/>
    <w:rsid w:val="00245AD3"/>
    <w:pPr>
      <w:spacing w:before="0" w:after="160" w:line="240" w:lineRule="exact"/>
      <w:jc w:val="left"/>
    </w:pPr>
    <w:rPr>
      <w:rFonts w:ascii="Tahoma" w:hAnsi="Tahoma" w:cs="Times New Roman"/>
      <w:lang w:val="en-US" w:eastAsia="en-US"/>
    </w:rPr>
  </w:style>
  <w:style w:type="paragraph" w:customStyle="1" w:styleId="CharChar2">
    <w:name w:val="Char Char2"/>
    <w:basedOn w:val="Normln"/>
    <w:rsid w:val="00723F7F"/>
    <w:pPr>
      <w:spacing w:before="0" w:after="160" w:line="240" w:lineRule="exact"/>
      <w:jc w:val="left"/>
    </w:pPr>
    <w:rPr>
      <w:rFonts w:ascii="Tahoma" w:hAnsi="Tahoma" w:cs="Times New Roman"/>
      <w:lang w:val="en-US" w:eastAsia="en-US"/>
    </w:rPr>
  </w:style>
  <w:style w:type="paragraph" w:styleId="Citace">
    <w:name w:val="Quote"/>
    <w:basedOn w:val="Normln"/>
    <w:next w:val="Zkladntext"/>
    <w:link w:val="CitaceChar"/>
    <w:qFormat/>
    <w:rsid w:val="0038321F"/>
    <w:pPr>
      <w:pBdr>
        <w:top w:val="single" w:sz="6" w:space="12" w:color="auto"/>
        <w:left w:val="single" w:sz="6" w:space="12" w:color="auto"/>
        <w:bottom w:val="single" w:sz="6" w:space="12" w:color="auto"/>
        <w:right w:val="single" w:sz="6" w:space="12" w:color="auto"/>
      </w:pBdr>
      <w:shd w:val="pct10" w:color="808080" w:fill="auto"/>
      <w:spacing w:before="0" w:after="240"/>
      <w:ind w:left="600" w:right="600"/>
    </w:pPr>
    <w:rPr>
      <w:rFonts w:ascii="Times New Roman" w:hAnsi="Times New Roman" w:cs="Times New Roman"/>
      <w:spacing w:val="-5"/>
      <w:sz w:val="24"/>
      <w:lang w:eastAsia="en-US"/>
    </w:rPr>
  </w:style>
  <w:style w:type="character" w:customStyle="1" w:styleId="CitaceChar">
    <w:name w:val="Citace Char"/>
    <w:basedOn w:val="Standardnpsmoodstavce"/>
    <w:link w:val="Citace"/>
    <w:rsid w:val="0038321F"/>
    <w:rPr>
      <w:spacing w:val="-5"/>
      <w:sz w:val="24"/>
      <w:shd w:val="pct10" w:color="808080" w:fill="auto"/>
      <w:lang w:eastAsia="en-US"/>
    </w:rPr>
  </w:style>
  <w:style w:type="paragraph" w:styleId="Odstavecseseznamem">
    <w:name w:val="List Paragraph"/>
    <w:basedOn w:val="Normln"/>
    <w:uiPriority w:val="34"/>
    <w:qFormat/>
    <w:rsid w:val="005C4D3B"/>
    <w:pPr>
      <w:ind w:left="708"/>
    </w:pPr>
  </w:style>
  <w:style w:type="paragraph" w:styleId="Revize">
    <w:name w:val="Revision"/>
    <w:hidden/>
    <w:uiPriority w:val="99"/>
    <w:semiHidden/>
    <w:rsid w:val="00061EA8"/>
    <w:rPr>
      <w:rFonts w:ascii="Arial" w:hAnsi="Arial" w:cs="Arial"/>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semiHidden/>
    <w:rsid w:val="00FE1DA3"/>
    <w:rPr>
      <w:rFonts w:ascii="Arial" w:hAnsi="Arial" w:cs="Arial"/>
    </w:rPr>
  </w:style>
</w:styles>
</file>

<file path=word/webSettings.xml><?xml version="1.0" encoding="utf-8"?>
<w:webSettings xmlns:r="http://schemas.openxmlformats.org/officeDocument/2006/relationships" xmlns:w="http://schemas.openxmlformats.org/wordprocessingml/2006/main">
  <w:divs>
    <w:div w:id="9054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zadost.cz" TargetMode="External"/><Relationship Id="rId18" Type="http://schemas.openxmlformats.org/officeDocument/2006/relationships/hyperlink" Target="http://www.crr.cz/cs/programy-eu/iop/dokument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u-zadost.cz" TargetMode="External"/><Relationship Id="rId17" Type="http://schemas.openxmlformats.org/officeDocument/2006/relationships/hyperlink" Target="http://www.crr.cz/cs/programy-eu/iop/dokumenty/" TargetMode="External"/><Relationship Id="rId2" Type="http://schemas.openxmlformats.org/officeDocument/2006/relationships/customXml" Target="../customXml/item2.xml"/><Relationship Id="rId16" Type="http://schemas.openxmlformats.org/officeDocument/2006/relationships/hyperlink" Target="http://www.eu-zadost.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io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trukturalni-fondy.cz/Vyzvy" TargetMode="External"/><Relationship Id="rId23" Type="http://schemas.openxmlformats.org/officeDocument/2006/relationships/fontTable" Target="fontTable.xml"/><Relationship Id="rId10" Type="http://schemas.openxmlformats.org/officeDocument/2006/relationships/hyperlink" Target="http://www.strukturalni-fondy.cz/iop/6-1" TargetMode="External"/><Relationship Id="rId19" Type="http://schemas.openxmlformats.org/officeDocument/2006/relationships/hyperlink" Target="http://www.strukturalni-fondy.cz/iop"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file:///C:\Documents%20and%20Settings\horhan\Local%20Settings\Local%20Settings\Local%20Settings\Temporary%20Internet%20Files\vilann\Local%20Settings\kubkat2\Local%20Settings\Temporary%20Internet%20Files\OLK21\www.mmr.cz"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1703-2225-46D0-BA89-8F11FBFF43C6}">
  <ds:schemaRefs>
    <ds:schemaRef ds:uri="http://schemas.openxmlformats.org/officeDocument/2006/bibliography"/>
  </ds:schemaRefs>
</ds:datastoreItem>
</file>

<file path=customXml/itemProps2.xml><?xml version="1.0" encoding="utf-8"?>
<ds:datastoreItem xmlns:ds="http://schemas.openxmlformats.org/officeDocument/2006/customXml" ds:itemID="{57855671-D917-4169-80EF-C34A06C1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59</Pages>
  <Words>18274</Words>
  <Characters>113966</Characters>
  <Application>Microsoft Office Word</Application>
  <DocSecurity>0</DocSecurity>
  <Lines>949</Lines>
  <Paragraphs>263</Paragraphs>
  <ScaleCrop>false</ScaleCrop>
  <HeadingPairs>
    <vt:vector size="2" baseType="variant">
      <vt:variant>
        <vt:lpstr>Název</vt:lpstr>
      </vt:variant>
      <vt:variant>
        <vt:i4>1</vt:i4>
      </vt:variant>
    </vt:vector>
  </HeadingPairs>
  <TitlesOfParts>
    <vt:vector size="1" baseType="lpstr">
      <vt:lpstr>EVIDENCE PROCESU PŘÍPRAVY, SCHVÁLENÍ A REVIZÍ (ČÁSTI) MANUÁLU</vt:lpstr>
    </vt:vector>
  </TitlesOfParts>
  <Company>MMR</Company>
  <LinksUpToDate>false</LinksUpToDate>
  <CharactersWithSpaces>131977</CharactersWithSpaces>
  <SharedDoc>false</SharedDoc>
  <HLinks>
    <vt:vector size="438" baseType="variant">
      <vt:variant>
        <vt:i4>5242880</vt:i4>
      </vt:variant>
      <vt:variant>
        <vt:i4>411</vt:i4>
      </vt:variant>
      <vt:variant>
        <vt:i4>0</vt:i4>
      </vt:variant>
      <vt:variant>
        <vt:i4>5</vt:i4>
      </vt:variant>
      <vt:variant>
        <vt:lpwstr>http://www.strukturalni-fondy.cz/iop</vt:lpwstr>
      </vt:variant>
      <vt:variant>
        <vt:lpwstr/>
      </vt:variant>
      <vt:variant>
        <vt:i4>3211318</vt:i4>
      </vt:variant>
      <vt:variant>
        <vt:i4>408</vt:i4>
      </vt:variant>
      <vt:variant>
        <vt:i4>0</vt:i4>
      </vt:variant>
      <vt:variant>
        <vt:i4>5</vt:i4>
      </vt:variant>
      <vt:variant>
        <vt:lpwstr>http://www.crr.cz/cs/programy-eu/iop/dokumenty/</vt:lpwstr>
      </vt:variant>
      <vt:variant>
        <vt:lpwstr/>
      </vt:variant>
      <vt:variant>
        <vt:i4>5570588</vt:i4>
      </vt:variant>
      <vt:variant>
        <vt:i4>405</vt:i4>
      </vt:variant>
      <vt:variant>
        <vt:i4>0</vt:i4>
      </vt:variant>
      <vt:variant>
        <vt:i4>5</vt:i4>
      </vt:variant>
      <vt:variant>
        <vt:lpwstr>http://www.eu-zadost.cz/</vt:lpwstr>
      </vt:variant>
      <vt:variant>
        <vt:lpwstr/>
      </vt:variant>
      <vt:variant>
        <vt:i4>3932256</vt:i4>
      </vt:variant>
      <vt:variant>
        <vt:i4>402</vt:i4>
      </vt:variant>
      <vt:variant>
        <vt:i4>0</vt:i4>
      </vt:variant>
      <vt:variant>
        <vt:i4>5</vt:i4>
      </vt:variant>
      <vt:variant>
        <vt:lpwstr>http://www.strukturalni-fondy.cz/Vyzvy</vt:lpwstr>
      </vt:variant>
      <vt:variant>
        <vt:lpwstr/>
      </vt:variant>
      <vt:variant>
        <vt:i4>7733366</vt:i4>
      </vt:variant>
      <vt:variant>
        <vt:i4>399</vt:i4>
      </vt:variant>
      <vt:variant>
        <vt:i4>0</vt:i4>
      </vt:variant>
      <vt:variant>
        <vt:i4>5</vt:i4>
      </vt:variant>
      <vt:variant>
        <vt:lpwstr>http://www.crr.cz/</vt:lpwstr>
      </vt:variant>
      <vt:variant>
        <vt:lpwstr/>
      </vt:variant>
      <vt:variant>
        <vt:i4>786500</vt:i4>
      </vt:variant>
      <vt:variant>
        <vt:i4>396</vt:i4>
      </vt:variant>
      <vt:variant>
        <vt:i4>0</vt:i4>
      </vt:variant>
      <vt:variant>
        <vt:i4>5</vt:i4>
      </vt:variant>
      <vt:variant>
        <vt:lpwstr>../../../Local Settings/Local Settings/Local Settings/Temporary Internet Files/vilann/Local Settings/kubkat2/Local Settings/Temporary Internet Files/OLK21/www.mmr.cz</vt:lpwstr>
      </vt:variant>
      <vt:variant>
        <vt:lpwstr/>
      </vt:variant>
      <vt:variant>
        <vt:i4>5570588</vt:i4>
      </vt:variant>
      <vt:variant>
        <vt:i4>393</vt:i4>
      </vt:variant>
      <vt:variant>
        <vt:i4>0</vt:i4>
      </vt:variant>
      <vt:variant>
        <vt:i4>5</vt:i4>
      </vt:variant>
      <vt:variant>
        <vt:lpwstr>http://www.eu-zadost.cz/</vt:lpwstr>
      </vt:variant>
      <vt:variant>
        <vt:lpwstr/>
      </vt:variant>
      <vt:variant>
        <vt:i4>5570588</vt:i4>
      </vt:variant>
      <vt:variant>
        <vt:i4>390</vt:i4>
      </vt:variant>
      <vt:variant>
        <vt:i4>0</vt:i4>
      </vt:variant>
      <vt:variant>
        <vt:i4>5</vt:i4>
      </vt:variant>
      <vt:variant>
        <vt:lpwstr>http://www.eu-zadost.cz/</vt:lpwstr>
      </vt:variant>
      <vt:variant>
        <vt:lpwstr/>
      </vt:variant>
      <vt:variant>
        <vt:i4>5242880</vt:i4>
      </vt:variant>
      <vt:variant>
        <vt:i4>387</vt:i4>
      </vt:variant>
      <vt:variant>
        <vt:i4>0</vt:i4>
      </vt:variant>
      <vt:variant>
        <vt:i4>5</vt:i4>
      </vt:variant>
      <vt:variant>
        <vt:lpwstr>http://www.strukturalni-fondy.cz/iop</vt:lpwstr>
      </vt:variant>
      <vt:variant>
        <vt:lpwstr/>
      </vt:variant>
      <vt:variant>
        <vt:i4>5701634</vt:i4>
      </vt:variant>
      <vt:variant>
        <vt:i4>384</vt:i4>
      </vt:variant>
      <vt:variant>
        <vt:i4>0</vt:i4>
      </vt:variant>
      <vt:variant>
        <vt:i4>5</vt:i4>
      </vt:variant>
      <vt:variant>
        <vt:lpwstr>http://www.strukturalni-fondy.cz/iop/6-1</vt:lpwstr>
      </vt:variant>
      <vt:variant>
        <vt:lpwstr/>
      </vt:variant>
      <vt:variant>
        <vt:i4>1048631</vt:i4>
      </vt:variant>
      <vt:variant>
        <vt:i4>377</vt:i4>
      </vt:variant>
      <vt:variant>
        <vt:i4>0</vt:i4>
      </vt:variant>
      <vt:variant>
        <vt:i4>5</vt:i4>
      </vt:variant>
      <vt:variant>
        <vt:lpwstr/>
      </vt:variant>
      <vt:variant>
        <vt:lpwstr>_Toc331421719</vt:lpwstr>
      </vt:variant>
      <vt:variant>
        <vt:i4>1048631</vt:i4>
      </vt:variant>
      <vt:variant>
        <vt:i4>371</vt:i4>
      </vt:variant>
      <vt:variant>
        <vt:i4>0</vt:i4>
      </vt:variant>
      <vt:variant>
        <vt:i4>5</vt:i4>
      </vt:variant>
      <vt:variant>
        <vt:lpwstr/>
      </vt:variant>
      <vt:variant>
        <vt:lpwstr>_Toc331421718</vt:lpwstr>
      </vt:variant>
      <vt:variant>
        <vt:i4>1048631</vt:i4>
      </vt:variant>
      <vt:variant>
        <vt:i4>365</vt:i4>
      </vt:variant>
      <vt:variant>
        <vt:i4>0</vt:i4>
      </vt:variant>
      <vt:variant>
        <vt:i4>5</vt:i4>
      </vt:variant>
      <vt:variant>
        <vt:lpwstr/>
      </vt:variant>
      <vt:variant>
        <vt:lpwstr>_Toc331421717</vt:lpwstr>
      </vt:variant>
      <vt:variant>
        <vt:i4>1048631</vt:i4>
      </vt:variant>
      <vt:variant>
        <vt:i4>359</vt:i4>
      </vt:variant>
      <vt:variant>
        <vt:i4>0</vt:i4>
      </vt:variant>
      <vt:variant>
        <vt:i4>5</vt:i4>
      </vt:variant>
      <vt:variant>
        <vt:lpwstr/>
      </vt:variant>
      <vt:variant>
        <vt:lpwstr>_Toc331421716</vt:lpwstr>
      </vt:variant>
      <vt:variant>
        <vt:i4>1048631</vt:i4>
      </vt:variant>
      <vt:variant>
        <vt:i4>353</vt:i4>
      </vt:variant>
      <vt:variant>
        <vt:i4>0</vt:i4>
      </vt:variant>
      <vt:variant>
        <vt:i4>5</vt:i4>
      </vt:variant>
      <vt:variant>
        <vt:lpwstr/>
      </vt:variant>
      <vt:variant>
        <vt:lpwstr>_Toc331421715</vt:lpwstr>
      </vt:variant>
      <vt:variant>
        <vt:i4>1048631</vt:i4>
      </vt:variant>
      <vt:variant>
        <vt:i4>347</vt:i4>
      </vt:variant>
      <vt:variant>
        <vt:i4>0</vt:i4>
      </vt:variant>
      <vt:variant>
        <vt:i4>5</vt:i4>
      </vt:variant>
      <vt:variant>
        <vt:lpwstr/>
      </vt:variant>
      <vt:variant>
        <vt:lpwstr>_Toc331421714</vt:lpwstr>
      </vt:variant>
      <vt:variant>
        <vt:i4>1048631</vt:i4>
      </vt:variant>
      <vt:variant>
        <vt:i4>341</vt:i4>
      </vt:variant>
      <vt:variant>
        <vt:i4>0</vt:i4>
      </vt:variant>
      <vt:variant>
        <vt:i4>5</vt:i4>
      </vt:variant>
      <vt:variant>
        <vt:lpwstr/>
      </vt:variant>
      <vt:variant>
        <vt:lpwstr>_Toc331421713</vt:lpwstr>
      </vt:variant>
      <vt:variant>
        <vt:i4>1048631</vt:i4>
      </vt:variant>
      <vt:variant>
        <vt:i4>335</vt:i4>
      </vt:variant>
      <vt:variant>
        <vt:i4>0</vt:i4>
      </vt:variant>
      <vt:variant>
        <vt:i4>5</vt:i4>
      </vt:variant>
      <vt:variant>
        <vt:lpwstr/>
      </vt:variant>
      <vt:variant>
        <vt:lpwstr>_Toc331421712</vt:lpwstr>
      </vt:variant>
      <vt:variant>
        <vt:i4>1048631</vt:i4>
      </vt:variant>
      <vt:variant>
        <vt:i4>329</vt:i4>
      </vt:variant>
      <vt:variant>
        <vt:i4>0</vt:i4>
      </vt:variant>
      <vt:variant>
        <vt:i4>5</vt:i4>
      </vt:variant>
      <vt:variant>
        <vt:lpwstr/>
      </vt:variant>
      <vt:variant>
        <vt:lpwstr>_Toc331421711</vt:lpwstr>
      </vt:variant>
      <vt:variant>
        <vt:i4>1048631</vt:i4>
      </vt:variant>
      <vt:variant>
        <vt:i4>323</vt:i4>
      </vt:variant>
      <vt:variant>
        <vt:i4>0</vt:i4>
      </vt:variant>
      <vt:variant>
        <vt:i4>5</vt:i4>
      </vt:variant>
      <vt:variant>
        <vt:lpwstr/>
      </vt:variant>
      <vt:variant>
        <vt:lpwstr>_Toc331421710</vt:lpwstr>
      </vt:variant>
      <vt:variant>
        <vt:i4>1114167</vt:i4>
      </vt:variant>
      <vt:variant>
        <vt:i4>317</vt:i4>
      </vt:variant>
      <vt:variant>
        <vt:i4>0</vt:i4>
      </vt:variant>
      <vt:variant>
        <vt:i4>5</vt:i4>
      </vt:variant>
      <vt:variant>
        <vt:lpwstr/>
      </vt:variant>
      <vt:variant>
        <vt:lpwstr>_Toc331421709</vt:lpwstr>
      </vt:variant>
      <vt:variant>
        <vt:i4>1114167</vt:i4>
      </vt:variant>
      <vt:variant>
        <vt:i4>311</vt:i4>
      </vt:variant>
      <vt:variant>
        <vt:i4>0</vt:i4>
      </vt:variant>
      <vt:variant>
        <vt:i4>5</vt:i4>
      </vt:variant>
      <vt:variant>
        <vt:lpwstr/>
      </vt:variant>
      <vt:variant>
        <vt:lpwstr>_Toc331421708</vt:lpwstr>
      </vt:variant>
      <vt:variant>
        <vt:i4>1114167</vt:i4>
      </vt:variant>
      <vt:variant>
        <vt:i4>305</vt:i4>
      </vt:variant>
      <vt:variant>
        <vt:i4>0</vt:i4>
      </vt:variant>
      <vt:variant>
        <vt:i4>5</vt:i4>
      </vt:variant>
      <vt:variant>
        <vt:lpwstr/>
      </vt:variant>
      <vt:variant>
        <vt:lpwstr>_Toc331421707</vt:lpwstr>
      </vt:variant>
      <vt:variant>
        <vt:i4>1114167</vt:i4>
      </vt:variant>
      <vt:variant>
        <vt:i4>299</vt:i4>
      </vt:variant>
      <vt:variant>
        <vt:i4>0</vt:i4>
      </vt:variant>
      <vt:variant>
        <vt:i4>5</vt:i4>
      </vt:variant>
      <vt:variant>
        <vt:lpwstr/>
      </vt:variant>
      <vt:variant>
        <vt:lpwstr>_Toc331421706</vt:lpwstr>
      </vt:variant>
      <vt:variant>
        <vt:i4>1114167</vt:i4>
      </vt:variant>
      <vt:variant>
        <vt:i4>293</vt:i4>
      </vt:variant>
      <vt:variant>
        <vt:i4>0</vt:i4>
      </vt:variant>
      <vt:variant>
        <vt:i4>5</vt:i4>
      </vt:variant>
      <vt:variant>
        <vt:lpwstr/>
      </vt:variant>
      <vt:variant>
        <vt:lpwstr>_Toc331421705</vt:lpwstr>
      </vt:variant>
      <vt:variant>
        <vt:i4>1114167</vt:i4>
      </vt:variant>
      <vt:variant>
        <vt:i4>287</vt:i4>
      </vt:variant>
      <vt:variant>
        <vt:i4>0</vt:i4>
      </vt:variant>
      <vt:variant>
        <vt:i4>5</vt:i4>
      </vt:variant>
      <vt:variant>
        <vt:lpwstr/>
      </vt:variant>
      <vt:variant>
        <vt:lpwstr>_Toc331421704</vt:lpwstr>
      </vt:variant>
      <vt:variant>
        <vt:i4>1114167</vt:i4>
      </vt:variant>
      <vt:variant>
        <vt:i4>281</vt:i4>
      </vt:variant>
      <vt:variant>
        <vt:i4>0</vt:i4>
      </vt:variant>
      <vt:variant>
        <vt:i4>5</vt:i4>
      </vt:variant>
      <vt:variant>
        <vt:lpwstr/>
      </vt:variant>
      <vt:variant>
        <vt:lpwstr>_Toc331421703</vt:lpwstr>
      </vt:variant>
      <vt:variant>
        <vt:i4>1114167</vt:i4>
      </vt:variant>
      <vt:variant>
        <vt:i4>275</vt:i4>
      </vt:variant>
      <vt:variant>
        <vt:i4>0</vt:i4>
      </vt:variant>
      <vt:variant>
        <vt:i4>5</vt:i4>
      </vt:variant>
      <vt:variant>
        <vt:lpwstr/>
      </vt:variant>
      <vt:variant>
        <vt:lpwstr>_Toc331421702</vt:lpwstr>
      </vt:variant>
      <vt:variant>
        <vt:i4>1114167</vt:i4>
      </vt:variant>
      <vt:variant>
        <vt:i4>269</vt:i4>
      </vt:variant>
      <vt:variant>
        <vt:i4>0</vt:i4>
      </vt:variant>
      <vt:variant>
        <vt:i4>5</vt:i4>
      </vt:variant>
      <vt:variant>
        <vt:lpwstr/>
      </vt:variant>
      <vt:variant>
        <vt:lpwstr>_Toc331421701</vt:lpwstr>
      </vt:variant>
      <vt:variant>
        <vt:i4>1114167</vt:i4>
      </vt:variant>
      <vt:variant>
        <vt:i4>263</vt:i4>
      </vt:variant>
      <vt:variant>
        <vt:i4>0</vt:i4>
      </vt:variant>
      <vt:variant>
        <vt:i4>5</vt:i4>
      </vt:variant>
      <vt:variant>
        <vt:lpwstr/>
      </vt:variant>
      <vt:variant>
        <vt:lpwstr>_Toc331421700</vt:lpwstr>
      </vt:variant>
      <vt:variant>
        <vt:i4>1572918</vt:i4>
      </vt:variant>
      <vt:variant>
        <vt:i4>257</vt:i4>
      </vt:variant>
      <vt:variant>
        <vt:i4>0</vt:i4>
      </vt:variant>
      <vt:variant>
        <vt:i4>5</vt:i4>
      </vt:variant>
      <vt:variant>
        <vt:lpwstr/>
      </vt:variant>
      <vt:variant>
        <vt:lpwstr>_Toc331421699</vt:lpwstr>
      </vt:variant>
      <vt:variant>
        <vt:i4>1572918</vt:i4>
      </vt:variant>
      <vt:variant>
        <vt:i4>251</vt:i4>
      </vt:variant>
      <vt:variant>
        <vt:i4>0</vt:i4>
      </vt:variant>
      <vt:variant>
        <vt:i4>5</vt:i4>
      </vt:variant>
      <vt:variant>
        <vt:lpwstr/>
      </vt:variant>
      <vt:variant>
        <vt:lpwstr>_Toc331421698</vt:lpwstr>
      </vt:variant>
      <vt:variant>
        <vt:i4>1572918</vt:i4>
      </vt:variant>
      <vt:variant>
        <vt:i4>245</vt:i4>
      </vt:variant>
      <vt:variant>
        <vt:i4>0</vt:i4>
      </vt:variant>
      <vt:variant>
        <vt:i4>5</vt:i4>
      </vt:variant>
      <vt:variant>
        <vt:lpwstr/>
      </vt:variant>
      <vt:variant>
        <vt:lpwstr>_Toc331421697</vt:lpwstr>
      </vt:variant>
      <vt:variant>
        <vt:i4>1572918</vt:i4>
      </vt:variant>
      <vt:variant>
        <vt:i4>239</vt:i4>
      </vt:variant>
      <vt:variant>
        <vt:i4>0</vt:i4>
      </vt:variant>
      <vt:variant>
        <vt:i4>5</vt:i4>
      </vt:variant>
      <vt:variant>
        <vt:lpwstr/>
      </vt:variant>
      <vt:variant>
        <vt:lpwstr>_Toc331421696</vt:lpwstr>
      </vt:variant>
      <vt:variant>
        <vt:i4>1572918</vt:i4>
      </vt:variant>
      <vt:variant>
        <vt:i4>233</vt:i4>
      </vt:variant>
      <vt:variant>
        <vt:i4>0</vt:i4>
      </vt:variant>
      <vt:variant>
        <vt:i4>5</vt:i4>
      </vt:variant>
      <vt:variant>
        <vt:lpwstr/>
      </vt:variant>
      <vt:variant>
        <vt:lpwstr>_Toc331421695</vt:lpwstr>
      </vt:variant>
      <vt:variant>
        <vt:i4>1572918</vt:i4>
      </vt:variant>
      <vt:variant>
        <vt:i4>227</vt:i4>
      </vt:variant>
      <vt:variant>
        <vt:i4>0</vt:i4>
      </vt:variant>
      <vt:variant>
        <vt:i4>5</vt:i4>
      </vt:variant>
      <vt:variant>
        <vt:lpwstr/>
      </vt:variant>
      <vt:variant>
        <vt:lpwstr>_Toc331421694</vt:lpwstr>
      </vt:variant>
      <vt:variant>
        <vt:i4>1572918</vt:i4>
      </vt:variant>
      <vt:variant>
        <vt:i4>221</vt:i4>
      </vt:variant>
      <vt:variant>
        <vt:i4>0</vt:i4>
      </vt:variant>
      <vt:variant>
        <vt:i4>5</vt:i4>
      </vt:variant>
      <vt:variant>
        <vt:lpwstr/>
      </vt:variant>
      <vt:variant>
        <vt:lpwstr>_Toc331421693</vt:lpwstr>
      </vt:variant>
      <vt:variant>
        <vt:i4>1572918</vt:i4>
      </vt:variant>
      <vt:variant>
        <vt:i4>215</vt:i4>
      </vt:variant>
      <vt:variant>
        <vt:i4>0</vt:i4>
      </vt:variant>
      <vt:variant>
        <vt:i4>5</vt:i4>
      </vt:variant>
      <vt:variant>
        <vt:lpwstr/>
      </vt:variant>
      <vt:variant>
        <vt:lpwstr>_Toc331421692</vt:lpwstr>
      </vt:variant>
      <vt:variant>
        <vt:i4>1572918</vt:i4>
      </vt:variant>
      <vt:variant>
        <vt:i4>209</vt:i4>
      </vt:variant>
      <vt:variant>
        <vt:i4>0</vt:i4>
      </vt:variant>
      <vt:variant>
        <vt:i4>5</vt:i4>
      </vt:variant>
      <vt:variant>
        <vt:lpwstr/>
      </vt:variant>
      <vt:variant>
        <vt:lpwstr>_Toc331421691</vt:lpwstr>
      </vt:variant>
      <vt:variant>
        <vt:i4>1572918</vt:i4>
      </vt:variant>
      <vt:variant>
        <vt:i4>203</vt:i4>
      </vt:variant>
      <vt:variant>
        <vt:i4>0</vt:i4>
      </vt:variant>
      <vt:variant>
        <vt:i4>5</vt:i4>
      </vt:variant>
      <vt:variant>
        <vt:lpwstr/>
      </vt:variant>
      <vt:variant>
        <vt:lpwstr>_Toc331421690</vt:lpwstr>
      </vt:variant>
      <vt:variant>
        <vt:i4>1638454</vt:i4>
      </vt:variant>
      <vt:variant>
        <vt:i4>197</vt:i4>
      </vt:variant>
      <vt:variant>
        <vt:i4>0</vt:i4>
      </vt:variant>
      <vt:variant>
        <vt:i4>5</vt:i4>
      </vt:variant>
      <vt:variant>
        <vt:lpwstr/>
      </vt:variant>
      <vt:variant>
        <vt:lpwstr>_Toc331421689</vt:lpwstr>
      </vt:variant>
      <vt:variant>
        <vt:i4>1638454</vt:i4>
      </vt:variant>
      <vt:variant>
        <vt:i4>191</vt:i4>
      </vt:variant>
      <vt:variant>
        <vt:i4>0</vt:i4>
      </vt:variant>
      <vt:variant>
        <vt:i4>5</vt:i4>
      </vt:variant>
      <vt:variant>
        <vt:lpwstr/>
      </vt:variant>
      <vt:variant>
        <vt:lpwstr>_Toc331421688</vt:lpwstr>
      </vt:variant>
      <vt:variant>
        <vt:i4>1638454</vt:i4>
      </vt:variant>
      <vt:variant>
        <vt:i4>185</vt:i4>
      </vt:variant>
      <vt:variant>
        <vt:i4>0</vt:i4>
      </vt:variant>
      <vt:variant>
        <vt:i4>5</vt:i4>
      </vt:variant>
      <vt:variant>
        <vt:lpwstr/>
      </vt:variant>
      <vt:variant>
        <vt:lpwstr>_Toc331421687</vt:lpwstr>
      </vt:variant>
      <vt:variant>
        <vt:i4>1638454</vt:i4>
      </vt:variant>
      <vt:variant>
        <vt:i4>179</vt:i4>
      </vt:variant>
      <vt:variant>
        <vt:i4>0</vt:i4>
      </vt:variant>
      <vt:variant>
        <vt:i4>5</vt:i4>
      </vt:variant>
      <vt:variant>
        <vt:lpwstr/>
      </vt:variant>
      <vt:variant>
        <vt:lpwstr>_Toc331421686</vt:lpwstr>
      </vt:variant>
      <vt:variant>
        <vt:i4>1638454</vt:i4>
      </vt:variant>
      <vt:variant>
        <vt:i4>173</vt:i4>
      </vt:variant>
      <vt:variant>
        <vt:i4>0</vt:i4>
      </vt:variant>
      <vt:variant>
        <vt:i4>5</vt:i4>
      </vt:variant>
      <vt:variant>
        <vt:lpwstr/>
      </vt:variant>
      <vt:variant>
        <vt:lpwstr>_Toc331421685</vt:lpwstr>
      </vt:variant>
      <vt:variant>
        <vt:i4>1638454</vt:i4>
      </vt:variant>
      <vt:variant>
        <vt:i4>167</vt:i4>
      </vt:variant>
      <vt:variant>
        <vt:i4>0</vt:i4>
      </vt:variant>
      <vt:variant>
        <vt:i4>5</vt:i4>
      </vt:variant>
      <vt:variant>
        <vt:lpwstr/>
      </vt:variant>
      <vt:variant>
        <vt:lpwstr>_Toc331421684</vt:lpwstr>
      </vt:variant>
      <vt:variant>
        <vt:i4>1638454</vt:i4>
      </vt:variant>
      <vt:variant>
        <vt:i4>161</vt:i4>
      </vt:variant>
      <vt:variant>
        <vt:i4>0</vt:i4>
      </vt:variant>
      <vt:variant>
        <vt:i4>5</vt:i4>
      </vt:variant>
      <vt:variant>
        <vt:lpwstr/>
      </vt:variant>
      <vt:variant>
        <vt:lpwstr>_Toc331421683</vt:lpwstr>
      </vt:variant>
      <vt:variant>
        <vt:i4>1638454</vt:i4>
      </vt:variant>
      <vt:variant>
        <vt:i4>155</vt:i4>
      </vt:variant>
      <vt:variant>
        <vt:i4>0</vt:i4>
      </vt:variant>
      <vt:variant>
        <vt:i4>5</vt:i4>
      </vt:variant>
      <vt:variant>
        <vt:lpwstr/>
      </vt:variant>
      <vt:variant>
        <vt:lpwstr>_Toc331421682</vt:lpwstr>
      </vt:variant>
      <vt:variant>
        <vt:i4>1638454</vt:i4>
      </vt:variant>
      <vt:variant>
        <vt:i4>149</vt:i4>
      </vt:variant>
      <vt:variant>
        <vt:i4>0</vt:i4>
      </vt:variant>
      <vt:variant>
        <vt:i4>5</vt:i4>
      </vt:variant>
      <vt:variant>
        <vt:lpwstr/>
      </vt:variant>
      <vt:variant>
        <vt:lpwstr>_Toc331421681</vt:lpwstr>
      </vt:variant>
      <vt:variant>
        <vt:i4>1638454</vt:i4>
      </vt:variant>
      <vt:variant>
        <vt:i4>143</vt:i4>
      </vt:variant>
      <vt:variant>
        <vt:i4>0</vt:i4>
      </vt:variant>
      <vt:variant>
        <vt:i4>5</vt:i4>
      </vt:variant>
      <vt:variant>
        <vt:lpwstr/>
      </vt:variant>
      <vt:variant>
        <vt:lpwstr>_Toc331421680</vt:lpwstr>
      </vt:variant>
      <vt:variant>
        <vt:i4>1441846</vt:i4>
      </vt:variant>
      <vt:variant>
        <vt:i4>137</vt:i4>
      </vt:variant>
      <vt:variant>
        <vt:i4>0</vt:i4>
      </vt:variant>
      <vt:variant>
        <vt:i4>5</vt:i4>
      </vt:variant>
      <vt:variant>
        <vt:lpwstr/>
      </vt:variant>
      <vt:variant>
        <vt:lpwstr>_Toc331421679</vt:lpwstr>
      </vt:variant>
      <vt:variant>
        <vt:i4>1441846</vt:i4>
      </vt:variant>
      <vt:variant>
        <vt:i4>131</vt:i4>
      </vt:variant>
      <vt:variant>
        <vt:i4>0</vt:i4>
      </vt:variant>
      <vt:variant>
        <vt:i4>5</vt:i4>
      </vt:variant>
      <vt:variant>
        <vt:lpwstr/>
      </vt:variant>
      <vt:variant>
        <vt:lpwstr>_Toc331421678</vt:lpwstr>
      </vt:variant>
      <vt:variant>
        <vt:i4>1441846</vt:i4>
      </vt:variant>
      <vt:variant>
        <vt:i4>125</vt:i4>
      </vt:variant>
      <vt:variant>
        <vt:i4>0</vt:i4>
      </vt:variant>
      <vt:variant>
        <vt:i4>5</vt:i4>
      </vt:variant>
      <vt:variant>
        <vt:lpwstr/>
      </vt:variant>
      <vt:variant>
        <vt:lpwstr>_Toc331421677</vt:lpwstr>
      </vt:variant>
      <vt:variant>
        <vt:i4>1441846</vt:i4>
      </vt:variant>
      <vt:variant>
        <vt:i4>119</vt:i4>
      </vt:variant>
      <vt:variant>
        <vt:i4>0</vt:i4>
      </vt:variant>
      <vt:variant>
        <vt:i4>5</vt:i4>
      </vt:variant>
      <vt:variant>
        <vt:lpwstr/>
      </vt:variant>
      <vt:variant>
        <vt:lpwstr>_Toc331421676</vt:lpwstr>
      </vt:variant>
      <vt:variant>
        <vt:i4>1441846</vt:i4>
      </vt:variant>
      <vt:variant>
        <vt:i4>113</vt:i4>
      </vt:variant>
      <vt:variant>
        <vt:i4>0</vt:i4>
      </vt:variant>
      <vt:variant>
        <vt:i4>5</vt:i4>
      </vt:variant>
      <vt:variant>
        <vt:lpwstr/>
      </vt:variant>
      <vt:variant>
        <vt:lpwstr>_Toc331421675</vt:lpwstr>
      </vt:variant>
      <vt:variant>
        <vt:i4>1441846</vt:i4>
      </vt:variant>
      <vt:variant>
        <vt:i4>107</vt:i4>
      </vt:variant>
      <vt:variant>
        <vt:i4>0</vt:i4>
      </vt:variant>
      <vt:variant>
        <vt:i4>5</vt:i4>
      </vt:variant>
      <vt:variant>
        <vt:lpwstr/>
      </vt:variant>
      <vt:variant>
        <vt:lpwstr>_Toc331421674</vt:lpwstr>
      </vt:variant>
      <vt:variant>
        <vt:i4>1441846</vt:i4>
      </vt:variant>
      <vt:variant>
        <vt:i4>101</vt:i4>
      </vt:variant>
      <vt:variant>
        <vt:i4>0</vt:i4>
      </vt:variant>
      <vt:variant>
        <vt:i4>5</vt:i4>
      </vt:variant>
      <vt:variant>
        <vt:lpwstr/>
      </vt:variant>
      <vt:variant>
        <vt:lpwstr>_Toc331421673</vt:lpwstr>
      </vt:variant>
      <vt:variant>
        <vt:i4>1441846</vt:i4>
      </vt:variant>
      <vt:variant>
        <vt:i4>95</vt:i4>
      </vt:variant>
      <vt:variant>
        <vt:i4>0</vt:i4>
      </vt:variant>
      <vt:variant>
        <vt:i4>5</vt:i4>
      </vt:variant>
      <vt:variant>
        <vt:lpwstr/>
      </vt:variant>
      <vt:variant>
        <vt:lpwstr>_Toc331421672</vt:lpwstr>
      </vt:variant>
      <vt:variant>
        <vt:i4>1441846</vt:i4>
      </vt:variant>
      <vt:variant>
        <vt:i4>89</vt:i4>
      </vt:variant>
      <vt:variant>
        <vt:i4>0</vt:i4>
      </vt:variant>
      <vt:variant>
        <vt:i4>5</vt:i4>
      </vt:variant>
      <vt:variant>
        <vt:lpwstr/>
      </vt:variant>
      <vt:variant>
        <vt:lpwstr>_Toc331421671</vt:lpwstr>
      </vt:variant>
      <vt:variant>
        <vt:i4>1441846</vt:i4>
      </vt:variant>
      <vt:variant>
        <vt:i4>83</vt:i4>
      </vt:variant>
      <vt:variant>
        <vt:i4>0</vt:i4>
      </vt:variant>
      <vt:variant>
        <vt:i4>5</vt:i4>
      </vt:variant>
      <vt:variant>
        <vt:lpwstr/>
      </vt:variant>
      <vt:variant>
        <vt:lpwstr>_Toc331421670</vt:lpwstr>
      </vt:variant>
      <vt:variant>
        <vt:i4>1507382</vt:i4>
      </vt:variant>
      <vt:variant>
        <vt:i4>77</vt:i4>
      </vt:variant>
      <vt:variant>
        <vt:i4>0</vt:i4>
      </vt:variant>
      <vt:variant>
        <vt:i4>5</vt:i4>
      </vt:variant>
      <vt:variant>
        <vt:lpwstr/>
      </vt:variant>
      <vt:variant>
        <vt:lpwstr>_Toc331421669</vt:lpwstr>
      </vt:variant>
      <vt:variant>
        <vt:i4>1507382</vt:i4>
      </vt:variant>
      <vt:variant>
        <vt:i4>71</vt:i4>
      </vt:variant>
      <vt:variant>
        <vt:i4>0</vt:i4>
      </vt:variant>
      <vt:variant>
        <vt:i4>5</vt:i4>
      </vt:variant>
      <vt:variant>
        <vt:lpwstr/>
      </vt:variant>
      <vt:variant>
        <vt:lpwstr>_Toc331421668</vt:lpwstr>
      </vt:variant>
      <vt:variant>
        <vt:i4>1507382</vt:i4>
      </vt:variant>
      <vt:variant>
        <vt:i4>65</vt:i4>
      </vt:variant>
      <vt:variant>
        <vt:i4>0</vt:i4>
      </vt:variant>
      <vt:variant>
        <vt:i4>5</vt:i4>
      </vt:variant>
      <vt:variant>
        <vt:lpwstr/>
      </vt:variant>
      <vt:variant>
        <vt:lpwstr>_Toc331421667</vt:lpwstr>
      </vt:variant>
      <vt:variant>
        <vt:i4>1507382</vt:i4>
      </vt:variant>
      <vt:variant>
        <vt:i4>59</vt:i4>
      </vt:variant>
      <vt:variant>
        <vt:i4>0</vt:i4>
      </vt:variant>
      <vt:variant>
        <vt:i4>5</vt:i4>
      </vt:variant>
      <vt:variant>
        <vt:lpwstr/>
      </vt:variant>
      <vt:variant>
        <vt:lpwstr>_Toc331421666</vt:lpwstr>
      </vt:variant>
      <vt:variant>
        <vt:i4>1507382</vt:i4>
      </vt:variant>
      <vt:variant>
        <vt:i4>53</vt:i4>
      </vt:variant>
      <vt:variant>
        <vt:i4>0</vt:i4>
      </vt:variant>
      <vt:variant>
        <vt:i4>5</vt:i4>
      </vt:variant>
      <vt:variant>
        <vt:lpwstr/>
      </vt:variant>
      <vt:variant>
        <vt:lpwstr>_Toc331421665</vt:lpwstr>
      </vt:variant>
      <vt:variant>
        <vt:i4>1507382</vt:i4>
      </vt:variant>
      <vt:variant>
        <vt:i4>47</vt:i4>
      </vt:variant>
      <vt:variant>
        <vt:i4>0</vt:i4>
      </vt:variant>
      <vt:variant>
        <vt:i4>5</vt:i4>
      </vt:variant>
      <vt:variant>
        <vt:lpwstr/>
      </vt:variant>
      <vt:variant>
        <vt:lpwstr>_Toc331421664</vt:lpwstr>
      </vt:variant>
      <vt:variant>
        <vt:i4>1507382</vt:i4>
      </vt:variant>
      <vt:variant>
        <vt:i4>41</vt:i4>
      </vt:variant>
      <vt:variant>
        <vt:i4>0</vt:i4>
      </vt:variant>
      <vt:variant>
        <vt:i4>5</vt:i4>
      </vt:variant>
      <vt:variant>
        <vt:lpwstr/>
      </vt:variant>
      <vt:variant>
        <vt:lpwstr>_Toc331421663</vt:lpwstr>
      </vt:variant>
      <vt:variant>
        <vt:i4>1507382</vt:i4>
      </vt:variant>
      <vt:variant>
        <vt:i4>35</vt:i4>
      </vt:variant>
      <vt:variant>
        <vt:i4>0</vt:i4>
      </vt:variant>
      <vt:variant>
        <vt:i4>5</vt:i4>
      </vt:variant>
      <vt:variant>
        <vt:lpwstr/>
      </vt:variant>
      <vt:variant>
        <vt:lpwstr>_Toc331421662</vt:lpwstr>
      </vt:variant>
      <vt:variant>
        <vt:i4>1507382</vt:i4>
      </vt:variant>
      <vt:variant>
        <vt:i4>29</vt:i4>
      </vt:variant>
      <vt:variant>
        <vt:i4>0</vt:i4>
      </vt:variant>
      <vt:variant>
        <vt:i4>5</vt:i4>
      </vt:variant>
      <vt:variant>
        <vt:lpwstr/>
      </vt:variant>
      <vt:variant>
        <vt:lpwstr>_Toc331421661</vt:lpwstr>
      </vt:variant>
      <vt:variant>
        <vt:i4>1507382</vt:i4>
      </vt:variant>
      <vt:variant>
        <vt:i4>23</vt:i4>
      </vt:variant>
      <vt:variant>
        <vt:i4>0</vt:i4>
      </vt:variant>
      <vt:variant>
        <vt:i4>5</vt:i4>
      </vt:variant>
      <vt:variant>
        <vt:lpwstr/>
      </vt:variant>
      <vt:variant>
        <vt:lpwstr>_Toc331421660</vt:lpwstr>
      </vt:variant>
      <vt:variant>
        <vt:i4>1310774</vt:i4>
      </vt:variant>
      <vt:variant>
        <vt:i4>17</vt:i4>
      </vt:variant>
      <vt:variant>
        <vt:i4>0</vt:i4>
      </vt:variant>
      <vt:variant>
        <vt:i4>5</vt:i4>
      </vt:variant>
      <vt:variant>
        <vt:lpwstr/>
      </vt:variant>
      <vt:variant>
        <vt:lpwstr>_Toc331421659</vt:lpwstr>
      </vt:variant>
      <vt:variant>
        <vt:i4>1310774</vt:i4>
      </vt:variant>
      <vt:variant>
        <vt:i4>11</vt:i4>
      </vt:variant>
      <vt:variant>
        <vt:i4>0</vt:i4>
      </vt:variant>
      <vt:variant>
        <vt:i4>5</vt:i4>
      </vt:variant>
      <vt:variant>
        <vt:lpwstr/>
      </vt:variant>
      <vt:variant>
        <vt:lpwstr>_Toc331421658</vt:lpwstr>
      </vt:variant>
      <vt:variant>
        <vt:i4>1310774</vt:i4>
      </vt:variant>
      <vt:variant>
        <vt:i4>5</vt:i4>
      </vt:variant>
      <vt:variant>
        <vt:i4>0</vt:i4>
      </vt:variant>
      <vt:variant>
        <vt:i4>5</vt:i4>
      </vt:variant>
      <vt:variant>
        <vt:lpwstr/>
      </vt:variant>
      <vt:variant>
        <vt:lpwstr>_Toc331421657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PROCESU PŘÍPRAVY, SCHVÁLENÍ A REVIZÍ (ČÁSTI) MANUÁLU</dc:title>
  <dc:creator>Jana Římská</dc:creator>
  <cp:lastModifiedBy>Hana Horejsková</cp:lastModifiedBy>
  <cp:revision>6</cp:revision>
  <cp:lastPrinted>2013-01-16T11:24:00Z</cp:lastPrinted>
  <dcterms:created xsi:type="dcterms:W3CDTF">2013-01-28T13:23:00Z</dcterms:created>
  <dcterms:modified xsi:type="dcterms:W3CDTF">2013-01-29T08:51:00Z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1440321805</vt:i4>
  </property>
</Properties>
</file>