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rsidR="005C5236" w:rsidRPr="00D00EAF" w:rsidRDefault="005C5236" w:rsidP="005C5236">
      <w:pPr>
        <w:spacing w:after="200" w:line="276" w:lineRule="auto"/>
        <w:rPr>
          <w:rFonts w:ascii="Arial" w:eastAsiaTheme="minorEastAsia" w:hAnsi="Arial" w:cs="Arial"/>
          <w:b/>
          <w:sz w:val="40"/>
          <w:szCs w:val="40"/>
        </w:rPr>
      </w:pPr>
    </w:p>
    <w:p w:rsidR="005C5236" w:rsidRPr="00D00EAF" w:rsidRDefault="005C5236" w:rsidP="005C5236">
      <w:pPr>
        <w:spacing w:after="200" w:line="276" w:lineRule="auto"/>
        <w:rPr>
          <w:rFonts w:ascii="Arial" w:eastAsiaTheme="minorEastAsia" w:hAnsi="Arial" w:cs="Arial"/>
          <w:b/>
          <w:sz w:val="40"/>
          <w:szCs w:val="40"/>
        </w:rPr>
      </w:pP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rsidR="00B95143" w:rsidRDefault="00B95143" w:rsidP="00B95143">
      <w:pPr>
        <w:spacing w:after="200" w:line="276" w:lineRule="auto"/>
        <w:rPr>
          <w:rFonts w:asciiTheme="majorHAnsi" w:hAnsiTheme="majorHAnsi" w:cs="MyriadPro-Black"/>
          <w:caps/>
          <w:color w:val="A6A6A6"/>
          <w:sz w:val="40"/>
          <w:szCs w:val="40"/>
        </w:rPr>
      </w:pPr>
    </w:p>
    <w:p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66986">
        <w:rPr>
          <w:rFonts w:asciiTheme="majorHAnsi" w:hAnsiTheme="majorHAnsi" w:cs="MyriadPro-Black"/>
          <w:caps/>
          <w:color w:val="A6A6A6"/>
          <w:sz w:val="40"/>
          <w:szCs w:val="40"/>
        </w:rPr>
        <w:t>2.5</w:t>
      </w:r>
    </w:p>
    <w:p w:rsidR="00B95143" w:rsidRDefault="00B95143" w:rsidP="00B9514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A6724E">
        <w:rPr>
          <w:rFonts w:asciiTheme="majorHAnsi" w:hAnsiTheme="majorHAnsi" w:cs="MyriadPro-Black"/>
          <w:caps/>
          <w:color w:val="A6A6A6"/>
          <w:sz w:val="40"/>
          <w:szCs w:val="40"/>
        </w:rPr>
        <w:t>78</w:t>
      </w:r>
    </w:p>
    <w:p w:rsidR="00B95143" w:rsidRDefault="00B95143" w:rsidP="00B95143">
      <w:pPr>
        <w:pStyle w:val="Zkladnodstavec"/>
        <w:rPr>
          <w:rFonts w:asciiTheme="majorHAnsi" w:hAnsiTheme="majorHAnsi" w:cs="MyriadPro-Black"/>
          <w:caps/>
          <w:sz w:val="40"/>
          <w:szCs w:val="40"/>
        </w:rPr>
      </w:pPr>
    </w:p>
    <w:p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PŘÍLOHA Č</w:t>
      </w:r>
      <w:r w:rsidRPr="00417415">
        <w:rPr>
          <w:rFonts w:asciiTheme="majorHAnsi" w:hAnsiTheme="majorHAnsi" w:cs="MyriadPro-Black"/>
          <w:caps/>
          <w:sz w:val="40"/>
          <w:szCs w:val="40"/>
        </w:rPr>
        <w:t xml:space="preserve">. </w:t>
      </w:r>
      <w:r w:rsidR="00663D2E">
        <w:rPr>
          <w:rFonts w:asciiTheme="majorHAnsi" w:hAnsiTheme="majorHAnsi" w:cs="MyriadPro-Black"/>
          <w:caps/>
          <w:sz w:val="40"/>
          <w:szCs w:val="40"/>
        </w:rPr>
        <w:t>9</w:t>
      </w: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rsidR="00663D2E" w:rsidRPr="00663D2E" w:rsidRDefault="00663D2E" w:rsidP="00663D2E">
      <w:pPr>
        <w:shd w:val="clear" w:color="auto" w:fill="FFFFFF"/>
        <w:rPr>
          <w:rFonts w:asciiTheme="majorHAnsi" w:hAnsiTheme="majorHAnsi" w:cs="Calibri"/>
          <w:b/>
          <w:color w:val="231F20"/>
          <w:sz w:val="46"/>
          <w:szCs w:val="46"/>
        </w:rPr>
      </w:pPr>
      <w:r w:rsidRPr="00663D2E">
        <w:rPr>
          <w:rFonts w:asciiTheme="majorHAnsi" w:hAnsiTheme="majorHAnsi"/>
          <w:b/>
          <w:sz w:val="46"/>
          <w:szCs w:val="46"/>
        </w:rPr>
        <w:t>Požadovaný detail projektové dokumentace v</w:t>
      </w:r>
      <w:r w:rsidR="00940B60">
        <w:rPr>
          <w:rFonts w:asciiTheme="majorHAnsi" w:hAnsiTheme="majorHAnsi"/>
          <w:b/>
          <w:sz w:val="46"/>
          <w:szCs w:val="46"/>
        </w:rPr>
        <w:t> </w:t>
      </w:r>
      <w:r w:rsidR="00A6724E">
        <w:rPr>
          <w:rFonts w:asciiTheme="majorHAnsi" w:hAnsiTheme="majorHAnsi"/>
          <w:b/>
          <w:sz w:val="46"/>
          <w:szCs w:val="46"/>
        </w:rPr>
        <w:t>78</w:t>
      </w:r>
      <w:r w:rsidRPr="00663D2E">
        <w:rPr>
          <w:rFonts w:asciiTheme="majorHAnsi" w:hAnsiTheme="majorHAnsi"/>
          <w:b/>
          <w:sz w:val="46"/>
          <w:szCs w:val="46"/>
        </w:rPr>
        <w:t>. výzvě pro projekty, u nichž není vyžadováno stavební povolení nebo ohlášení</w:t>
      </w:r>
    </w:p>
    <w:p w:rsidR="005C5236" w:rsidRPr="00D00EAF" w:rsidRDefault="005C5236" w:rsidP="005C5236">
      <w:pPr>
        <w:spacing w:after="200" w:line="276" w:lineRule="auto"/>
        <w:rPr>
          <w:rFonts w:asciiTheme="majorHAnsi" w:eastAsiaTheme="minorEastAsia" w:hAnsiTheme="majorHAnsi" w:cstheme="minorBidi"/>
        </w:rPr>
      </w:pP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 xml:space="preserve">pLATNOST </w:t>
      </w:r>
      <w:r w:rsidRPr="00417415">
        <w:rPr>
          <w:rFonts w:asciiTheme="majorHAnsi" w:eastAsia="MS Mincho" w:hAnsiTheme="majorHAnsi" w:cs="MyriadPro-Black"/>
          <w:caps/>
          <w:color w:val="000000"/>
          <w:sz w:val="32"/>
          <w:szCs w:val="40"/>
          <w:lang w:eastAsia="ja-JP"/>
        </w:rPr>
        <w:t xml:space="preserve">OD </w:t>
      </w:r>
      <w:r w:rsidR="00ED5E2C">
        <w:rPr>
          <w:rFonts w:asciiTheme="majorHAnsi" w:eastAsia="MS Mincho" w:hAnsiTheme="majorHAnsi" w:cs="MyriadPro-Black"/>
          <w:caps/>
          <w:color w:val="000000"/>
          <w:sz w:val="32"/>
          <w:szCs w:val="40"/>
          <w:lang w:eastAsia="ja-JP"/>
        </w:rPr>
        <w:t>20</w:t>
      </w:r>
      <w:r w:rsidR="00A6724E">
        <w:rPr>
          <w:rFonts w:asciiTheme="majorHAnsi" w:eastAsia="MS Mincho" w:hAnsiTheme="majorHAnsi" w:cs="MyriadPro-Black"/>
          <w:caps/>
          <w:color w:val="000000"/>
          <w:sz w:val="32"/>
          <w:szCs w:val="40"/>
          <w:lang w:eastAsia="ja-JP"/>
        </w:rPr>
        <w:t xml:space="preserve">. </w:t>
      </w:r>
      <w:r w:rsidR="00135800">
        <w:rPr>
          <w:rFonts w:asciiTheme="majorHAnsi" w:eastAsia="MS Mincho" w:hAnsiTheme="majorHAnsi" w:cs="MyriadPro-Black"/>
          <w:caps/>
          <w:color w:val="000000"/>
          <w:sz w:val="32"/>
          <w:szCs w:val="40"/>
          <w:lang w:eastAsia="ja-JP"/>
        </w:rPr>
        <w:t>5</w:t>
      </w:r>
      <w:r w:rsidR="00A6724E">
        <w:rPr>
          <w:rFonts w:asciiTheme="majorHAnsi" w:eastAsia="MS Mincho" w:hAnsiTheme="majorHAnsi" w:cs="MyriadPro-Black"/>
          <w:caps/>
          <w:color w:val="000000"/>
          <w:sz w:val="32"/>
          <w:szCs w:val="40"/>
          <w:lang w:eastAsia="ja-JP"/>
        </w:rPr>
        <w:t>. 201</w:t>
      </w:r>
      <w:r w:rsidR="00330AD9">
        <w:rPr>
          <w:rFonts w:asciiTheme="majorHAnsi" w:eastAsia="MS Mincho" w:hAnsiTheme="majorHAnsi" w:cs="MyriadPro-Black"/>
          <w:caps/>
          <w:color w:val="000000"/>
          <w:sz w:val="32"/>
          <w:szCs w:val="40"/>
          <w:lang w:eastAsia="ja-JP"/>
        </w:rPr>
        <w:t>9</w:t>
      </w:r>
    </w:p>
    <w:p w:rsidR="001F6927" w:rsidRDefault="001F6927" w:rsidP="0059784E">
      <w:pPr>
        <w:rPr>
          <w:rFonts w:ascii="Arial" w:hAnsi="Arial" w:cs="Arial"/>
          <w:sz w:val="28"/>
          <w:szCs w:val="28"/>
        </w:rPr>
      </w:pPr>
    </w:p>
    <w:bookmarkEnd w:id="0"/>
    <w:bookmarkEnd w:id="1"/>
    <w:bookmarkEnd w:id="2"/>
    <w:bookmarkEnd w:id="3"/>
    <w:bookmarkEnd w:id="4"/>
    <w:p w:rsidR="004D2008" w:rsidRDefault="004D2008" w:rsidP="004D2008">
      <w:pPr>
        <w:widowControl w:val="0"/>
        <w:spacing w:after="120"/>
        <w:ind w:right="-2"/>
        <w:jc w:val="both"/>
        <w:rPr>
          <w:rFonts w:asciiTheme="minorHAnsi" w:hAnsiTheme="minorHAnsi"/>
          <w:snapToGrid w:val="0"/>
        </w:rPr>
      </w:pPr>
    </w:p>
    <w:p w:rsidR="00663D2E" w:rsidRPr="00C709A9" w:rsidRDefault="00663D2E" w:rsidP="00663D2E">
      <w:pPr>
        <w:shd w:val="clear" w:color="auto" w:fill="FFFFFF"/>
        <w:rPr>
          <w:rFonts w:ascii="Calibri" w:hAnsi="Calibri" w:cs="Calibri"/>
          <w:b/>
          <w:color w:val="231F20"/>
          <w:sz w:val="20"/>
          <w:szCs w:val="20"/>
          <w:u w:val="single"/>
        </w:rPr>
      </w:pPr>
      <w:r>
        <w:rPr>
          <w:u w:val="single"/>
        </w:rPr>
        <w:lastRenderedPageBreak/>
        <w:t>Požadovaný</w:t>
      </w:r>
      <w:r w:rsidRPr="00C709A9">
        <w:rPr>
          <w:u w:val="single"/>
        </w:rPr>
        <w:t xml:space="preserve"> detail projektové dokumentace v</w:t>
      </w:r>
      <w:r w:rsidR="00940B60">
        <w:rPr>
          <w:u w:val="single"/>
        </w:rPr>
        <w:t> </w:t>
      </w:r>
      <w:proofErr w:type="spellStart"/>
      <w:r w:rsidR="00940B60">
        <w:rPr>
          <w:u w:val="single"/>
        </w:rPr>
        <w:t>xx</w:t>
      </w:r>
      <w:proofErr w:type="spellEnd"/>
      <w:r w:rsidRPr="00C709A9">
        <w:rPr>
          <w:u w:val="single"/>
        </w:rPr>
        <w:t>. výzvě</w:t>
      </w:r>
      <w:r>
        <w:rPr>
          <w:u w:val="single"/>
        </w:rPr>
        <w:t xml:space="preserve"> pro projekty, u nichž není vyžadováno stavební povolení nebo ohlášení</w:t>
      </w:r>
    </w:p>
    <w:p w:rsidR="00663D2E" w:rsidRDefault="00663D2E" w:rsidP="00663D2E">
      <w:pPr>
        <w:shd w:val="clear" w:color="auto" w:fill="FFFFFF"/>
        <w:ind w:firstLine="708"/>
        <w:jc w:val="both"/>
        <w:rPr>
          <w:rFonts w:ascii="Calibri" w:hAnsi="Calibri" w:cs="Calibri"/>
          <w:b/>
          <w:color w:val="231F20"/>
          <w:sz w:val="20"/>
          <w:szCs w:val="20"/>
        </w:rPr>
      </w:pPr>
    </w:p>
    <w:p w:rsidR="00663D2E" w:rsidRDefault="00663D2E" w:rsidP="00663D2E">
      <w:pPr>
        <w:shd w:val="clear" w:color="auto" w:fill="FFFFFF"/>
        <w:ind w:firstLine="708"/>
        <w:jc w:val="both"/>
        <w:rPr>
          <w:color w:val="231F20"/>
          <w:sz w:val="20"/>
          <w:szCs w:val="20"/>
        </w:rPr>
      </w:pPr>
      <w:r w:rsidRPr="002E0A1A">
        <w:rPr>
          <w:rFonts w:ascii="Calibri" w:hAnsi="Calibri" w:cs="Calibri"/>
          <w:color w:val="231F20"/>
          <w:sz w:val="20"/>
          <w:szCs w:val="20"/>
        </w:rPr>
        <w:t>Projektová dokumentace</w:t>
      </w:r>
      <w:r w:rsidRPr="002E0A1A">
        <w:rPr>
          <w:rFonts w:cs="Calibri"/>
          <w:color w:val="231F20"/>
          <w:sz w:val="20"/>
          <w:szCs w:val="20"/>
        </w:rPr>
        <w:t xml:space="preserve"> (dále jen „PD“)</w:t>
      </w:r>
      <w:r w:rsidRPr="002E0A1A">
        <w:rPr>
          <w:rFonts w:ascii="Calibri" w:hAnsi="Calibri" w:cs="Calibri"/>
          <w:color w:val="231F20"/>
          <w:sz w:val="20"/>
          <w:szCs w:val="20"/>
        </w:rPr>
        <w:t xml:space="preserve"> musí být řádně vypracována</w:t>
      </w:r>
      <w:r w:rsidRPr="002E0A1A">
        <w:rPr>
          <w:rFonts w:cs="Calibri"/>
          <w:color w:val="231F20"/>
          <w:sz w:val="20"/>
          <w:szCs w:val="20"/>
        </w:rPr>
        <w:t xml:space="preserve"> </w:t>
      </w:r>
      <w:r w:rsidRPr="002E0A1A">
        <w:rPr>
          <w:rFonts w:ascii="Calibri" w:hAnsi="Calibri" w:cs="Calibri"/>
          <w:color w:val="231F20"/>
          <w:sz w:val="20"/>
          <w:szCs w:val="20"/>
        </w:rPr>
        <w:t>a potvrzena osobou, která je oprávněná k</w:t>
      </w:r>
      <w:r w:rsidRPr="00996F30">
        <w:rPr>
          <w:rFonts w:ascii="Calibri" w:hAnsi="Calibri" w:cs="Calibri"/>
          <w:color w:val="231F20"/>
          <w:sz w:val="20"/>
          <w:szCs w:val="20"/>
        </w:rPr>
        <w:t> výkonu vybraných činností ve výstavbě dle §158 Stavebního zákona č. 183/2006Sb. v platném znění</w:t>
      </w:r>
      <w:r w:rsidRPr="002E0A1A">
        <w:rPr>
          <w:rFonts w:cs="Calibri"/>
          <w:color w:val="231F20"/>
          <w:sz w:val="20"/>
          <w:szCs w:val="20"/>
        </w:rPr>
        <w:t xml:space="preserve"> (dále jen „zákon“)</w:t>
      </w:r>
      <w:r w:rsidRPr="00996F30">
        <w:rPr>
          <w:rFonts w:ascii="Calibri" w:hAnsi="Calibri" w:cs="Calibri"/>
          <w:color w:val="231F20"/>
          <w:sz w:val="20"/>
          <w:szCs w:val="20"/>
        </w:rPr>
        <w:t>.</w:t>
      </w:r>
      <w:r w:rsidRPr="002E0A1A">
        <w:rPr>
          <w:rFonts w:cs="Calibri"/>
          <w:color w:val="231F20"/>
          <w:sz w:val="20"/>
          <w:szCs w:val="20"/>
        </w:rPr>
        <w:t xml:space="preserve"> K prokázání oprávněnosti dané osoby </w:t>
      </w:r>
      <w:r>
        <w:rPr>
          <w:rFonts w:cs="Calibri"/>
          <w:color w:val="231F20"/>
          <w:sz w:val="20"/>
          <w:szCs w:val="20"/>
        </w:rPr>
        <w:t>je dostačující předložení naskenované titulní strany desek PD, která je opatřena kulatým razítkem autorizované osoby a podpisem tak, aby bylo čitelné</w:t>
      </w:r>
      <w:r w:rsidRPr="00996F30">
        <w:rPr>
          <w:rFonts w:ascii="Calibri" w:hAnsi="Calibri" w:cs="Calibri"/>
          <w:color w:val="231F20"/>
          <w:sz w:val="20"/>
          <w:szCs w:val="20"/>
        </w:rPr>
        <w:t xml:space="preserve"> číslo osvědčení zpracovatele</w:t>
      </w:r>
      <w:r w:rsidRPr="002E0A1A">
        <w:rPr>
          <w:rFonts w:cs="Calibri"/>
          <w:color w:val="231F20"/>
          <w:sz w:val="20"/>
          <w:szCs w:val="20"/>
        </w:rPr>
        <w:t xml:space="preserve">. </w:t>
      </w:r>
      <w:r>
        <w:rPr>
          <w:color w:val="231F20"/>
          <w:sz w:val="20"/>
          <w:szCs w:val="20"/>
        </w:rPr>
        <w:t>Pokud se jedná o osobu oprávněnou dle §159 zákona, prokázání oprávněnosti je plněno obdobně jako u autorizovaných osob, PD je opatřeno razítkem s čitelným IČ nebo je předloženo čestné prohlášení oprávněné osoby, ze kterého vyplyne splnění podmínek zákona.</w:t>
      </w:r>
    </w:p>
    <w:p w:rsidR="00663D2E" w:rsidRDefault="00663D2E" w:rsidP="00663D2E">
      <w:pPr>
        <w:pStyle w:val="Odstavecseseznamem"/>
        <w:ind w:left="0" w:firstLine="708"/>
        <w:jc w:val="both"/>
        <w:rPr>
          <w:rFonts w:cs="Calibri"/>
          <w:color w:val="231F20"/>
          <w:sz w:val="20"/>
          <w:szCs w:val="20"/>
        </w:rPr>
      </w:pPr>
      <w:r>
        <w:rPr>
          <w:rFonts w:cs="Calibri"/>
          <w:color w:val="231F20"/>
          <w:sz w:val="20"/>
          <w:szCs w:val="20"/>
        </w:rPr>
        <w:t xml:space="preserve">Rozsah a obsah PD pro stavby je stanoven zákonem a jeho prováděcí vyhláškou </w:t>
      </w:r>
      <w:r w:rsidRPr="00D3645F">
        <w:rPr>
          <w:rFonts w:cs="Calibri"/>
          <w:color w:val="231F20"/>
          <w:sz w:val="20"/>
          <w:szCs w:val="20"/>
        </w:rPr>
        <w:t>č. 499/2006 Sb., o dokumentaci staveb ve znění pozdějších předpisů</w:t>
      </w:r>
      <w:r>
        <w:rPr>
          <w:rFonts w:cs="Calibri"/>
          <w:color w:val="231F20"/>
          <w:sz w:val="20"/>
          <w:szCs w:val="20"/>
        </w:rPr>
        <w:t xml:space="preserve"> (dále jen „vyhláška“). </w:t>
      </w:r>
    </w:p>
    <w:p w:rsidR="00663D2E" w:rsidRDefault="00663D2E" w:rsidP="00663D2E">
      <w:pPr>
        <w:pStyle w:val="Odstavecseseznamem"/>
        <w:ind w:left="0" w:firstLine="708"/>
        <w:jc w:val="both"/>
        <w:rPr>
          <w:rFonts w:cs="Calibri"/>
          <w:color w:val="231F20"/>
          <w:sz w:val="20"/>
          <w:szCs w:val="20"/>
        </w:rPr>
      </w:pPr>
      <w:r>
        <w:rPr>
          <w:rFonts w:cs="Calibri"/>
          <w:color w:val="231F20"/>
          <w:sz w:val="20"/>
          <w:szCs w:val="20"/>
        </w:rPr>
        <w:t xml:space="preserve">Pro stavby nevyžadující stavební povolení nebo ohlášení stavby, je nutno </w:t>
      </w:r>
      <w:r w:rsidRPr="00996F30">
        <w:rPr>
          <w:rFonts w:cs="Calibri"/>
          <w:color w:val="231F20"/>
          <w:sz w:val="20"/>
          <w:szCs w:val="20"/>
        </w:rPr>
        <w:t xml:space="preserve">předložit </w:t>
      </w:r>
      <w:r>
        <w:rPr>
          <w:rFonts w:cs="Calibri"/>
          <w:color w:val="231F20"/>
          <w:sz w:val="20"/>
          <w:szCs w:val="20"/>
        </w:rPr>
        <w:t>PD</w:t>
      </w:r>
      <w:r w:rsidRPr="00996F30">
        <w:rPr>
          <w:rFonts w:cs="Calibri"/>
          <w:color w:val="231F20"/>
          <w:sz w:val="20"/>
          <w:szCs w:val="20"/>
        </w:rPr>
        <w:t xml:space="preserve"> zpracovanou v přiměřeném detailu, kter</w:t>
      </w:r>
      <w:r>
        <w:rPr>
          <w:rFonts w:cs="Calibri"/>
          <w:color w:val="231F20"/>
          <w:sz w:val="20"/>
          <w:szCs w:val="20"/>
        </w:rPr>
        <w:t xml:space="preserve">ý </w:t>
      </w:r>
      <w:r w:rsidRPr="00996F30">
        <w:rPr>
          <w:rFonts w:cs="Calibri"/>
          <w:color w:val="231F20"/>
          <w:sz w:val="20"/>
          <w:szCs w:val="20"/>
        </w:rPr>
        <w:t>poskytuje dostatečné údaje potřebné k ocenění soupisu prací / výkazu výměr a provedení stavebních prací (tzn. minimálně: technická zpráva, situace – umístění stavby, půdorysy pater – je-li upravováno, půdorys střechy - je-li úprava součástí projektu, pohledy, podélný a příčný řez budovou, jsou-li předmětem projektu profese</w:t>
      </w:r>
      <w:r>
        <w:rPr>
          <w:rFonts w:cs="Calibri"/>
          <w:color w:val="231F20"/>
          <w:sz w:val="20"/>
          <w:szCs w:val="20"/>
        </w:rPr>
        <w:t>,</w:t>
      </w:r>
      <w:r w:rsidRPr="00996F30">
        <w:rPr>
          <w:rFonts w:cs="Calibri"/>
          <w:color w:val="231F20"/>
          <w:sz w:val="20"/>
          <w:szCs w:val="20"/>
        </w:rPr>
        <w:t xml:space="preserve"> pak i úpravami dotčené půdorysy a technickou </w:t>
      </w:r>
      <w:r>
        <w:rPr>
          <w:rFonts w:cs="Calibri"/>
          <w:color w:val="231F20"/>
          <w:sz w:val="20"/>
          <w:szCs w:val="20"/>
        </w:rPr>
        <w:t>z</w:t>
      </w:r>
      <w:r w:rsidRPr="00996F30">
        <w:rPr>
          <w:rFonts w:cs="Calibri"/>
          <w:color w:val="231F20"/>
          <w:sz w:val="20"/>
          <w:szCs w:val="20"/>
        </w:rPr>
        <w:t>právu dané profese).</w:t>
      </w:r>
    </w:p>
    <w:p w:rsidR="00663D2E" w:rsidRPr="0010097E" w:rsidRDefault="00663D2E" w:rsidP="00663D2E">
      <w:pPr>
        <w:pStyle w:val="Odstavecseseznamem"/>
        <w:numPr>
          <w:ilvl w:val="0"/>
          <w:numId w:val="36"/>
        </w:numPr>
        <w:tabs>
          <w:tab w:val="left" w:pos="451"/>
        </w:tabs>
        <w:kinsoku w:val="0"/>
        <w:overflowPunct w:val="0"/>
        <w:autoSpaceDE w:val="0"/>
        <w:autoSpaceDN w:val="0"/>
        <w:adjustRightInd w:val="0"/>
        <w:spacing w:line="240" w:lineRule="exact"/>
        <w:ind w:right="108"/>
        <w:contextualSpacing/>
        <w:jc w:val="both"/>
        <w:rPr>
          <w:rFonts w:cs="Calibri"/>
          <w:color w:val="231F20"/>
          <w:sz w:val="20"/>
          <w:szCs w:val="20"/>
        </w:rPr>
      </w:pPr>
      <w:r w:rsidRPr="0010097E">
        <w:rPr>
          <w:rFonts w:cs="Calibri"/>
          <w:color w:val="231F20"/>
          <w:sz w:val="20"/>
          <w:szCs w:val="20"/>
        </w:rPr>
        <w:t xml:space="preserve">Pro stavby vyžadující stavební povolení nebo ohlášení stavby, je nutno předložit PD zpracovanou v souladu s vyhláškou, která vždy bude obsahovat minimálně tyto body: </w:t>
      </w:r>
      <w:r w:rsidRPr="0010097E">
        <w:rPr>
          <w:rFonts w:cs="Calibri"/>
          <w:color w:val="231F20"/>
          <w:spacing w:val="-3"/>
          <w:sz w:val="20"/>
          <w:szCs w:val="20"/>
        </w:rPr>
        <w:t xml:space="preserve">Technickou </w:t>
      </w:r>
      <w:r w:rsidRPr="0010097E">
        <w:rPr>
          <w:rFonts w:cs="Calibri"/>
          <w:color w:val="231F20"/>
          <w:sz w:val="20"/>
          <w:szCs w:val="20"/>
        </w:rPr>
        <w:t xml:space="preserve">zprávu v souladu s vyhláškou, přílohou č. 5, odst. D obsahující doporučení pro úpravu nastavení regulačních prvků, teplotních a dalších parametrů otopné </w:t>
      </w:r>
      <w:r w:rsidRPr="0010097E">
        <w:rPr>
          <w:rFonts w:cs="Calibri"/>
          <w:color w:val="231F20"/>
          <w:spacing w:val="-3"/>
          <w:sz w:val="20"/>
          <w:szCs w:val="20"/>
        </w:rPr>
        <w:t xml:space="preserve">soustavy, </w:t>
      </w:r>
      <w:r w:rsidRPr="0010097E">
        <w:rPr>
          <w:rFonts w:cs="Calibri"/>
          <w:color w:val="231F20"/>
          <w:spacing w:val="-5"/>
          <w:sz w:val="20"/>
          <w:szCs w:val="20"/>
        </w:rPr>
        <w:t xml:space="preserve">popř. </w:t>
      </w:r>
      <w:r w:rsidRPr="0010097E">
        <w:rPr>
          <w:rFonts w:cs="Calibri"/>
          <w:color w:val="231F20"/>
          <w:sz w:val="20"/>
          <w:szCs w:val="20"/>
        </w:rPr>
        <w:t xml:space="preserve">stanovisko, </w:t>
      </w:r>
      <w:r w:rsidRPr="0010097E">
        <w:rPr>
          <w:rFonts w:cs="Calibri"/>
          <w:color w:val="231F20"/>
          <w:spacing w:val="-3"/>
          <w:sz w:val="20"/>
          <w:szCs w:val="20"/>
        </w:rPr>
        <w:t xml:space="preserve">že </w:t>
      </w:r>
      <w:r w:rsidRPr="0010097E">
        <w:rPr>
          <w:rFonts w:cs="Calibri"/>
          <w:color w:val="231F20"/>
          <w:sz w:val="20"/>
          <w:szCs w:val="20"/>
        </w:rPr>
        <w:t>změny nastavení není nutno vzhledem k charakteru navrhovaných opatření a vlastnostem otopné soustavy</w:t>
      </w:r>
      <w:r w:rsidRPr="0010097E">
        <w:rPr>
          <w:rFonts w:cs="Calibri"/>
          <w:color w:val="231F20"/>
          <w:spacing w:val="-13"/>
          <w:sz w:val="20"/>
          <w:szCs w:val="20"/>
        </w:rPr>
        <w:t xml:space="preserve"> </w:t>
      </w:r>
      <w:r w:rsidRPr="0010097E">
        <w:rPr>
          <w:rFonts w:cs="Calibri"/>
          <w:color w:val="231F20"/>
          <w:sz w:val="20"/>
          <w:szCs w:val="20"/>
        </w:rPr>
        <w:t>provádět.</w:t>
      </w:r>
    </w:p>
    <w:p w:rsidR="00663D2E" w:rsidRPr="00D3645F" w:rsidRDefault="00663D2E" w:rsidP="00663D2E">
      <w:pPr>
        <w:kinsoku w:val="0"/>
        <w:overflowPunct w:val="0"/>
        <w:autoSpaceDE w:val="0"/>
        <w:autoSpaceDN w:val="0"/>
        <w:adjustRightInd w:val="0"/>
        <w:spacing w:before="7"/>
        <w:jc w:val="both"/>
        <w:rPr>
          <w:rFonts w:ascii="Calibri" w:hAnsi="Calibri" w:cs="Calibri"/>
          <w:sz w:val="19"/>
          <w:szCs w:val="19"/>
        </w:rPr>
      </w:pPr>
    </w:p>
    <w:p w:rsidR="00663D2E" w:rsidRPr="0010097E" w:rsidRDefault="00663D2E" w:rsidP="00663D2E">
      <w:pPr>
        <w:pStyle w:val="Odstavecseseznamem"/>
        <w:numPr>
          <w:ilvl w:val="0"/>
          <w:numId w:val="36"/>
        </w:numPr>
        <w:tabs>
          <w:tab w:val="left" w:pos="451"/>
        </w:tabs>
        <w:kinsoku w:val="0"/>
        <w:overflowPunct w:val="0"/>
        <w:autoSpaceDE w:val="0"/>
        <w:autoSpaceDN w:val="0"/>
        <w:adjustRightInd w:val="0"/>
        <w:spacing w:line="240" w:lineRule="exact"/>
        <w:ind w:right="107"/>
        <w:contextualSpacing/>
        <w:jc w:val="both"/>
        <w:rPr>
          <w:rFonts w:cs="Calibri"/>
          <w:color w:val="231F20"/>
          <w:sz w:val="20"/>
          <w:szCs w:val="20"/>
        </w:rPr>
      </w:pPr>
      <w:r w:rsidRPr="0010097E">
        <w:rPr>
          <w:rFonts w:cs="Calibri"/>
          <w:color w:val="231F20"/>
          <w:sz w:val="20"/>
          <w:szCs w:val="20"/>
        </w:rPr>
        <w:t>Výkresovou</w:t>
      </w:r>
      <w:r w:rsidRPr="0010097E">
        <w:rPr>
          <w:rFonts w:cs="Calibri"/>
          <w:color w:val="231F20"/>
          <w:spacing w:val="-6"/>
          <w:sz w:val="20"/>
          <w:szCs w:val="20"/>
        </w:rPr>
        <w:t xml:space="preserve"> </w:t>
      </w:r>
      <w:r w:rsidRPr="0010097E">
        <w:rPr>
          <w:rFonts w:cs="Calibri"/>
          <w:color w:val="231F20"/>
          <w:sz w:val="20"/>
          <w:szCs w:val="20"/>
        </w:rPr>
        <w:t>část</w:t>
      </w:r>
      <w:r w:rsidRPr="0010097E">
        <w:rPr>
          <w:rFonts w:cs="Calibri"/>
          <w:color w:val="231F20"/>
          <w:spacing w:val="-6"/>
          <w:sz w:val="20"/>
          <w:szCs w:val="20"/>
        </w:rPr>
        <w:t xml:space="preserve"> </w:t>
      </w:r>
      <w:r w:rsidRPr="0010097E">
        <w:rPr>
          <w:rFonts w:cs="Calibri"/>
          <w:color w:val="231F20"/>
          <w:sz w:val="20"/>
          <w:szCs w:val="20"/>
        </w:rPr>
        <w:t>stávajícího</w:t>
      </w:r>
      <w:r w:rsidRPr="0010097E">
        <w:rPr>
          <w:rFonts w:cs="Calibri"/>
          <w:color w:val="231F20"/>
          <w:spacing w:val="-7"/>
          <w:sz w:val="20"/>
          <w:szCs w:val="20"/>
        </w:rPr>
        <w:t xml:space="preserve"> </w:t>
      </w:r>
      <w:r w:rsidRPr="0010097E">
        <w:rPr>
          <w:rFonts w:cs="Calibri"/>
          <w:color w:val="231F20"/>
          <w:sz w:val="20"/>
          <w:szCs w:val="20"/>
        </w:rPr>
        <w:t>a</w:t>
      </w:r>
      <w:r w:rsidRPr="0010097E">
        <w:rPr>
          <w:rFonts w:cs="Calibri"/>
          <w:color w:val="231F20"/>
          <w:spacing w:val="-6"/>
          <w:sz w:val="20"/>
          <w:szCs w:val="20"/>
        </w:rPr>
        <w:t xml:space="preserve"> </w:t>
      </w:r>
      <w:r w:rsidRPr="0010097E">
        <w:rPr>
          <w:rFonts w:cs="Calibri"/>
          <w:color w:val="231F20"/>
          <w:sz w:val="20"/>
          <w:szCs w:val="20"/>
        </w:rPr>
        <w:t>nového</w:t>
      </w:r>
      <w:r w:rsidRPr="0010097E">
        <w:rPr>
          <w:rFonts w:cs="Calibri"/>
          <w:color w:val="231F20"/>
          <w:spacing w:val="-7"/>
          <w:sz w:val="20"/>
          <w:szCs w:val="20"/>
        </w:rPr>
        <w:t xml:space="preserve"> </w:t>
      </w:r>
      <w:r w:rsidRPr="0010097E">
        <w:rPr>
          <w:rFonts w:cs="Calibri"/>
          <w:color w:val="231F20"/>
          <w:sz w:val="20"/>
          <w:szCs w:val="20"/>
        </w:rPr>
        <w:t>stavu.</w:t>
      </w:r>
      <w:r w:rsidRPr="0010097E">
        <w:rPr>
          <w:rFonts w:cs="Calibri"/>
          <w:color w:val="231F20"/>
          <w:spacing w:val="-7"/>
          <w:sz w:val="20"/>
          <w:szCs w:val="20"/>
        </w:rPr>
        <w:t xml:space="preserve"> </w:t>
      </w:r>
      <w:r w:rsidRPr="0010097E">
        <w:rPr>
          <w:rFonts w:cs="Calibri"/>
          <w:color w:val="231F20"/>
          <w:sz w:val="20"/>
          <w:szCs w:val="20"/>
        </w:rPr>
        <w:t>Budou akceptovány pouze čitelné</w:t>
      </w:r>
      <w:r w:rsidRPr="0010097E">
        <w:rPr>
          <w:rFonts w:cs="Calibri"/>
          <w:color w:val="231F20"/>
          <w:spacing w:val="-9"/>
          <w:sz w:val="20"/>
          <w:szCs w:val="20"/>
        </w:rPr>
        <w:t xml:space="preserve"> </w:t>
      </w:r>
      <w:r w:rsidRPr="0010097E">
        <w:rPr>
          <w:rFonts w:cs="Calibri"/>
          <w:color w:val="231F20"/>
          <w:sz w:val="20"/>
          <w:szCs w:val="20"/>
        </w:rPr>
        <w:t>výkresy.</w:t>
      </w:r>
      <w:r w:rsidRPr="0010097E">
        <w:rPr>
          <w:rFonts w:cs="Calibri"/>
          <w:color w:val="231F20"/>
          <w:spacing w:val="-8"/>
          <w:sz w:val="20"/>
          <w:szCs w:val="20"/>
        </w:rPr>
        <w:t xml:space="preserve"> </w:t>
      </w:r>
      <w:r w:rsidRPr="0010097E">
        <w:rPr>
          <w:rFonts w:cs="Calibri"/>
          <w:color w:val="231F20"/>
          <w:sz w:val="20"/>
          <w:szCs w:val="20"/>
        </w:rPr>
        <w:t>Výkresová</w:t>
      </w:r>
      <w:r w:rsidRPr="0010097E">
        <w:rPr>
          <w:rFonts w:cs="Calibri"/>
          <w:color w:val="231F20"/>
          <w:spacing w:val="-8"/>
          <w:sz w:val="20"/>
          <w:szCs w:val="20"/>
        </w:rPr>
        <w:t xml:space="preserve"> </w:t>
      </w:r>
      <w:r w:rsidRPr="0010097E">
        <w:rPr>
          <w:rFonts w:cs="Calibri"/>
          <w:color w:val="231F20"/>
          <w:sz w:val="20"/>
          <w:szCs w:val="20"/>
        </w:rPr>
        <w:t>část</w:t>
      </w:r>
      <w:r w:rsidRPr="0010097E">
        <w:rPr>
          <w:rFonts w:cs="Calibri"/>
          <w:color w:val="231F20"/>
          <w:spacing w:val="-8"/>
          <w:sz w:val="20"/>
          <w:szCs w:val="20"/>
        </w:rPr>
        <w:t xml:space="preserve"> </w:t>
      </w:r>
      <w:r w:rsidRPr="0010097E">
        <w:rPr>
          <w:rFonts w:cs="Calibri"/>
          <w:color w:val="231F20"/>
          <w:sz w:val="20"/>
          <w:szCs w:val="20"/>
        </w:rPr>
        <w:t>musí</w:t>
      </w:r>
      <w:r w:rsidRPr="0010097E">
        <w:rPr>
          <w:rFonts w:cs="Calibri"/>
          <w:color w:val="231F20"/>
          <w:spacing w:val="-9"/>
          <w:sz w:val="20"/>
          <w:szCs w:val="20"/>
        </w:rPr>
        <w:t xml:space="preserve"> </w:t>
      </w:r>
      <w:r w:rsidRPr="0010097E">
        <w:rPr>
          <w:rFonts w:cs="Calibri"/>
          <w:color w:val="231F20"/>
          <w:sz w:val="20"/>
          <w:szCs w:val="20"/>
        </w:rPr>
        <w:t>být</w:t>
      </w:r>
      <w:r w:rsidRPr="0010097E">
        <w:rPr>
          <w:rFonts w:cs="Calibri"/>
          <w:color w:val="231F20"/>
          <w:spacing w:val="-8"/>
          <w:sz w:val="20"/>
          <w:szCs w:val="20"/>
        </w:rPr>
        <w:t xml:space="preserve"> </w:t>
      </w:r>
      <w:r w:rsidRPr="0010097E">
        <w:rPr>
          <w:rFonts w:cs="Calibri"/>
          <w:color w:val="231F20"/>
          <w:sz w:val="20"/>
          <w:szCs w:val="20"/>
        </w:rPr>
        <w:t>vyhotovena</w:t>
      </w:r>
      <w:r w:rsidRPr="0010097E">
        <w:rPr>
          <w:rFonts w:cs="Calibri"/>
          <w:color w:val="231F20"/>
          <w:spacing w:val="-9"/>
          <w:sz w:val="20"/>
          <w:szCs w:val="20"/>
        </w:rPr>
        <w:t xml:space="preserve"> </w:t>
      </w:r>
      <w:r w:rsidRPr="0010097E">
        <w:rPr>
          <w:rFonts w:cs="Calibri"/>
          <w:color w:val="231F20"/>
          <w:sz w:val="20"/>
          <w:szCs w:val="20"/>
        </w:rPr>
        <w:t>v</w:t>
      </w:r>
      <w:r w:rsidRPr="0010097E">
        <w:rPr>
          <w:rFonts w:cs="Calibri"/>
          <w:color w:val="231F20"/>
          <w:spacing w:val="-8"/>
          <w:sz w:val="20"/>
          <w:szCs w:val="20"/>
        </w:rPr>
        <w:t xml:space="preserve"> </w:t>
      </w:r>
      <w:r w:rsidRPr="0010097E">
        <w:rPr>
          <w:rFonts w:cs="Calibri"/>
          <w:color w:val="231F20"/>
          <w:sz w:val="20"/>
          <w:szCs w:val="20"/>
        </w:rPr>
        <w:t>souladu</w:t>
      </w:r>
      <w:r w:rsidRPr="0010097E">
        <w:rPr>
          <w:rFonts w:cs="Calibri"/>
          <w:color w:val="231F20"/>
          <w:spacing w:val="-8"/>
          <w:sz w:val="20"/>
          <w:szCs w:val="20"/>
        </w:rPr>
        <w:t xml:space="preserve"> </w:t>
      </w:r>
      <w:r w:rsidRPr="0010097E">
        <w:rPr>
          <w:rFonts w:cs="Calibri"/>
          <w:color w:val="231F20"/>
          <w:sz w:val="20"/>
          <w:szCs w:val="20"/>
        </w:rPr>
        <w:t>s</w:t>
      </w:r>
      <w:r w:rsidRPr="0010097E">
        <w:rPr>
          <w:rFonts w:cs="Calibri"/>
          <w:color w:val="231F20"/>
          <w:spacing w:val="-8"/>
          <w:sz w:val="20"/>
          <w:szCs w:val="20"/>
        </w:rPr>
        <w:t xml:space="preserve"> </w:t>
      </w:r>
      <w:r w:rsidRPr="0010097E">
        <w:rPr>
          <w:rFonts w:cs="Calibri"/>
          <w:color w:val="231F20"/>
          <w:sz w:val="20"/>
          <w:szCs w:val="20"/>
        </w:rPr>
        <w:t>vyhláškou, přílohou č.</w:t>
      </w:r>
      <w:r w:rsidRPr="0010097E">
        <w:rPr>
          <w:rFonts w:cs="Calibri"/>
          <w:color w:val="231F20"/>
          <w:spacing w:val="-1"/>
          <w:sz w:val="20"/>
          <w:szCs w:val="20"/>
        </w:rPr>
        <w:t xml:space="preserve"> </w:t>
      </w:r>
      <w:r w:rsidRPr="0010097E">
        <w:rPr>
          <w:rFonts w:cs="Calibri"/>
          <w:color w:val="231F20"/>
          <w:sz w:val="20"/>
          <w:szCs w:val="20"/>
        </w:rPr>
        <w:t>5</w:t>
      </w:r>
      <w:r w:rsidRPr="0010097E">
        <w:rPr>
          <w:rFonts w:cs="Calibri"/>
          <w:color w:val="231F20"/>
          <w:spacing w:val="-1"/>
          <w:sz w:val="20"/>
          <w:szCs w:val="20"/>
        </w:rPr>
        <w:t xml:space="preserve"> </w:t>
      </w:r>
      <w:r w:rsidRPr="0010097E">
        <w:rPr>
          <w:rFonts w:cs="Calibri"/>
          <w:color w:val="231F20"/>
          <w:sz w:val="20"/>
          <w:szCs w:val="20"/>
        </w:rPr>
        <w:t>a</w:t>
      </w:r>
      <w:r w:rsidRPr="0010097E">
        <w:rPr>
          <w:rFonts w:cs="Calibri"/>
          <w:color w:val="231F20"/>
          <w:spacing w:val="-1"/>
          <w:sz w:val="20"/>
          <w:szCs w:val="20"/>
        </w:rPr>
        <w:t xml:space="preserve"> </w:t>
      </w:r>
      <w:r w:rsidRPr="0010097E">
        <w:rPr>
          <w:rFonts w:cs="Calibri"/>
          <w:color w:val="231F20"/>
          <w:sz w:val="20"/>
          <w:szCs w:val="20"/>
        </w:rPr>
        <w:t>musí</w:t>
      </w:r>
      <w:r w:rsidRPr="0010097E">
        <w:rPr>
          <w:rFonts w:cs="Calibri"/>
          <w:color w:val="231F20"/>
          <w:spacing w:val="-1"/>
          <w:sz w:val="20"/>
          <w:szCs w:val="20"/>
        </w:rPr>
        <w:t xml:space="preserve"> </w:t>
      </w:r>
      <w:r w:rsidRPr="0010097E">
        <w:rPr>
          <w:rFonts w:cs="Calibri"/>
          <w:color w:val="231F20"/>
          <w:sz w:val="20"/>
          <w:szCs w:val="20"/>
        </w:rPr>
        <w:t>obsahovat</w:t>
      </w:r>
      <w:r w:rsidRPr="0010097E">
        <w:rPr>
          <w:rFonts w:cs="Calibri"/>
          <w:color w:val="231F20"/>
          <w:spacing w:val="-1"/>
          <w:sz w:val="20"/>
          <w:szCs w:val="20"/>
        </w:rPr>
        <w:t xml:space="preserve"> </w:t>
      </w:r>
      <w:r w:rsidRPr="0010097E">
        <w:rPr>
          <w:rFonts w:cs="Calibri"/>
          <w:color w:val="231F20"/>
          <w:sz w:val="20"/>
          <w:szCs w:val="20"/>
        </w:rPr>
        <w:t>alespoň:</w:t>
      </w:r>
    </w:p>
    <w:p w:rsidR="00663D2E" w:rsidRPr="00D3645F" w:rsidRDefault="00663D2E" w:rsidP="00663D2E">
      <w:pPr>
        <w:numPr>
          <w:ilvl w:val="0"/>
          <w:numId w:val="35"/>
        </w:numPr>
        <w:tabs>
          <w:tab w:val="left" w:pos="870"/>
        </w:tabs>
        <w:kinsoku w:val="0"/>
        <w:overflowPunct w:val="0"/>
        <w:autoSpaceDE w:val="0"/>
        <w:autoSpaceDN w:val="0"/>
        <w:adjustRightInd w:val="0"/>
        <w:spacing w:before="42"/>
        <w:jc w:val="both"/>
        <w:rPr>
          <w:rFonts w:ascii="Calibri" w:hAnsi="Calibri" w:cs="Calibri"/>
          <w:color w:val="231F20"/>
          <w:spacing w:val="-4"/>
          <w:sz w:val="20"/>
          <w:szCs w:val="20"/>
        </w:rPr>
      </w:pPr>
      <w:r w:rsidRPr="00D3645F">
        <w:rPr>
          <w:rFonts w:ascii="Calibri" w:hAnsi="Calibri" w:cs="Calibri"/>
          <w:color w:val="231F20"/>
          <w:sz w:val="20"/>
          <w:szCs w:val="20"/>
        </w:rPr>
        <w:t>situaci</w:t>
      </w:r>
      <w:r w:rsidRPr="00D3645F">
        <w:rPr>
          <w:rFonts w:ascii="Calibri" w:hAnsi="Calibri" w:cs="Calibri"/>
          <w:color w:val="231F20"/>
          <w:spacing w:val="-1"/>
          <w:sz w:val="20"/>
          <w:szCs w:val="20"/>
        </w:rPr>
        <w:t xml:space="preserve"> </w:t>
      </w:r>
      <w:r w:rsidRPr="00D3645F">
        <w:rPr>
          <w:rFonts w:ascii="Calibri" w:hAnsi="Calibri" w:cs="Calibri"/>
          <w:color w:val="231F20"/>
          <w:spacing w:val="-4"/>
          <w:sz w:val="20"/>
          <w:szCs w:val="20"/>
        </w:rPr>
        <w:t>stavby,</w:t>
      </w:r>
    </w:p>
    <w:p w:rsidR="00663D2E" w:rsidRPr="00D3645F" w:rsidRDefault="00663D2E" w:rsidP="00663D2E">
      <w:pPr>
        <w:kinsoku w:val="0"/>
        <w:overflowPunct w:val="0"/>
        <w:autoSpaceDE w:val="0"/>
        <w:autoSpaceDN w:val="0"/>
        <w:adjustRightInd w:val="0"/>
        <w:spacing w:before="3"/>
        <w:jc w:val="both"/>
        <w:rPr>
          <w:rFonts w:ascii="Calibri" w:hAnsi="Calibri" w:cs="Calibri"/>
          <w:sz w:val="19"/>
          <w:szCs w:val="19"/>
        </w:rPr>
      </w:pPr>
    </w:p>
    <w:p w:rsidR="00663D2E" w:rsidRPr="00D3645F" w:rsidRDefault="00663D2E" w:rsidP="00663D2E">
      <w:pPr>
        <w:numPr>
          <w:ilvl w:val="0"/>
          <w:numId w:val="35"/>
        </w:numPr>
        <w:tabs>
          <w:tab w:val="left" w:pos="871"/>
        </w:tabs>
        <w:kinsoku w:val="0"/>
        <w:overflowPunct w:val="0"/>
        <w:autoSpaceDE w:val="0"/>
        <w:autoSpaceDN w:val="0"/>
        <w:adjustRightInd w:val="0"/>
        <w:jc w:val="both"/>
        <w:rPr>
          <w:rFonts w:ascii="Calibri" w:hAnsi="Calibri" w:cs="Calibri"/>
          <w:color w:val="231F20"/>
          <w:sz w:val="20"/>
          <w:szCs w:val="20"/>
        </w:rPr>
      </w:pPr>
      <w:r w:rsidRPr="00D3645F">
        <w:rPr>
          <w:rFonts w:ascii="Calibri" w:hAnsi="Calibri" w:cs="Calibri"/>
          <w:color w:val="231F20"/>
          <w:sz w:val="20"/>
          <w:szCs w:val="20"/>
        </w:rPr>
        <w:t>půdorysy jednotlivých</w:t>
      </w:r>
      <w:r w:rsidRPr="00D3645F">
        <w:rPr>
          <w:rFonts w:ascii="Calibri" w:hAnsi="Calibri" w:cs="Calibri"/>
          <w:color w:val="231F20"/>
          <w:spacing w:val="-1"/>
          <w:sz w:val="20"/>
          <w:szCs w:val="20"/>
        </w:rPr>
        <w:t xml:space="preserve"> </w:t>
      </w:r>
      <w:r w:rsidRPr="00D3645F">
        <w:rPr>
          <w:rFonts w:ascii="Calibri" w:hAnsi="Calibri" w:cs="Calibri"/>
          <w:color w:val="231F20"/>
          <w:sz w:val="20"/>
          <w:szCs w:val="20"/>
        </w:rPr>
        <w:t>podlaží,</w:t>
      </w:r>
    </w:p>
    <w:p w:rsidR="00663D2E" w:rsidRPr="00D3645F" w:rsidRDefault="00663D2E" w:rsidP="00663D2E">
      <w:pPr>
        <w:kinsoku w:val="0"/>
        <w:overflowPunct w:val="0"/>
        <w:autoSpaceDE w:val="0"/>
        <w:autoSpaceDN w:val="0"/>
        <w:adjustRightInd w:val="0"/>
        <w:spacing w:before="3"/>
        <w:jc w:val="both"/>
        <w:rPr>
          <w:rFonts w:ascii="Calibri" w:hAnsi="Calibri" w:cs="Calibri"/>
          <w:sz w:val="19"/>
          <w:szCs w:val="19"/>
        </w:rPr>
      </w:pPr>
    </w:p>
    <w:p w:rsidR="00663D2E" w:rsidRPr="00996F30" w:rsidRDefault="00663D2E" w:rsidP="00663D2E">
      <w:pPr>
        <w:numPr>
          <w:ilvl w:val="0"/>
          <w:numId w:val="35"/>
        </w:numPr>
        <w:tabs>
          <w:tab w:val="left" w:pos="871"/>
        </w:tabs>
        <w:kinsoku w:val="0"/>
        <w:overflowPunct w:val="0"/>
        <w:autoSpaceDE w:val="0"/>
        <w:autoSpaceDN w:val="0"/>
        <w:adjustRightInd w:val="0"/>
        <w:spacing w:before="42"/>
        <w:jc w:val="both"/>
        <w:rPr>
          <w:rFonts w:ascii="Calibri" w:hAnsi="Calibri" w:cs="Calibri"/>
          <w:color w:val="231F20"/>
          <w:sz w:val="20"/>
          <w:szCs w:val="20"/>
        </w:rPr>
      </w:pPr>
      <w:r w:rsidRPr="00D3645F">
        <w:rPr>
          <w:rFonts w:ascii="Calibri" w:hAnsi="Calibri" w:cs="Calibri"/>
          <w:color w:val="231F20"/>
          <w:sz w:val="20"/>
          <w:szCs w:val="20"/>
        </w:rPr>
        <w:t>charakteristické</w:t>
      </w:r>
      <w:r w:rsidRPr="00996F30">
        <w:rPr>
          <w:rFonts w:ascii="Calibri" w:hAnsi="Calibri" w:cs="Calibri"/>
          <w:color w:val="231F20"/>
          <w:sz w:val="20"/>
          <w:szCs w:val="20"/>
        </w:rPr>
        <w:t xml:space="preserve"> řezy,</w:t>
      </w:r>
    </w:p>
    <w:p w:rsidR="00663D2E" w:rsidRPr="00996F30" w:rsidRDefault="00663D2E" w:rsidP="00663D2E">
      <w:pPr>
        <w:tabs>
          <w:tab w:val="left" w:pos="870"/>
        </w:tabs>
        <w:kinsoku w:val="0"/>
        <w:overflowPunct w:val="0"/>
        <w:autoSpaceDE w:val="0"/>
        <w:autoSpaceDN w:val="0"/>
        <w:adjustRightInd w:val="0"/>
        <w:spacing w:before="42"/>
        <w:ind w:left="870"/>
        <w:jc w:val="both"/>
        <w:rPr>
          <w:rFonts w:ascii="Calibri" w:hAnsi="Calibri" w:cs="Calibri"/>
          <w:color w:val="231F20"/>
          <w:sz w:val="20"/>
          <w:szCs w:val="20"/>
        </w:rPr>
      </w:pPr>
    </w:p>
    <w:p w:rsidR="00663D2E" w:rsidRPr="00996F30" w:rsidRDefault="00663D2E" w:rsidP="00663D2E">
      <w:pPr>
        <w:numPr>
          <w:ilvl w:val="0"/>
          <w:numId w:val="35"/>
        </w:numPr>
        <w:tabs>
          <w:tab w:val="left" w:pos="871"/>
        </w:tabs>
        <w:kinsoku w:val="0"/>
        <w:overflowPunct w:val="0"/>
        <w:autoSpaceDE w:val="0"/>
        <w:autoSpaceDN w:val="0"/>
        <w:adjustRightInd w:val="0"/>
        <w:spacing w:before="42"/>
        <w:jc w:val="both"/>
        <w:rPr>
          <w:rFonts w:ascii="Calibri" w:hAnsi="Calibri" w:cs="Calibri"/>
          <w:color w:val="231F20"/>
          <w:sz w:val="20"/>
          <w:szCs w:val="20"/>
        </w:rPr>
      </w:pPr>
      <w:r w:rsidRPr="00996F30">
        <w:rPr>
          <w:rFonts w:ascii="Calibri" w:hAnsi="Calibri" w:cs="Calibri"/>
          <w:color w:val="231F20"/>
          <w:sz w:val="20"/>
          <w:szCs w:val="20"/>
        </w:rPr>
        <w:t>pohledy na všechny plochy fasády.</w:t>
      </w:r>
    </w:p>
    <w:p w:rsidR="00663D2E" w:rsidRDefault="00663D2E" w:rsidP="00663D2E">
      <w:pPr>
        <w:jc w:val="both"/>
      </w:pPr>
    </w:p>
    <w:p w:rsidR="00663D2E" w:rsidRPr="006A3278" w:rsidRDefault="00663D2E" w:rsidP="00663D2E">
      <w:pPr>
        <w:jc w:val="both"/>
        <w:rPr>
          <w:u w:val="single"/>
        </w:rPr>
      </w:pPr>
      <w:r w:rsidRPr="006A3278">
        <w:rPr>
          <w:u w:val="single"/>
        </w:rPr>
        <w:t>V případě větrání se ZZT</w:t>
      </w:r>
    </w:p>
    <w:p w:rsidR="00663D2E" w:rsidRPr="0010097E" w:rsidRDefault="00663D2E" w:rsidP="00663D2E">
      <w:pPr>
        <w:pStyle w:val="Odstavecseseznamem"/>
        <w:numPr>
          <w:ilvl w:val="0"/>
          <w:numId w:val="37"/>
        </w:numPr>
        <w:tabs>
          <w:tab w:val="left" w:pos="451"/>
        </w:tabs>
        <w:kinsoku w:val="0"/>
        <w:overflowPunct w:val="0"/>
        <w:autoSpaceDE w:val="0"/>
        <w:autoSpaceDN w:val="0"/>
        <w:adjustRightInd w:val="0"/>
        <w:spacing w:before="100" w:line="240" w:lineRule="exact"/>
        <w:ind w:right="108"/>
        <w:contextualSpacing/>
        <w:jc w:val="both"/>
        <w:rPr>
          <w:rFonts w:cs="Calibri"/>
          <w:color w:val="231F20"/>
          <w:spacing w:val="-3"/>
          <w:sz w:val="20"/>
          <w:szCs w:val="20"/>
        </w:rPr>
      </w:pPr>
      <w:r w:rsidRPr="0010097E">
        <w:rPr>
          <w:rFonts w:cs="Calibri"/>
          <w:color w:val="231F20"/>
          <w:spacing w:val="-3"/>
          <w:sz w:val="20"/>
          <w:szCs w:val="20"/>
        </w:rPr>
        <w:t>Technická zpráva v souladu s vyhláškou, přílohou č. 5, odst. D.</w:t>
      </w:r>
    </w:p>
    <w:p w:rsidR="00663D2E" w:rsidRPr="0010097E" w:rsidRDefault="00663D2E" w:rsidP="00663D2E">
      <w:pPr>
        <w:pStyle w:val="Odstavecseseznamem"/>
        <w:numPr>
          <w:ilvl w:val="0"/>
          <w:numId w:val="37"/>
        </w:numPr>
        <w:tabs>
          <w:tab w:val="left" w:pos="451"/>
        </w:tabs>
        <w:kinsoku w:val="0"/>
        <w:overflowPunct w:val="0"/>
        <w:autoSpaceDE w:val="0"/>
        <w:autoSpaceDN w:val="0"/>
        <w:adjustRightInd w:val="0"/>
        <w:spacing w:before="100" w:line="240" w:lineRule="exact"/>
        <w:ind w:right="108"/>
        <w:contextualSpacing/>
        <w:jc w:val="both"/>
        <w:rPr>
          <w:rFonts w:cs="Calibri"/>
          <w:color w:val="231F20"/>
          <w:spacing w:val="-3"/>
          <w:sz w:val="20"/>
          <w:szCs w:val="20"/>
        </w:rPr>
      </w:pPr>
      <w:r w:rsidRPr="0010097E">
        <w:rPr>
          <w:rFonts w:cs="Calibri"/>
          <w:color w:val="231F20"/>
          <w:spacing w:val="-3"/>
          <w:sz w:val="20"/>
          <w:szCs w:val="20"/>
        </w:rPr>
        <w:t xml:space="preserve">Výkresová část v souladu s vyhláškou, přílohou č. 5, </w:t>
      </w:r>
      <w:proofErr w:type="gramStart"/>
      <w:r w:rsidRPr="0010097E">
        <w:rPr>
          <w:rFonts w:cs="Calibri"/>
          <w:color w:val="231F20"/>
          <w:spacing w:val="-3"/>
          <w:sz w:val="20"/>
          <w:szCs w:val="20"/>
        </w:rPr>
        <w:t>odst. D.1.4</w:t>
      </w:r>
      <w:proofErr w:type="gramEnd"/>
      <w:r w:rsidRPr="0010097E">
        <w:rPr>
          <w:rFonts w:cs="Calibri"/>
          <w:color w:val="231F20"/>
          <w:spacing w:val="-3"/>
          <w:sz w:val="20"/>
          <w:szCs w:val="20"/>
        </w:rPr>
        <w:t xml:space="preserve"> a musí obsahovat alespoň:</w:t>
      </w:r>
    </w:p>
    <w:p w:rsidR="00663D2E" w:rsidRPr="006A3278" w:rsidRDefault="00663D2E" w:rsidP="00663D2E">
      <w:pPr>
        <w:kinsoku w:val="0"/>
        <w:overflowPunct w:val="0"/>
        <w:autoSpaceDE w:val="0"/>
        <w:autoSpaceDN w:val="0"/>
        <w:adjustRightInd w:val="0"/>
        <w:spacing w:before="7"/>
        <w:jc w:val="both"/>
        <w:rPr>
          <w:rFonts w:ascii="Calibri" w:hAnsi="Calibri" w:cs="Calibri"/>
          <w:sz w:val="19"/>
          <w:szCs w:val="19"/>
        </w:rPr>
      </w:pPr>
    </w:p>
    <w:p w:rsidR="00663D2E" w:rsidRDefault="00663D2E" w:rsidP="00663D2E">
      <w:pPr>
        <w:tabs>
          <w:tab w:val="left" w:pos="871"/>
        </w:tabs>
        <w:kinsoku w:val="0"/>
        <w:overflowPunct w:val="0"/>
        <w:autoSpaceDE w:val="0"/>
        <w:autoSpaceDN w:val="0"/>
        <w:adjustRightInd w:val="0"/>
        <w:ind w:right="108"/>
        <w:jc w:val="both"/>
        <w:rPr>
          <w:rFonts w:ascii="Calibri" w:hAnsi="Calibri" w:cs="Calibri"/>
          <w:color w:val="231F20"/>
          <w:sz w:val="20"/>
          <w:szCs w:val="20"/>
        </w:rPr>
      </w:pPr>
      <w:r w:rsidRPr="006A3278">
        <w:rPr>
          <w:rFonts w:ascii="Calibri" w:hAnsi="Calibri" w:cs="Calibri"/>
          <w:color w:val="231F20"/>
          <w:sz w:val="20"/>
          <w:szCs w:val="20"/>
        </w:rPr>
        <w:t>půdorysy</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jednotlivých</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podlaží</w:t>
      </w:r>
      <w:r w:rsidRPr="006A3278">
        <w:rPr>
          <w:rFonts w:ascii="Calibri" w:hAnsi="Calibri" w:cs="Calibri"/>
          <w:color w:val="231F20"/>
          <w:spacing w:val="-2"/>
          <w:sz w:val="20"/>
          <w:szCs w:val="20"/>
        </w:rPr>
        <w:t xml:space="preserve"> </w:t>
      </w:r>
      <w:r w:rsidRPr="006A3278">
        <w:rPr>
          <w:rFonts w:ascii="Calibri" w:hAnsi="Calibri" w:cs="Calibri"/>
          <w:color w:val="231F20"/>
          <w:sz w:val="20"/>
          <w:szCs w:val="20"/>
        </w:rPr>
        <w:t>se</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znázorněním</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umístění</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jednotky</w:t>
      </w:r>
      <w:r w:rsidRPr="006A3278">
        <w:rPr>
          <w:rFonts w:ascii="Calibri" w:hAnsi="Calibri" w:cs="Calibri"/>
          <w:color w:val="231F20"/>
          <w:spacing w:val="-2"/>
          <w:sz w:val="20"/>
          <w:szCs w:val="20"/>
        </w:rPr>
        <w:t xml:space="preserve"> </w:t>
      </w:r>
      <w:r w:rsidRPr="006A3278">
        <w:rPr>
          <w:rFonts w:ascii="Calibri" w:hAnsi="Calibri" w:cs="Calibri"/>
          <w:color w:val="231F20"/>
          <w:sz w:val="20"/>
          <w:szCs w:val="20"/>
        </w:rPr>
        <w:t>nuceného</w:t>
      </w:r>
      <w:r w:rsidRPr="006A3278">
        <w:rPr>
          <w:rFonts w:ascii="Calibri" w:hAnsi="Calibri" w:cs="Calibri"/>
          <w:color w:val="231F20"/>
          <w:spacing w:val="-2"/>
          <w:sz w:val="20"/>
          <w:szCs w:val="20"/>
        </w:rPr>
        <w:t xml:space="preserve"> </w:t>
      </w:r>
      <w:r w:rsidRPr="006A3278">
        <w:rPr>
          <w:rFonts w:ascii="Calibri" w:hAnsi="Calibri" w:cs="Calibri"/>
          <w:color w:val="231F20"/>
          <w:sz w:val="20"/>
          <w:szCs w:val="20"/>
        </w:rPr>
        <w:t>větrání,</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případného</w:t>
      </w:r>
      <w:r w:rsidRPr="006A3278">
        <w:rPr>
          <w:rFonts w:ascii="Calibri" w:hAnsi="Calibri" w:cs="Calibri"/>
          <w:color w:val="231F20"/>
          <w:spacing w:val="-2"/>
          <w:sz w:val="20"/>
          <w:szCs w:val="20"/>
        </w:rPr>
        <w:t xml:space="preserve"> </w:t>
      </w:r>
      <w:r w:rsidRPr="006A3278">
        <w:rPr>
          <w:rFonts w:ascii="Calibri" w:hAnsi="Calibri" w:cs="Calibri"/>
          <w:color w:val="231F20"/>
          <w:sz w:val="20"/>
          <w:szCs w:val="20"/>
        </w:rPr>
        <w:t>napojení</w:t>
      </w:r>
      <w:r w:rsidRPr="006A3278">
        <w:rPr>
          <w:rFonts w:ascii="Calibri" w:hAnsi="Calibri" w:cs="Calibri"/>
          <w:color w:val="231F20"/>
          <w:spacing w:val="-2"/>
          <w:sz w:val="20"/>
          <w:szCs w:val="20"/>
        </w:rPr>
        <w:t xml:space="preserve"> </w:t>
      </w:r>
      <w:r w:rsidRPr="006A3278">
        <w:rPr>
          <w:rFonts w:ascii="Calibri" w:hAnsi="Calibri" w:cs="Calibri"/>
          <w:color w:val="231F20"/>
          <w:sz w:val="20"/>
          <w:szCs w:val="20"/>
        </w:rPr>
        <w:t>na</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otopnou</w:t>
      </w:r>
      <w:r w:rsidRPr="006A3278">
        <w:rPr>
          <w:rFonts w:ascii="Calibri" w:hAnsi="Calibri" w:cs="Calibri"/>
          <w:color w:val="231F20"/>
          <w:spacing w:val="-1"/>
          <w:sz w:val="20"/>
          <w:szCs w:val="20"/>
        </w:rPr>
        <w:t xml:space="preserve"> </w:t>
      </w:r>
      <w:r w:rsidRPr="006A3278">
        <w:rPr>
          <w:rFonts w:ascii="Calibri" w:hAnsi="Calibri" w:cs="Calibri"/>
          <w:color w:val="231F20"/>
          <w:sz w:val="20"/>
          <w:szCs w:val="20"/>
        </w:rPr>
        <w:t>soustavu,</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schématu</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rozvodů</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přívodů</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a</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odvodů</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vzduchu</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a</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koncových</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prvků,</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vzduchového</w:t>
      </w:r>
      <w:r w:rsidRPr="006A3278">
        <w:rPr>
          <w:rFonts w:ascii="Calibri" w:hAnsi="Calibri" w:cs="Calibri"/>
          <w:color w:val="231F20"/>
          <w:spacing w:val="-4"/>
          <w:sz w:val="20"/>
          <w:szCs w:val="20"/>
        </w:rPr>
        <w:t xml:space="preserve"> </w:t>
      </w:r>
      <w:r w:rsidRPr="006A3278">
        <w:rPr>
          <w:rFonts w:ascii="Calibri" w:hAnsi="Calibri" w:cs="Calibri"/>
          <w:color w:val="231F20"/>
          <w:sz w:val="20"/>
          <w:szCs w:val="20"/>
        </w:rPr>
        <w:t>množství</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odváděného</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nebo</w:t>
      </w:r>
      <w:r w:rsidRPr="006A3278">
        <w:rPr>
          <w:rFonts w:ascii="Calibri" w:hAnsi="Calibri" w:cs="Calibri"/>
          <w:color w:val="231F20"/>
          <w:spacing w:val="-1"/>
          <w:sz w:val="20"/>
          <w:szCs w:val="20"/>
        </w:rPr>
        <w:t xml:space="preserve"> </w:t>
      </w:r>
      <w:r w:rsidRPr="006A3278">
        <w:rPr>
          <w:rFonts w:ascii="Calibri" w:hAnsi="Calibri" w:cs="Calibri"/>
          <w:color w:val="231F20"/>
          <w:sz w:val="20"/>
          <w:szCs w:val="20"/>
        </w:rPr>
        <w:t>přiváděného</w:t>
      </w:r>
      <w:r w:rsidRPr="006A3278">
        <w:rPr>
          <w:rFonts w:ascii="Calibri" w:hAnsi="Calibri" w:cs="Calibri"/>
          <w:color w:val="231F20"/>
          <w:spacing w:val="-2"/>
          <w:sz w:val="20"/>
          <w:szCs w:val="20"/>
        </w:rPr>
        <w:t xml:space="preserve"> </w:t>
      </w:r>
      <w:r w:rsidRPr="006A3278">
        <w:rPr>
          <w:rFonts w:ascii="Calibri" w:hAnsi="Calibri" w:cs="Calibri"/>
          <w:color w:val="231F20"/>
          <w:sz w:val="20"/>
          <w:szCs w:val="20"/>
        </w:rPr>
        <w:t>vzduchu</w:t>
      </w:r>
      <w:r w:rsidRPr="006A3278">
        <w:rPr>
          <w:rFonts w:ascii="Calibri" w:hAnsi="Calibri" w:cs="Calibri"/>
          <w:color w:val="231F20"/>
          <w:spacing w:val="-2"/>
          <w:sz w:val="20"/>
          <w:szCs w:val="20"/>
        </w:rPr>
        <w:t xml:space="preserve"> </w:t>
      </w:r>
      <w:r w:rsidRPr="006A3278">
        <w:rPr>
          <w:rFonts w:ascii="Calibri" w:hAnsi="Calibri" w:cs="Calibri"/>
          <w:color w:val="231F20"/>
          <w:sz w:val="20"/>
          <w:szCs w:val="20"/>
        </w:rPr>
        <w:t>v</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místnostech,</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tabulky</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místností,</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popisové</w:t>
      </w:r>
      <w:r w:rsidRPr="006A3278">
        <w:rPr>
          <w:rFonts w:ascii="Calibri" w:hAnsi="Calibri" w:cs="Calibri"/>
          <w:color w:val="231F20"/>
          <w:spacing w:val="-3"/>
          <w:sz w:val="20"/>
          <w:szCs w:val="20"/>
        </w:rPr>
        <w:t xml:space="preserve"> legendy, </w:t>
      </w:r>
      <w:r w:rsidRPr="006A3278">
        <w:rPr>
          <w:rFonts w:ascii="Calibri" w:hAnsi="Calibri" w:cs="Calibri"/>
          <w:color w:val="231F20"/>
          <w:sz w:val="20"/>
          <w:szCs w:val="20"/>
        </w:rPr>
        <w:t>nebo</w:t>
      </w:r>
      <w:r w:rsidRPr="006A3278">
        <w:rPr>
          <w:rFonts w:ascii="Calibri" w:hAnsi="Calibri" w:cs="Calibri"/>
          <w:color w:val="231F20"/>
          <w:spacing w:val="-2"/>
          <w:sz w:val="20"/>
          <w:szCs w:val="20"/>
        </w:rPr>
        <w:t xml:space="preserve"> </w:t>
      </w:r>
      <w:r w:rsidRPr="006A3278">
        <w:rPr>
          <w:rFonts w:ascii="Calibri" w:hAnsi="Calibri" w:cs="Calibri"/>
          <w:color w:val="231F20"/>
          <w:sz w:val="20"/>
          <w:szCs w:val="20"/>
        </w:rPr>
        <w:t>popis</w:t>
      </w:r>
      <w:r w:rsidRPr="006A3278">
        <w:rPr>
          <w:rFonts w:ascii="Calibri" w:hAnsi="Calibri" w:cs="Calibri"/>
          <w:color w:val="231F20"/>
          <w:spacing w:val="-2"/>
          <w:sz w:val="20"/>
          <w:szCs w:val="20"/>
        </w:rPr>
        <w:t xml:space="preserve"> </w:t>
      </w:r>
      <w:r w:rsidRPr="006A3278">
        <w:rPr>
          <w:rFonts w:ascii="Calibri" w:hAnsi="Calibri" w:cs="Calibri"/>
          <w:color w:val="231F20"/>
          <w:sz w:val="20"/>
          <w:szCs w:val="20"/>
        </w:rPr>
        <w:t>u</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jednotlivých</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prvků</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a</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popiso</w:t>
      </w:r>
      <w:r>
        <w:rPr>
          <w:rFonts w:ascii="Calibri" w:hAnsi="Calibri" w:cs="Calibri"/>
          <w:color w:val="231F20"/>
          <w:sz w:val="20"/>
          <w:szCs w:val="20"/>
        </w:rPr>
        <w:t>vé</w:t>
      </w:r>
      <w:r w:rsidRPr="006A3278">
        <w:rPr>
          <w:rFonts w:ascii="Calibri" w:hAnsi="Calibri" w:cs="Calibri"/>
          <w:color w:val="231F20"/>
          <w:sz w:val="20"/>
          <w:szCs w:val="20"/>
        </w:rPr>
        <w:t>ho pole výkresu.</w:t>
      </w:r>
    </w:p>
    <w:p w:rsidR="00663D2E" w:rsidRPr="006A3278" w:rsidRDefault="00663D2E" w:rsidP="00663D2E">
      <w:pPr>
        <w:tabs>
          <w:tab w:val="left" w:pos="871"/>
        </w:tabs>
        <w:kinsoku w:val="0"/>
        <w:overflowPunct w:val="0"/>
        <w:autoSpaceDE w:val="0"/>
        <w:autoSpaceDN w:val="0"/>
        <w:adjustRightInd w:val="0"/>
        <w:ind w:right="108"/>
        <w:jc w:val="both"/>
        <w:rPr>
          <w:rFonts w:ascii="Calibri" w:hAnsi="Calibri" w:cs="Calibri"/>
          <w:color w:val="231F20"/>
          <w:sz w:val="20"/>
          <w:szCs w:val="20"/>
        </w:rPr>
      </w:pPr>
    </w:p>
    <w:p w:rsidR="00663D2E" w:rsidRDefault="00663D2E" w:rsidP="00663D2E">
      <w:pPr>
        <w:jc w:val="both"/>
        <w:rPr>
          <w:u w:val="single"/>
        </w:rPr>
      </w:pPr>
    </w:p>
    <w:p w:rsidR="00663D2E" w:rsidRDefault="00663D2E" w:rsidP="00663D2E">
      <w:pPr>
        <w:jc w:val="both"/>
        <w:rPr>
          <w:u w:val="single"/>
        </w:rPr>
      </w:pPr>
      <w:r w:rsidRPr="006A3278">
        <w:rPr>
          <w:u w:val="single"/>
        </w:rPr>
        <w:t xml:space="preserve">V případě </w:t>
      </w:r>
      <w:r>
        <w:rPr>
          <w:u w:val="single"/>
        </w:rPr>
        <w:t>výměny zdroje</w:t>
      </w:r>
    </w:p>
    <w:p w:rsidR="00663D2E" w:rsidRPr="0010097E" w:rsidRDefault="00663D2E" w:rsidP="00663D2E">
      <w:pPr>
        <w:pStyle w:val="Odstavecseseznamem"/>
        <w:numPr>
          <w:ilvl w:val="0"/>
          <w:numId w:val="39"/>
        </w:numPr>
        <w:spacing w:after="160" w:line="252" w:lineRule="auto"/>
        <w:contextualSpacing/>
        <w:jc w:val="both"/>
        <w:rPr>
          <w:rFonts w:cstheme="minorBidi"/>
          <w:u w:val="single"/>
        </w:rPr>
      </w:pPr>
      <w:r w:rsidRPr="0010097E">
        <w:rPr>
          <w:rFonts w:cs="Calibri"/>
          <w:color w:val="231F20"/>
          <w:spacing w:val="-3"/>
          <w:sz w:val="20"/>
          <w:szCs w:val="20"/>
        </w:rPr>
        <w:t>Technická</w:t>
      </w:r>
      <w:r w:rsidRPr="0010097E">
        <w:rPr>
          <w:rFonts w:cs="Calibri"/>
          <w:color w:val="231F20"/>
          <w:spacing w:val="-12"/>
          <w:sz w:val="20"/>
          <w:szCs w:val="20"/>
        </w:rPr>
        <w:t xml:space="preserve"> </w:t>
      </w:r>
      <w:r w:rsidRPr="0010097E">
        <w:rPr>
          <w:rFonts w:cs="Calibri"/>
          <w:color w:val="231F20"/>
          <w:sz w:val="20"/>
          <w:szCs w:val="20"/>
        </w:rPr>
        <w:t>zpráva</w:t>
      </w:r>
      <w:r w:rsidRPr="0010097E">
        <w:rPr>
          <w:rFonts w:cs="Calibri"/>
          <w:color w:val="231F20"/>
          <w:spacing w:val="-12"/>
          <w:sz w:val="20"/>
          <w:szCs w:val="20"/>
        </w:rPr>
        <w:t xml:space="preserve"> </w:t>
      </w:r>
      <w:r w:rsidRPr="0010097E">
        <w:rPr>
          <w:rFonts w:cs="Calibri"/>
          <w:color w:val="231F20"/>
          <w:sz w:val="20"/>
          <w:szCs w:val="20"/>
        </w:rPr>
        <w:t>v</w:t>
      </w:r>
      <w:r w:rsidRPr="0010097E">
        <w:rPr>
          <w:rFonts w:cs="Calibri"/>
          <w:color w:val="231F20"/>
          <w:spacing w:val="-12"/>
          <w:sz w:val="20"/>
          <w:szCs w:val="20"/>
        </w:rPr>
        <w:t xml:space="preserve"> </w:t>
      </w:r>
      <w:r w:rsidRPr="0010097E">
        <w:rPr>
          <w:rFonts w:cs="Calibri"/>
          <w:color w:val="231F20"/>
          <w:sz w:val="20"/>
          <w:szCs w:val="20"/>
        </w:rPr>
        <w:t>souladu</w:t>
      </w:r>
      <w:r w:rsidRPr="0010097E">
        <w:rPr>
          <w:rFonts w:cs="Calibri"/>
          <w:color w:val="231F20"/>
          <w:spacing w:val="-12"/>
          <w:sz w:val="20"/>
          <w:szCs w:val="20"/>
        </w:rPr>
        <w:t xml:space="preserve"> </w:t>
      </w:r>
      <w:r w:rsidRPr="0010097E">
        <w:rPr>
          <w:rFonts w:cs="Calibri"/>
          <w:color w:val="231F20"/>
          <w:sz w:val="20"/>
          <w:szCs w:val="20"/>
        </w:rPr>
        <w:t>s</w:t>
      </w:r>
      <w:r w:rsidRPr="0010097E">
        <w:rPr>
          <w:rFonts w:cs="Calibri"/>
          <w:color w:val="231F20"/>
          <w:spacing w:val="-12"/>
          <w:sz w:val="20"/>
          <w:szCs w:val="20"/>
        </w:rPr>
        <w:t xml:space="preserve"> </w:t>
      </w:r>
      <w:r w:rsidRPr="0010097E">
        <w:rPr>
          <w:rFonts w:cs="Calibri"/>
          <w:color w:val="231F20"/>
          <w:sz w:val="20"/>
          <w:szCs w:val="20"/>
        </w:rPr>
        <w:t>vyhláškou,</w:t>
      </w:r>
      <w:r w:rsidRPr="0010097E">
        <w:rPr>
          <w:rFonts w:cs="Calibri"/>
          <w:color w:val="231F20"/>
          <w:spacing w:val="-12"/>
          <w:sz w:val="20"/>
          <w:szCs w:val="20"/>
        </w:rPr>
        <w:t xml:space="preserve"> </w:t>
      </w:r>
      <w:r w:rsidRPr="0010097E">
        <w:rPr>
          <w:rFonts w:cs="Calibri"/>
          <w:color w:val="231F20"/>
          <w:sz w:val="20"/>
          <w:szCs w:val="20"/>
        </w:rPr>
        <w:t>přílohou</w:t>
      </w:r>
      <w:r w:rsidRPr="0010097E">
        <w:rPr>
          <w:rFonts w:cs="Calibri"/>
          <w:color w:val="231F20"/>
          <w:spacing w:val="-11"/>
          <w:sz w:val="20"/>
          <w:szCs w:val="20"/>
        </w:rPr>
        <w:t xml:space="preserve"> </w:t>
      </w:r>
      <w:r w:rsidRPr="0010097E">
        <w:rPr>
          <w:rFonts w:cs="Calibri"/>
          <w:color w:val="231F20"/>
          <w:sz w:val="20"/>
          <w:szCs w:val="20"/>
        </w:rPr>
        <w:t>č.</w:t>
      </w:r>
      <w:r w:rsidRPr="0010097E">
        <w:rPr>
          <w:rFonts w:cs="Calibri"/>
          <w:color w:val="231F20"/>
          <w:spacing w:val="-12"/>
          <w:sz w:val="20"/>
          <w:szCs w:val="20"/>
        </w:rPr>
        <w:t xml:space="preserve"> </w:t>
      </w:r>
      <w:r w:rsidRPr="0010097E">
        <w:rPr>
          <w:rFonts w:cs="Calibri"/>
          <w:color w:val="231F20"/>
          <w:sz w:val="20"/>
          <w:szCs w:val="20"/>
        </w:rPr>
        <w:t>5,</w:t>
      </w:r>
      <w:r w:rsidRPr="0010097E">
        <w:rPr>
          <w:rFonts w:cs="Calibri"/>
          <w:color w:val="231F20"/>
          <w:spacing w:val="-12"/>
          <w:sz w:val="20"/>
          <w:szCs w:val="20"/>
        </w:rPr>
        <w:t xml:space="preserve"> </w:t>
      </w:r>
      <w:r w:rsidRPr="0010097E">
        <w:rPr>
          <w:rFonts w:cs="Calibri"/>
          <w:color w:val="231F20"/>
          <w:sz w:val="20"/>
          <w:szCs w:val="20"/>
        </w:rPr>
        <w:t>odst.</w:t>
      </w:r>
      <w:r w:rsidRPr="0010097E">
        <w:rPr>
          <w:rFonts w:cs="Calibri"/>
          <w:color w:val="231F20"/>
          <w:spacing w:val="-12"/>
          <w:sz w:val="20"/>
          <w:szCs w:val="20"/>
        </w:rPr>
        <w:t xml:space="preserve"> </w:t>
      </w:r>
      <w:r w:rsidRPr="0010097E">
        <w:rPr>
          <w:rFonts w:cs="Calibri"/>
          <w:color w:val="231F20"/>
          <w:sz w:val="20"/>
          <w:szCs w:val="20"/>
        </w:rPr>
        <w:t>D s</w:t>
      </w:r>
      <w:r w:rsidRPr="0010097E">
        <w:rPr>
          <w:rFonts w:cs="Calibri"/>
          <w:color w:val="231F20"/>
          <w:spacing w:val="-1"/>
          <w:sz w:val="20"/>
          <w:szCs w:val="20"/>
        </w:rPr>
        <w:t xml:space="preserve"> </w:t>
      </w:r>
      <w:r w:rsidRPr="0010097E">
        <w:rPr>
          <w:rFonts w:cs="Calibri"/>
          <w:color w:val="231F20"/>
          <w:sz w:val="20"/>
          <w:szCs w:val="20"/>
        </w:rPr>
        <w:t>údaji o</w:t>
      </w:r>
      <w:r w:rsidRPr="0010097E">
        <w:rPr>
          <w:rFonts w:cs="Calibri"/>
          <w:color w:val="231F20"/>
          <w:spacing w:val="-1"/>
          <w:sz w:val="20"/>
          <w:szCs w:val="20"/>
        </w:rPr>
        <w:t xml:space="preserve"> </w:t>
      </w:r>
      <w:r w:rsidRPr="0010097E">
        <w:rPr>
          <w:rFonts w:cs="Calibri"/>
          <w:color w:val="231F20"/>
          <w:sz w:val="20"/>
          <w:szCs w:val="20"/>
        </w:rPr>
        <w:t>stávajících</w:t>
      </w:r>
      <w:r w:rsidRPr="0010097E">
        <w:rPr>
          <w:rFonts w:cs="Calibri"/>
          <w:color w:val="231F20"/>
          <w:spacing w:val="-1"/>
          <w:sz w:val="20"/>
          <w:szCs w:val="20"/>
        </w:rPr>
        <w:t xml:space="preserve"> </w:t>
      </w:r>
      <w:r w:rsidRPr="0010097E">
        <w:rPr>
          <w:rFonts w:cs="Calibri"/>
          <w:color w:val="231F20"/>
          <w:sz w:val="20"/>
          <w:szCs w:val="20"/>
        </w:rPr>
        <w:t>zdrojích tepla</w:t>
      </w:r>
      <w:r w:rsidRPr="0010097E">
        <w:rPr>
          <w:rFonts w:cs="Calibri"/>
          <w:color w:val="231F20"/>
          <w:spacing w:val="-1"/>
          <w:sz w:val="20"/>
          <w:szCs w:val="20"/>
        </w:rPr>
        <w:t xml:space="preserve"> </w:t>
      </w:r>
      <w:r w:rsidRPr="0010097E">
        <w:rPr>
          <w:rFonts w:cs="Calibri"/>
          <w:color w:val="231F20"/>
          <w:sz w:val="20"/>
          <w:szCs w:val="20"/>
        </w:rPr>
        <w:t>a</w:t>
      </w:r>
      <w:r w:rsidRPr="0010097E">
        <w:rPr>
          <w:rFonts w:cs="Calibri"/>
          <w:color w:val="231F20"/>
          <w:spacing w:val="-1"/>
          <w:sz w:val="20"/>
          <w:szCs w:val="20"/>
        </w:rPr>
        <w:t xml:space="preserve"> </w:t>
      </w:r>
      <w:r w:rsidRPr="0010097E">
        <w:rPr>
          <w:rFonts w:cs="Calibri"/>
          <w:color w:val="231F20"/>
          <w:sz w:val="20"/>
          <w:szCs w:val="20"/>
        </w:rPr>
        <w:t>popisem návrhu</w:t>
      </w:r>
      <w:r w:rsidRPr="0010097E">
        <w:rPr>
          <w:rFonts w:cs="Calibri"/>
          <w:color w:val="231F20"/>
          <w:spacing w:val="-1"/>
          <w:sz w:val="20"/>
          <w:szCs w:val="20"/>
        </w:rPr>
        <w:t xml:space="preserve"> </w:t>
      </w:r>
      <w:r w:rsidRPr="0010097E">
        <w:rPr>
          <w:rFonts w:cs="Calibri"/>
          <w:color w:val="231F20"/>
          <w:sz w:val="20"/>
          <w:szCs w:val="20"/>
        </w:rPr>
        <w:t>a</w:t>
      </w:r>
      <w:r w:rsidRPr="0010097E">
        <w:rPr>
          <w:rFonts w:cs="Calibri"/>
          <w:color w:val="231F20"/>
          <w:spacing w:val="-1"/>
          <w:sz w:val="20"/>
          <w:szCs w:val="20"/>
        </w:rPr>
        <w:t xml:space="preserve"> </w:t>
      </w:r>
      <w:r w:rsidRPr="0010097E">
        <w:rPr>
          <w:rFonts w:cs="Calibri"/>
          <w:color w:val="231F20"/>
          <w:sz w:val="20"/>
          <w:szCs w:val="20"/>
        </w:rPr>
        <w:t>dimenzování</w:t>
      </w:r>
      <w:r w:rsidRPr="0010097E">
        <w:rPr>
          <w:rFonts w:cs="Calibri"/>
          <w:color w:val="231F20"/>
          <w:spacing w:val="-1"/>
          <w:sz w:val="20"/>
          <w:szCs w:val="20"/>
        </w:rPr>
        <w:t xml:space="preserve"> </w:t>
      </w:r>
      <w:r w:rsidRPr="0010097E">
        <w:rPr>
          <w:rFonts w:cs="Calibri"/>
          <w:color w:val="231F20"/>
          <w:sz w:val="20"/>
          <w:szCs w:val="20"/>
        </w:rPr>
        <w:t>nových</w:t>
      </w:r>
      <w:r w:rsidRPr="0010097E">
        <w:rPr>
          <w:rFonts w:cs="Calibri"/>
          <w:color w:val="231F20"/>
          <w:spacing w:val="-1"/>
          <w:sz w:val="20"/>
          <w:szCs w:val="20"/>
        </w:rPr>
        <w:t xml:space="preserve"> </w:t>
      </w:r>
      <w:r w:rsidRPr="0010097E">
        <w:rPr>
          <w:rFonts w:cs="Calibri"/>
          <w:color w:val="231F20"/>
          <w:sz w:val="20"/>
          <w:szCs w:val="20"/>
        </w:rPr>
        <w:t>zdrojů tepla,</w:t>
      </w:r>
      <w:r w:rsidRPr="0010097E">
        <w:rPr>
          <w:rFonts w:cs="Calibri"/>
          <w:color w:val="231F20"/>
          <w:spacing w:val="-1"/>
          <w:sz w:val="20"/>
          <w:szCs w:val="20"/>
        </w:rPr>
        <w:t xml:space="preserve"> </w:t>
      </w:r>
      <w:r w:rsidRPr="0010097E">
        <w:rPr>
          <w:rFonts w:cs="Calibri"/>
          <w:color w:val="231F20"/>
          <w:sz w:val="20"/>
          <w:szCs w:val="20"/>
        </w:rPr>
        <w:t>úpravy regulace.</w:t>
      </w:r>
    </w:p>
    <w:p w:rsidR="00663D2E" w:rsidRPr="00860F4C" w:rsidRDefault="00663D2E" w:rsidP="00663D2E">
      <w:pPr>
        <w:kinsoku w:val="0"/>
        <w:overflowPunct w:val="0"/>
        <w:autoSpaceDE w:val="0"/>
        <w:autoSpaceDN w:val="0"/>
        <w:adjustRightInd w:val="0"/>
        <w:spacing w:before="7"/>
        <w:jc w:val="both"/>
        <w:rPr>
          <w:rFonts w:ascii="Calibri" w:hAnsi="Calibri" w:cs="Calibri"/>
          <w:sz w:val="19"/>
          <w:szCs w:val="19"/>
        </w:rPr>
      </w:pPr>
    </w:p>
    <w:p w:rsidR="00663D2E" w:rsidRPr="0010097E" w:rsidRDefault="00663D2E" w:rsidP="00663D2E">
      <w:pPr>
        <w:pStyle w:val="Odstavecseseznamem"/>
        <w:numPr>
          <w:ilvl w:val="0"/>
          <w:numId w:val="39"/>
        </w:numPr>
        <w:spacing w:after="160" w:line="252" w:lineRule="auto"/>
        <w:contextualSpacing/>
        <w:jc w:val="both"/>
        <w:rPr>
          <w:rFonts w:cs="Calibri"/>
          <w:color w:val="231F20"/>
          <w:spacing w:val="-3"/>
          <w:sz w:val="20"/>
          <w:szCs w:val="20"/>
        </w:rPr>
      </w:pPr>
      <w:r w:rsidRPr="0010097E">
        <w:rPr>
          <w:rFonts w:cs="Calibri"/>
          <w:color w:val="231F20"/>
          <w:spacing w:val="-3"/>
          <w:sz w:val="20"/>
          <w:szCs w:val="20"/>
        </w:rPr>
        <w:t>Výkresová část v souladu s vyhláškou, přílohou</w:t>
      </w:r>
      <w:r w:rsidRPr="00860F4C">
        <w:rPr>
          <w:rFonts w:cs="Calibri"/>
          <w:color w:val="231F20"/>
          <w:spacing w:val="-3"/>
          <w:sz w:val="20"/>
          <w:szCs w:val="20"/>
        </w:rPr>
        <w:t xml:space="preserve"> </w:t>
      </w:r>
      <w:r w:rsidRPr="0010097E">
        <w:rPr>
          <w:rFonts w:cs="Calibri"/>
          <w:color w:val="231F20"/>
          <w:spacing w:val="-3"/>
          <w:sz w:val="20"/>
          <w:szCs w:val="20"/>
        </w:rPr>
        <w:t>č. 5, odst. D a musí obsahovat minimálně tyto body:</w:t>
      </w:r>
    </w:p>
    <w:p w:rsidR="00663D2E" w:rsidRPr="00860F4C" w:rsidRDefault="00663D2E" w:rsidP="00663D2E">
      <w:pPr>
        <w:kinsoku w:val="0"/>
        <w:overflowPunct w:val="0"/>
        <w:autoSpaceDE w:val="0"/>
        <w:autoSpaceDN w:val="0"/>
        <w:adjustRightInd w:val="0"/>
        <w:spacing w:before="7"/>
        <w:jc w:val="both"/>
        <w:rPr>
          <w:rFonts w:ascii="Calibri" w:hAnsi="Calibri" w:cs="Calibri"/>
          <w:sz w:val="19"/>
          <w:szCs w:val="19"/>
        </w:rPr>
      </w:pPr>
    </w:p>
    <w:p w:rsidR="00663D2E" w:rsidRPr="00860F4C" w:rsidRDefault="00663D2E" w:rsidP="00663D2E">
      <w:pPr>
        <w:numPr>
          <w:ilvl w:val="1"/>
          <w:numId w:val="39"/>
        </w:numPr>
        <w:tabs>
          <w:tab w:val="left" w:pos="871"/>
        </w:tabs>
        <w:kinsoku w:val="0"/>
        <w:overflowPunct w:val="0"/>
        <w:autoSpaceDE w:val="0"/>
        <w:autoSpaceDN w:val="0"/>
        <w:adjustRightInd w:val="0"/>
        <w:spacing w:line="240" w:lineRule="exact"/>
        <w:ind w:left="870" w:right="109" w:hanging="400"/>
        <w:jc w:val="both"/>
        <w:rPr>
          <w:rFonts w:ascii="Calibri" w:hAnsi="Calibri" w:cs="Calibri"/>
          <w:color w:val="231F20"/>
          <w:sz w:val="20"/>
          <w:szCs w:val="20"/>
        </w:rPr>
      </w:pPr>
      <w:r w:rsidRPr="00860F4C">
        <w:rPr>
          <w:rFonts w:ascii="Calibri" w:hAnsi="Calibri" w:cs="Calibri"/>
          <w:color w:val="231F20"/>
          <w:sz w:val="20"/>
          <w:szCs w:val="20"/>
        </w:rPr>
        <w:t>zjednodušený</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půdorys</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se</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znázorněním</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umístění</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příslušného</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zdroje</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a</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napojení</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na</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stávající</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soustavu,</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popisovou</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legendou, nebo popisem u</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jednotlivých</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prvků a</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popisovým</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polem výkresu,</w:t>
      </w:r>
    </w:p>
    <w:p w:rsidR="00663D2E" w:rsidRPr="00860F4C" w:rsidRDefault="00663D2E" w:rsidP="00663D2E">
      <w:pPr>
        <w:kinsoku w:val="0"/>
        <w:overflowPunct w:val="0"/>
        <w:autoSpaceDE w:val="0"/>
        <w:autoSpaceDN w:val="0"/>
        <w:adjustRightInd w:val="0"/>
        <w:spacing w:before="7"/>
        <w:jc w:val="both"/>
        <w:rPr>
          <w:rFonts w:ascii="Calibri" w:hAnsi="Calibri" w:cs="Calibri"/>
          <w:sz w:val="19"/>
          <w:szCs w:val="19"/>
        </w:rPr>
      </w:pPr>
    </w:p>
    <w:p w:rsidR="00663D2E" w:rsidRPr="00860F4C" w:rsidRDefault="00663D2E" w:rsidP="00663D2E">
      <w:pPr>
        <w:numPr>
          <w:ilvl w:val="1"/>
          <w:numId w:val="39"/>
        </w:numPr>
        <w:tabs>
          <w:tab w:val="left" w:pos="871"/>
        </w:tabs>
        <w:kinsoku w:val="0"/>
        <w:overflowPunct w:val="0"/>
        <w:autoSpaceDE w:val="0"/>
        <w:autoSpaceDN w:val="0"/>
        <w:adjustRightInd w:val="0"/>
        <w:spacing w:line="240" w:lineRule="exact"/>
        <w:ind w:left="870" w:right="107" w:hanging="400"/>
        <w:jc w:val="both"/>
        <w:rPr>
          <w:rFonts w:ascii="Calibri" w:hAnsi="Calibri" w:cs="Calibri"/>
          <w:color w:val="231F20"/>
          <w:sz w:val="20"/>
          <w:szCs w:val="20"/>
        </w:rPr>
      </w:pPr>
      <w:r w:rsidRPr="00860F4C">
        <w:rPr>
          <w:rFonts w:ascii="Calibri" w:hAnsi="Calibri" w:cs="Calibri"/>
          <w:color w:val="231F20"/>
          <w:sz w:val="20"/>
          <w:szCs w:val="20"/>
        </w:rPr>
        <w:t>schéma</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zapojení</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zdroje</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do</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systému</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vytápění</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a</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ohřevu</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TV</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i</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se</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zakreslením</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regulačních</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a</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pojistných</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prvků,</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napojení</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na</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stávající</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rozvody</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studené,</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teplé</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a</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cirkulační</w:t>
      </w:r>
      <w:r w:rsidRPr="00860F4C">
        <w:rPr>
          <w:rFonts w:ascii="Calibri" w:hAnsi="Calibri" w:cs="Calibri"/>
          <w:color w:val="231F20"/>
          <w:spacing w:val="-5"/>
          <w:sz w:val="20"/>
          <w:szCs w:val="20"/>
        </w:rPr>
        <w:t xml:space="preserve"> </w:t>
      </w:r>
      <w:r w:rsidRPr="00860F4C">
        <w:rPr>
          <w:rFonts w:ascii="Calibri" w:hAnsi="Calibri" w:cs="Calibri"/>
          <w:color w:val="231F20"/>
          <w:spacing w:val="-4"/>
          <w:sz w:val="20"/>
          <w:szCs w:val="20"/>
        </w:rPr>
        <w:t>vody,</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popisovou</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legendou,</w:t>
      </w:r>
      <w:r w:rsidRPr="00860F4C">
        <w:rPr>
          <w:rFonts w:ascii="Calibri" w:hAnsi="Calibri" w:cs="Calibri"/>
          <w:color w:val="231F20"/>
          <w:spacing w:val="-6"/>
          <w:sz w:val="20"/>
          <w:szCs w:val="20"/>
        </w:rPr>
        <w:t xml:space="preserve"> </w:t>
      </w:r>
      <w:r w:rsidRPr="00860F4C">
        <w:rPr>
          <w:rFonts w:ascii="Calibri" w:hAnsi="Calibri" w:cs="Calibri"/>
          <w:color w:val="231F20"/>
          <w:sz w:val="20"/>
          <w:szCs w:val="20"/>
        </w:rPr>
        <w:t>nebo</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lastRenderedPageBreak/>
        <w:t>popisem</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u</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jednotlivých</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prvků,</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uvedení teplotního</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spádu</w:t>
      </w:r>
      <w:r w:rsidRPr="00860F4C">
        <w:rPr>
          <w:rFonts w:ascii="Calibri" w:hAnsi="Calibri" w:cs="Calibri"/>
          <w:color w:val="231F20"/>
          <w:spacing w:val="-2"/>
          <w:sz w:val="20"/>
          <w:szCs w:val="20"/>
        </w:rPr>
        <w:t xml:space="preserve"> </w:t>
      </w:r>
      <w:r w:rsidRPr="00860F4C">
        <w:rPr>
          <w:rFonts w:ascii="Calibri" w:hAnsi="Calibri" w:cs="Calibri"/>
          <w:color w:val="231F20"/>
          <w:sz w:val="20"/>
          <w:szCs w:val="20"/>
        </w:rPr>
        <w:t>otopné</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soustavy</w:t>
      </w:r>
      <w:r>
        <w:rPr>
          <w:rFonts w:ascii="Calibri" w:hAnsi="Calibri" w:cs="Calibri"/>
          <w:color w:val="231F20"/>
          <w:sz w:val="20"/>
          <w:szCs w:val="20"/>
        </w:rPr>
        <w:t xml:space="preserve">, </w:t>
      </w:r>
      <w:r w:rsidRPr="00860F4C">
        <w:rPr>
          <w:rFonts w:ascii="Calibri" w:hAnsi="Calibri" w:cs="Calibri"/>
          <w:color w:val="231F20"/>
          <w:sz w:val="20"/>
          <w:szCs w:val="20"/>
        </w:rPr>
        <w:t>u</w:t>
      </w:r>
      <w:r w:rsidRPr="00860F4C">
        <w:rPr>
          <w:rFonts w:ascii="Calibri" w:hAnsi="Calibri" w:cs="Calibri"/>
          <w:color w:val="231F20"/>
          <w:spacing w:val="-2"/>
          <w:sz w:val="20"/>
          <w:szCs w:val="20"/>
        </w:rPr>
        <w:t xml:space="preserve"> </w:t>
      </w:r>
      <w:r w:rsidRPr="00860F4C">
        <w:rPr>
          <w:rFonts w:ascii="Calibri" w:hAnsi="Calibri" w:cs="Calibri"/>
          <w:color w:val="231F20"/>
          <w:sz w:val="20"/>
          <w:szCs w:val="20"/>
        </w:rPr>
        <w:t>kombinované</w:t>
      </w:r>
      <w:r w:rsidRPr="00860F4C">
        <w:rPr>
          <w:rFonts w:ascii="Calibri" w:hAnsi="Calibri" w:cs="Calibri"/>
          <w:color w:val="231F20"/>
          <w:spacing w:val="-2"/>
          <w:sz w:val="20"/>
          <w:szCs w:val="20"/>
        </w:rPr>
        <w:t xml:space="preserve"> </w:t>
      </w:r>
      <w:r w:rsidRPr="00860F4C">
        <w:rPr>
          <w:rFonts w:ascii="Calibri" w:hAnsi="Calibri" w:cs="Calibri"/>
          <w:color w:val="231F20"/>
          <w:sz w:val="20"/>
          <w:szCs w:val="20"/>
        </w:rPr>
        <w:t>výroby</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elektřiny</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a</w:t>
      </w:r>
      <w:r w:rsidRPr="00860F4C">
        <w:rPr>
          <w:rFonts w:ascii="Calibri" w:hAnsi="Calibri" w:cs="Calibri"/>
          <w:color w:val="231F20"/>
          <w:spacing w:val="-2"/>
          <w:sz w:val="20"/>
          <w:szCs w:val="20"/>
        </w:rPr>
        <w:t xml:space="preserve"> </w:t>
      </w:r>
      <w:r w:rsidRPr="00860F4C">
        <w:rPr>
          <w:rFonts w:ascii="Calibri" w:hAnsi="Calibri" w:cs="Calibri"/>
          <w:color w:val="231F20"/>
          <w:sz w:val="20"/>
          <w:szCs w:val="20"/>
        </w:rPr>
        <w:t>tepla</w:t>
      </w:r>
      <w:r w:rsidRPr="00860F4C">
        <w:rPr>
          <w:rFonts w:ascii="Calibri" w:hAnsi="Calibri" w:cs="Calibri"/>
          <w:color w:val="231F20"/>
          <w:spacing w:val="-2"/>
          <w:sz w:val="20"/>
          <w:szCs w:val="20"/>
        </w:rPr>
        <w:t xml:space="preserve"> </w:t>
      </w:r>
      <w:r w:rsidRPr="00860F4C">
        <w:rPr>
          <w:rFonts w:ascii="Calibri" w:hAnsi="Calibri" w:cs="Calibri"/>
          <w:color w:val="231F20"/>
          <w:spacing w:val="-3"/>
          <w:sz w:val="20"/>
          <w:szCs w:val="20"/>
        </w:rPr>
        <w:t>také</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napojení</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a</w:t>
      </w:r>
      <w:r w:rsidRPr="00860F4C">
        <w:rPr>
          <w:rFonts w:ascii="Calibri" w:hAnsi="Calibri" w:cs="Calibri"/>
          <w:color w:val="231F20"/>
          <w:spacing w:val="-2"/>
          <w:sz w:val="20"/>
          <w:szCs w:val="20"/>
        </w:rPr>
        <w:t xml:space="preserve"> </w:t>
      </w:r>
      <w:r w:rsidRPr="00860F4C">
        <w:rPr>
          <w:rFonts w:ascii="Calibri" w:hAnsi="Calibri" w:cs="Calibri"/>
          <w:color w:val="231F20"/>
          <w:sz w:val="20"/>
          <w:szCs w:val="20"/>
        </w:rPr>
        <w:t>úpravu</w:t>
      </w:r>
      <w:r w:rsidRPr="00860F4C">
        <w:rPr>
          <w:rFonts w:ascii="Calibri" w:hAnsi="Calibri" w:cs="Calibri"/>
          <w:color w:val="231F20"/>
          <w:spacing w:val="-2"/>
          <w:sz w:val="20"/>
          <w:szCs w:val="20"/>
        </w:rPr>
        <w:t xml:space="preserve"> </w:t>
      </w:r>
      <w:r w:rsidRPr="00860F4C">
        <w:rPr>
          <w:rFonts w:ascii="Calibri" w:hAnsi="Calibri" w:cs="Calibri"/>
          <w:color w:val="231F20"/>
          <w:sz w:val="20"/>
          <w:szCs w:val="20"/>
        </w:rPr>
        <w:t>elektrických</w:t>
      </w:r>
      <w:r w:rsidRPr="00860F4C">
        <w:rPr>
          <w:rFonts w:ascii="Calibri" w:hAnsi="Calibri" w:cs="Calibri"/>
          <w:color w:val="231F20"/>
          <w:spacing w:val="-2"/>
          <w:sz w:val="20"/>
          <w:szCs w:val="20"/>
        </w:rPr>
        <w:t xml:space="preserve"> </w:t>
      </w:r>
      <w:r w:rsidRPr="00860F4C">
        <w:rPr>
          <w:rFonts w:ascii="Calibri" w:hAnsi="Calibri" w:cs="Calibri"/>
          <w:color w:val="231F20"/>
          <w:spacing w:val="-3"/>
          <w:sz w:val="20"/>
          <w:szCs w:val="20"/>
        </w:rPr>
        <w:t>rozvo</w:t>
      </w:r>
      <w:r w:rsidRPr="00860F4C">
        <w:rPr>
          <w:rFonts w:ascii="Calibri" w:hAnsi="Calibri" w:cs="Calibri"/>
          <w:color w:val="231F20"/>
          <w:sz w:val="20"/>
          <w:szCs w:val="20"/>
        </w:rPr>
        <w:t>dů a</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popisov</w:t>
      </w:r>
      <w:r>
        <w:rPr>
          <w:rFonts w:ascii="Calibri" w:hAnsi="Calibri" w:cs="Calibri"/>
          <w:color w:val="231F20"/>
          <w:sz w:val="20"/>
          <w:szCs w:val="20"/>
        </w:rPr>
        <w:t>é</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pole výkresu.</w:t>
      </w:r>
    </w:p>
    <w:p w:rsidR="00663D2E" w:rsidRDefault="00663D2E" w:rsidP="00663D2E">
      <w:pPr>
        <w:jc w:val="both"/>
        <w:rPr>
          <w:u w:val="single"/>
        </w:rPr>
      </w:pPr>
    </w:p>
    <w:p w:rsidR="00663D2E" w:rsidRDefault="00663D2E" w:rsidP="00663D2E">
      <w:pPr>
        <w:jc w:val="both"/>
        <w:rPr>
          <w:u w:val="single"/>
        </w:rPr>
      </w:pPr>
      <w:r>
        <w:rPr>
          <w:u w:val="single"/>
        </w:rPr>
        <w:t>V případě instalace solárního či fotovoltaického systému</w:t>
      </w:r>
    </w:p>
    <w:p w:rsidR="00663D2E" w:rsidRPr="0010097E" w:rsidRDefault="00663D2E" w:rsidP="00663D2E">
      <w:pPr>
        <w:pStyle w:val="Odstavecseseznamem"/>
        <w:numPr>
          <w:ilvl w:val="0"/>
          <w:numId w:val="38"/>
        </w:numPr>
        <w:tabs>
          <w:tab w:val="left" w:pos="452"/>
        </w:tabs>
        <w:kinsoku w:val="0"/>
        <w:overflowPunct w:val="0"/>
        <w:autoSpaceDE w:val="0"/>
        <w:autoSpaceDN w:val="0"/>
        <w:adjustRightInd w:val="0"/>
        <w:spacing w:before="100" w:line="240" w:lineRule="exact"/>
        <w:ind w:right="108"/>
        <w:contextualSpacing/>
        <w:jc w:val="both"/>
        <w:rPr>
          <w:rFonts w:cs="Calibri"/>
          <w:color w:val="231F20"/>
          <w:sz w:val="20"/>
          <w:szCs w:val="20"/>
        </w:rPr>
      </w:pPr>
      <w:r w:rsidRPr="0010097E">
        <w:rPr>
          <w:rFonts w:cs="Calibri"/>
          <w:color w:val="231F20"/>
          <w:spacing w:val="-5"/>
          <w:sz w:val="20"/>
          <w:szCs w:val="20"/>
        </w:rPr>
        <w:t xml:space="preserve">Technická </w:t>
      </w:r>
      <w:r w:rsidRPr="0010097E">
        <w:rPr>
          <w:rFonts w:cs="Calibri"/>
          <w:color w:val="231F20"/>
          <w:spacing w:val="-4"/>
          <w:sz w:val="20"/>
          <w:szCs w:val="20"/>
        </w:rPr>
        <w:t xml:space="preserve">zpráva </w:t>
      </w:r>
      <w:r w:rsidRPr="0010097E">
        <w:rPr>
          <w:rFonts w:cs="Calibri"/>
          <w:color w:val="231F20"/>
          <w:sz w:val="20"/>
          <w:szCs w:val="20"/>
        </w:rPr>
        <w:t xml:space="preserve">v </w:t>
      </w:r>
      <w:r w:rsidRPr="0010097E">
        <w:rPr>
          <w:rFonts w:cs="Calibri"/>
          <w:color w:val="231F20"/>
          <w:spacing w:val="-3"/>
          <w:sz w:val="20"/>
          <w:szCs w:val="20"/>
        </w:rPr>
        <w:t xml:space="preserve">souladu </w:t>
      </w:r>
      <w:r w:rsidRPr="0010097E">
        <w:rPr>
          <w:rFonts w:cs="Calibri"/>
          <w:color w:val="231F20"/>
          <w:sz w:val="20"/>
          <w:szCs w:val="20"/>
        </w:rPr>
        <w:t>vyhláškou</w:t>
      </w:r>
      <w:r w:rsidRPr="0010097E">
        <w:rPr>
          <w:rFonts w:cs="Calibri"/>
          <w:color w:val="231F20"/>
          <w:spacing w:val="-3"/>
          <w:sz w:val="20"/>
          <w:szCs w:val="20"/>
        </w:rPr>
        <w:t xml:space="preserve">, přílohou </w:t>
      </w:r>
      <w:r w:rsidRPr="0010097E">
        <w:rPr>
          <w:rFonts w:cs="Calibri"/>
          <w:color w:val="231F20"/>
          <w:sz w:val="20"/>
          <w:szCs w:val="20"/>
        </w:rPr>
        <w:t xml:space="preserve">č. 5, </w:t>
      </w:r>
      <w:r w:rsidRPr="0010097E">
        <w:rPr>
          <w:rFonts w:cs="Calibri"/>
          <w:color w:val="231F20"/>
          <w:spacing w:val="-3"/>
          <w:sz w:val="20"/>
          <w:szCs w:val="20"/>
        </w:rPr>
        <w:t xml:space="preserve">odst. </w:t>
      </w:r>
      <w:r w:rsidRPr="0010097E">
        <w:rPr>
          <w:rFonts w:cs="Calibri"/>
          <w:color w:val="231F20"/>
          <w:spacing w:val="-4"/>
          <w:sz w:val="20"/>
          <w:szCs w:val="20"/>
        </w:rPr>
        <w:t xml:space="preserve">D, </w:t>
      </w:r>
      <w:r w:rsidRPr="0010097E">
        <w:rPr>
          <w:rFonts w:cs="Calibri"/>
          <w:color w:val="231F20"/>
          <w:sz w:val="20"/>
          <w:szCs w:val="20"/>
        </w:rPr>
        <w:t>v případě návrhu fotovoltaického systému doplněná o popis zajištění splnění požadavků na požární bezpečnost v souladu s vyhláškou č. 23/2008 Sb., o technických podmínkách požární ochrany</w:t>
      </w:r>
      <w:r w:rsidRPr="0010097E">
        <w:rPr>
          <w:rFonts w:cs="Calibri"/>
          <w:color w:val="231F20"/>
          <w:spacing w:val="5"/>
          <w:sz w:val="20"/>
          <w:szCs w:val="20"/>
        </w:rPr>
        <w:t xml:space="preserve"> </w:t>
      </w:r>
      <w:r w:rsidRPr="0010097E">
        <w:rPr>
          <w:rFonts w:cs="Calibri"/>
          <w:color w:val="231F20"/>
          <w:sz w:val="20"/>
          <w:szCs w:val="20"/>
        </w:rPr>
        <w:t>staveb.</w:t>
      </w:r>
    </w:p>
    <w:p w:rsidR="00663D2E" w:rsidRPr="003B6542" w:rsidRDefault="00663D2E" w:rsidP="00663D2E">
      <w:pPr>
        <w:kinsoku w:val="0"/>
        <w:overflowPunct w:val="0"/>
        <w:autoSpaceDE w:val="0"/>
        <w:autoSpaceDN w:val="0"/>
        <w:adjustRightInd w:val="0"/>
        <w:spacing w:before="7"/>
        <w:jc w:val="both"/>
        <w:rPr>
          <w:rFonts w:ascii="Calibri" w:hAnsi="Calibri" w:cs="Calibri"/>
          <w:sz w:val="19"/>
          <w:szCs w:val="19"/>
        </w:rPr>
      </w:pPr>
    </w:p>
    <w:p w:rsidR="00663D2E" w:rsidRPr="0010097E" w:rsidRDefault="00663D2E" w:rsidP="00663D2E">
      <w:pPr>
        <w:pStyle w:val="Odstavecseseznamem"/>
        <w:numPr>
          <w:ilvl w:val="0"/>
          <w:numId w:val="38"/>
        </w:numPr>
        <w:tabs>
          <w:tab w:val="left" w:pos="451"/>
        </w:tabs>
        <w:kinsoku w:val="0"/>
        <w:overflowPunct w:val="0"/>
        <w:autoSpaceDE w:val="0"/>
        <w:autoSpaceDN w:val="0"/>
        <w:adjustRightInd w:val="0"/>
        <w:spacing w:line="240" w:lineRule="exact"/>
        <w:ind w:right="108"/>
        <w:contextualSpacing/>
        <w:jc w:val="both"/>
        <w:rPr>
          <w:rFonts w:cs="Calibri"/>
          <w:color w:val="231F20"/>
          <w:sz w:val="20"/>
          <w:szCs w:val="20"/>
        </w:rPr>
      </w:pPr>
      <w:r w:rsidRPr="0010097E">
        <w:rPr>
          <w:rFonts w:cs="Calibri"/>
          <w:color w:val="231F20"/>
          <w:sz w:val="20"/>
          <w:szCs w:val="20"/>
        </w:rPr>
        <w:t>Výkresová</w:t>
      </w:r>
      <w:r w:rsidRPr="0010097E">
        <w:rPr>
          <w:rFonts w:cs="Calibri"/>
          <w:color w:val="231F20"/>
          <w:spacing w:val="-2"/>
          <w:sz w:val="20"/>
          <w:szCs w:val="20"/>
        </w:rPr>
        <w:t xml:space="preserve"> </w:t>
      </w:r>
      <w:r w:rsidRPr="0010097E">
        <w:rPr>
          <w:rFonts w:cs="Calibri"/>
          <w:color w:val="231F20"/>
          <w:sz w:val="20"/>
          <w:szCs w:val="20"/>
        </w:rPr>
        <w:t>část</w:t>
      </w:r>
      <w:r w:rsidRPr="0010097E">
        <w:rPr>
          <w:rFonts w:cs="Calibri"/>
          <w:color w:val="231F20"/>
          <w:spacing w:val="-1"/>
          <w:sz w:val="20"/>
          <w:szCs w:val="20"/>
        </w:rPr>
        <w:t xml:space="preserve"> </w:t>
      </w:r>
      <w:r w:rsidRPr="0010097E">
        <w:rPr>
          <w:rFonts w:cs="Calibri"/>
          <w:color w:val="231F20"/>
          <w:sz w:val="20"/>
          <w:szCs w:val="20"/>
        </w:rPr>
        <w:t>v</w:t>
      </w:r>
      <w:r w:rsidRPr="0010097E">
        <w:rPr>
          <w:rFonts w:cs="Calibri"/>
          <w:color w:val="231F20"/>
          <w:spacing w:val="-1"/>
          <w:sz w:val="20"/>
          <w:szCs w:val="20"/>
        </w:rPr>
        <w:t xml:space="preserve"> </w:t>
      </w:r>
      <w:r w:rsidRPr="0010097E">
        <w:rPr>
          <w:rFonts w:cs="Calibri"/>
          <w:color w:val="231F20"/>
          <w:sz w:val="20"/>
          <w:szCs w:val="20"/>
        </w:rPr>
        <w:t>souladu</w:t>
      </w:r>
      <w:r w:rsidRPr="0010097E">
        <w:rPr>
          <w:rFonts w:cs="Calibri"/>
          <w:color w:val="231F20"/>
          <w:spacing w:val="-2"/>
          <w:sz w:val="20"/>
          <w:szCs w:val="20"/>
        </w:rPr>
        <w:t xml:space="preserve"> </w:t>
      </w:r>
      <w:r w:rsidRPr="0010097E">
        <w:rPr>
          <w:rFonts w:cs="Calibri"/>
          <w:color w:val="231F20"/>
          <w:sz w:val="20"/>
          <w:szCs w:val="20"/>
        </w:rPr>
        <w:t>s</w:t>
      </w:r>
      <w:r w:rsidRPr="0010097E">
        <w:rPr>
          <w:rFonts w:cs="Calibri"/>
          <w:color w:val="231F20"/>
          <w:spacing w:val="-1"/>
          <w:sz w:val="20"/>
          <w:szCs w:val="20"/>
        </w:rPr>
        <w:t xml:space="preserve"> </w:t>
      </w:r>
      <w:r w:rsidRPr="0010097E">
        <w:rPr>
          <w:rFonts w:cs="Calibri"/>
          <w:color w:val="231F20"/>
          <w:sz w:val="20"/>
          <w:szCs w:val="20"/>
        </w:rPr>
        <w:t>vyhláškou,</w:t>
      </w:r>
      <w:r w:rsidRPr="0010097E">
        <w:rPr>
          <w:rFonts w:cs="Calibri"/>
          <w:color w:val="231F20"/>
          <w:spacing w:val="-1"/>
          <w:sz w:val="20"/>
          <w:szCs w:val="20"/>
        </w:rPr>
        <w:t xml:space="preserve"> </w:t>
      </w:r>
      <w:r w:rsidRPr="0010097E">
        <w:rPr>
          <w:rFonts w:cs="Calibri"/>
          <w:color w:val="231F20"/>
          <w:sz w:val="20"/>
          <w:szCs w:val="20"/>
        </w:rPr>
        <w:t>přílohou č.</w:t>
      </w:r>
      <w:r w:rsidRPr="0010097E">
        <w:rPr>
          <w:rFonts w:cs="Calibri"/>
          <w:color w:val="231F20"/>
          <w:spacing w:val="-2"/>
          <w:sz w:val="20"/>
          <w:szCs w:val="20"/>
        </w:rPr>
        <w:t xml:space="preserve"> </w:t>
      </w:r>
      <w:r w:rsidRPr="0010097E">
        <w:rPr>
          <w:rFonts w:cs="Calibri"/>
          <w:color w:val="231F20"/>
          <w:sz w:val="20"/>
          <w:szCs w:val="20"/>
        </w:rPr>
        <w:t>5,</w:t>
      </w:r>
      <w:r w:rsidRPr="0010097E">
        <w:rPr>
          <w:rFonts w:cs="Calibri"/>
          <w:color w:val="231F20"/>
          <w:spacing w:val="-1"/>
          <w:sz w:val="20"/>
          <w:szCs w:val="20"/>
        </w:rPr>
        <w:t xml:space="preserve"> </w:t>
      </w:r>
      <w:r w:rsidRPr="0010097E">
        <w:rPr>
          <w:rFonts w:cs="Calibri"/>
          <w:color w:val="231F20"/>
          <w:sz w:val="20"/>
          <w:szCs w:val="20"/>
        </w:rPr>
        <w:t>odst.</w:t>
      </w:r>
      <w:r w:rsidRPr="0010097E">
        <w:rPr>
          <w:rFonts w:cs="Calibri"/>
          <w:color w:val="231F20"/>
          <w:spacing w:val="-2"/>
          <w:sz w:val="20"/>
          <w:szCs w:val="20"/>
        </w:rPr>
        <w:t xml:space="preserve"> </w:t>
      </w:r>
      <w:r w:rsidRPr="0010097E">
        <w:rPr>
          <w:rFonts w:cs="Calibri"/>
          <w:color w:val="231F20"/>
          <w:sz w:val="20"/>
          <w:szCs w:val="20"/>
        </w:rPr>
        <w:t>D a</w:t>
      </w:r>
      <w:r w:rsidRPr="0010097E">
        <w:rPr>
          <w:rFonts w:cs="Calibri"/>
          <w:color w:val="231F20"/>
          <w:spacing w:val="-1"/>
          <w:sz w:val="20"/>
          <w:szCs w:val="20"/>
        </w:rPr>
        <w:t xml:space="preserve"> </w:t>
      </w:r>
      <w:r w:rsidRPr="0010097E">
        <w:rPr>
          <w:rFonts w:cs="Calibri"/>
          <w:color w:val="231F20"/>
          <w:sz w:val="20"/>
          <w:szCs w:val="20"/>
        </w:rPr>
        <w:t>musí</w:t>
      </w:r>
      <w:r w:rsidRPr="0010097E">
        <w:rPr>
          <w:rFonts w:cs="Calibri"/>
          <w:color w:val="231F20"/>
          <w:spacing w:val="-1"/>
          <w:sz w:val="20"/>
          <w:szCs w:val="20"/>
        </w:rPr>
        <w:t xml:space="preserve"> </w:t>
      </w:r>
      <w:r w:rsidRPr="0010097E">
        <w:rPr>
          <w:rFonts w:cs="Calibri"/>
          <w:color w:val="231F20"/>
          <w:sz w:val="20"/>
          <w:szCs w:val="20"/>
        </w:rPr>
        <w:t>obsahovat</w:t>
      </w:r>
      <w:r w:rsidRPr="0010097E">
        <w:rPr>
          <w:rFonts w:cs="Calibri"/>
          <w:color w:val="231F20"/>
          <w:spacing w:val="-1"/>
          <w:sz w:val="20"/>
          <w:szCs w:val="20"/>
        </w:rPr>
        <w:t xml:space="preserve"> </w:t>
      </w:r>
      <w:r w:rsidRPr="0010097E">
        <w:rPr>
          <w:rFonts w:cs="Calibri"/>
          <w:color w:val="231F20"/>
          <w:sz w:val="20"/>
          <w:szCs w:val="20"/>
        </w:rPr>
        <w:t>minimálně</w:t>
      </w:r>
      <w:r w:rsidRPr="0010097E">
        <w:rPr>
          <w:rFonts w:cs="Calibri"/>
          <w:color w:val="231F20"/>
          <w:spacing w:val="-1"/>
          <w:sz w:val="20"/>
          <w:szCs w:val="20"/>
        </w:rPr>
        <w:t xml:space="preserve"> </w:t>
      </w:r>
      <w:r w:rsidRPr="0010097E">
        <w:rPr>
          <w:rFonts w:cs="Calibri"/>
          <w:color w:val="231F20"/>
          <w:sz w:val="20"/>
          <w:szCs w:val="20"/>
        </w:rPr>
        <w:t>tyto</w:t>
      </w:r>
      <w:r w:rsidRPr="0010097E">
        <w:rPr>
          <w:rFonts w:cs="Calibri"/>
          <w:color w:val="231F20"/>
          <w:spacing w:val="-1"/>
          <w:sz w:val="20"/>
          <w:szCs w:val="20"/>
        </w:rPr>
        <w:t xml:space="preserve"> </w:t>
      </w:r>
      <w:r w:rsidRPr="0010097E">
        <w:rPr>
          <w:rFonts w:cs="Calibri"/>
          <w:color w:val="231F20"/>
          <w:sz w:val="20"/>
          <w:szCs w:val="20"/>
        </w:rPr>
        <w:t>body:</w:t>
      </w:r>
    </w:p>
    <w:p w:rsidR="00663D2E" w:rsidRPr="003B6542" w:rsidRDefault="00663D2E" w:rsidP="00663D2E">
      <w:pPr>
        <w:kinsoku w:val="0"/>
        <w:overflowPunct w:val="0"/>
        <w:autoSpaceDE w:val="0"/>
        <w:autoSpaceDN w:val="0"/>
        <w:adjustRightInd w:val="0"/>
        <w:spacing w:before="7"/>
        <w:jc w:val="both"/>
        <w:rPr>
          <w:rFonts w:ascii="Calibri" w:hAnsi="Calibri" w:cs="Calibri"/>
          <w:sz w:val="19"/>
          <w:szCs w:val="19"/>
        </w:rPr>
      </w:pPr>
    </w:p>
    <w:p w:rsidR="00663D2E" w:rsidRPr="0010097E" w:rsidRDefault="00663D2E" w:rsidP="00663D2E">
      <w:pPr>
        <w:pStyle w:val="Odstavecseseznamem"/>
        <w:numPr>
          <w:ilvl w:val="0"/>
          <w:numId w:val="40"/>
        </w:numPr>
        <w:tabs>
          <w:tab w:val="left" w:pos="871"/>
        </w:tabs>
        <w:kinsoku w:val="0"/>
        <w:overflowPunct w:val="0"/>
        <w:autoSpaceDE w:val="0"/>
        <w:autoSpaceDN w:val="0"/>
        <w:adjustRightInd w:val="0"/>
        <w:spacing w:line="240" w:lineRule="exact"/>
        <w:ind w:right="107"/>
        <w:contextualSpacing/>
        <w:jc w:val="both"/>
        <w:rPr>
          <w:rFonts w:cs="Calibri"/>
          <w:color w:val="231F20"/>
          <w:sz w:val="20"/>
          <w:szCs w:val="20"/>
        </w:rPr>
      </w:pPr>
      <w:r w:rsidRPr="0010097E">
        <w:rPr>
          <w:rFonts w:cs="Calibri"/>
          <w:color w:val="231F20"/>
          <w:sz w:val="20"/>
          <w:szCs w:val="20"/>
        </w:rPr>
        <w:t xml:space="preserve">půdorys střechy nebo jiné konstrukce, na které bude </w:t>
      </w:r>
      <w:r w:rsidRPr="0010097E">
        <w:rPr>
          <w:rFonts w:cs="Calibri"/>
          <w:color w:val="231F20"/>
          <w:spacing w:val="-2"/>
          <w:sz w:val="20"/>
          <w:szCs w:val="20"/>
        </w:rPr>
        <w:t xml:space="preserve">systém </w:t>
      </w:r>
      <w:r w:rsidRPr="0010097E">
        <w:rPr>
          <w:rFonts w:cs="Calibri"/>
          <w:color w:val="231F20"/>
          <w:sz w:val="20"/>
          <w:szCs w:val="20"/>
        </w:rPr>
        <w:t>umístěn, se znázorněním umístění solárně termických panelů, s uvedením jejich sklonu a orientace vůči světovým stranám, schematickým znázorněním rozvodů, kótováním, popisovou legendou, nebo popisem u jednotlivých prvků a popisovým polem</w:t>
      </w:r>
      <w:r w:rsidRPr="0010097E">
        <w:rPr>
          <w:rFonts w:cs="Calibri"/>
          <w:color w:val="231F20"/>
          <w:spacing w:val="8"/>
          <w:sz w:val="20"/>
          <w:szCs w:val="20"/>
        </w:rPr>
        <w:t xml:space="preserve"> </w:t>
      </w:r>
      <w:r w:rsidRPr="0010097E">
        <w:rPr>
          <w:rFonts w:cs="Calibri"/>
          <w:color w:val="231F20"/>
          <w:sz w:val="20"/>
          <w:szCs w:val="20"/>
        </w:rPr>
        <w:t>výkresu,</w:t>
      </w:r>
    </w:p>
    <w:p w:rsidR="00663D2E" w:rsidRPr="003B6542" w:rsidRDefault="00663D2E" w:rsidP="00663D2E">
      <w:pPr>
        <w:kinsoku w:val="0"/>
        <w:overflowPunct w:val="0"/>
        <w:autoSpaceDE w:val="0"/>
        <w:autoSpaceDN w:val="0"/>
        <w:adjustRightInd w:val="0"/>
        <w:spacing w:before="7"/>
        <w:jc w:val="both"/>
        <w:rPr>
          <w:rFonts w:ascii="Calibri" w:hAnsi="Calibri" w:cs="Calibri"/>
          <w:sz w:val="19"/>
          <w:szCs w:val="19"/>
        </w:rPr>
      </w:pPr>
    </w:p>
    <w:p w:rsidR="00663D2E" w:rsidRPr="0010097E" w:rsidRDefault="00663D2E" w:rsidP="00663D2E">
      <w:pPr>
        <w:pStyle w:val="Odstavecseseznamem"/>
        <w:numPr>
          <w:ilvl w:val="0"/>
          <w:numId w:val="40"/>
        </w:numPr>
        <w:tabs>
          <w:tab w:val="left" w:pos="910"/>
        </w:tabs>
        <w:kinsoku w:val="0"/>
        <w:overflowPunct w:val="0"/>
        <w:autoSpaceDE w:val="0"/>
        <w:autoSpaceDN w:val="0"/>
        <w:adjustRightInd w:val="0"/>
        <w:spacing w:line="240" w:lineRule="exact"/>
        <w:ind w:right="107"/>
        <w:contextualSpacing/>
        <w:jc w:val="both"/>
        <w:rPr>
          <w:rFonts w:cs="Calibri"/>
          <w:color w:val="231F20"/>
          <w:sz w:val="20"/>
          <w:szCs w:val="20"/>
        </w:rPr>
      </w:pPr>
      <w:r w:rsidRPr="0010097E">
        <w:rPr>
          <w:rFonts w:cs="Calibri"/>
          <w:color w:val="231F20"/>
          <w:sz w:val="20"/>
          <w:szCs w:val="20"/>
        </w:rPr>
        <w:t>pro</w:t>
      </w:r>
      <w:r w:rsidRPr="0010097E">
        <w:rPr>
          <w:rFonts w:cs="Calibri"/>
          <w:color w:val="231F20"/>
          <w:spacing w:val="-6"/>
          <w:sz w:val="20"/>
          <w:szCs w:val="20"/>
        </w:rPr>
        <w:t xml:space="preserve"> </w:t>
      </w:r>
      <w:r w:rsidRPr="0010097E">
        <w:rPr>
          <w:rFonts w:cs="Calibri"/>
          <w:color w:val="231F20"/>
          <w:sz w:val="20"/>
          <w:szCs w:val="20"/>
        </w:rPr>
        <w:t>solární</w:t>
      </w:r>
      <w:r w:rsidRPr="0010097E">
        <w:rPr>
          <w:rFonts w:cs="Calibri"/>
          <w:color w:val="231F20"/>
          <w:spacing w:val="-6"/>
          <w:sz w:val="20"/>
          <w:szCs w:val="20"/>
        </w:rPr>
        <w:t xml:space="preserve"> </w:t>
      </w:r>
      <w:r w:rsidRPr="0010097E">
        <w:rPr>
          <w:rFonts w:cs="Calibri"/>
          <w:color w:val="231F20"/>
          <w:sz w:val="20"/>
          <w:szCs w:val="20"/>
        </w:rPr>
        <w:t>termické</w:t>
      </w:r>
      <w:r w:rsidRPr="0010097E">
        <w:rPr>
          <w:rFonts w:cs="Calibri"/>
          <w:color w:val="231F20"/>
          <w:spacing w:val="-6"/>
          <w:sz w:val="20"/>
          <w:szCs w:val="20"/>
        </w:rPr>
        <w:t xml:space="preserve"> </w:t>
      </w:r>
      <w:r w:rsidRPr="0010097E">
        <w:rPr>
          <w:rFonts w:cs="Calibri"/>
          <w:color w:val="231F20"/>
          <w:spacing w:val="-3"/>
          <w:sz w:val="20"/>
          <w:szCs w:val="20"/>
        </w:rPr>
        <w:t>systémy</w:t>
      </w:r>
      <w:r w:rsidRPr="0010097E">
        <w:rPr>
          <w:rFonts w:cs="Calibri"/>
          <w:color w:val="231F20"/>
          <w:spacing w:val="-6"/>
          <w:sz w:val="20"/>
          <w:szCs w:val="20"/>
        </w:rPr>
        <w:t xml:space="preserve"> </w:t>
      </w:r>
      <w:r w:rsidRPr="0010097E">
        <w:rPr>
          <w:rFonts w:cs="Calibri"/>
          <w:color w:val="231F20"/>
          <w:sz w:val="20"/>
          <w:szCs w:val="20"/>
        </w:rPr>
        <w:t>schéma</w:t>
      </w:r>
      <w:r w:rsidRPr="0010097E">
        <w:rPr>
          <w:rFonts w:cs="Calibri"/>
          <w:color w:val="231F20"/>
          <w:spacing w:val="-6"/>
          <w:sz w:val="20"/>
          <w:szCs w:val="20"/>
        </w:rPr>
        <w:t xml:space="preserve"> </w:t>
      </w:r>
      <w:r w:rsidRPr="0010097E">
        <w:rPr>
          <w:rFonts w:cs="Calibri"/>
          <w:color w:val="231F20"/>
          <w:sz w:val="20"/>
          <w:szCs w:val="20"/>
        </w:rPr>
        <w:t>zapojení</w:t>
      </w:r>
      <w:r w:rsidRPr="0010097E">
        <w:rPr>
          <w:rFonts w:cs="Calibri"/>
          <w:color w:val="231F20"/>
          <w:spacing w:val="-6"/>
          <w:sz w:val="20"/>
          <w:szCs w:val="20"/>
        </w:rPr>
        <w:t xml:space="preserve"> </w:t>
      </w:r>
      <w:r w:rsidRPr="0010097E">
        <w:rPr>
          <w:rFonts w:cs="Calibri"/>
          <w:color w:val="231F20"/>
          <w:sz w:val="20"/>
          <w:szCs w:val="20"/>
        </w:rPr>
        <w:t>zdroje</w:t>
      </w:r>
      <w:r w:rsidRPr="0010097E">
        <w:rPr>
          <w:rFonts w:cs="Calibri"/>
          <w:color w:val="231F20"/>
          <w:spacing w:val="-6"/>
          <w:sz w:val="20"/>
          <w:szCs w:val="20"/>
        </w:rPr>
        <w:t xml:space="preserve"> </w:t>
      </w:r>
      <w:r w:rsidRPr="0010097E">
        <w:rPr>
          <w:rFonts w:cs="Calibri"/>
          <w:color w:val="231F20"/>
          <w:sz w:val="20"/>
          <w:szCs w:val="20"/>
        </w:rPr>
        <w:t>do</w:t>
      </w:r>
      <w:r w:rsidRPr="0010097E">
        <w:rPr>
          <w:rFonts w:cs="Calibri"/>
          <w:color w:val="231F20"/>
          <w:spacing w:val="-6"/>
          <w:sz w:val="20"/>
          <w:szCs w:val="20"/>
        </w:rPr>
        <w:t xml:space="preserve"> </w:t>
      </w:r>
      <w:r w:rsidRPr="0010097E">
        <w:rPr>
          <w:rFonts w:cs="Calibri"/>
          <w:color w:val="231F20"/>
          <w:sz w:val="20"/>
          <w:szCs w:val="20"/>
        </w:rPr>
        <w:t>systému</w:t>
      </w:r>
      <w:r w:rsidRPr="0010097E">
        <w:rPr>
          <w:rFonts w:cs="Calibri"/>
          <w:color w:val="231F20"/>
          <w:spacing w:val="-6"/>
          <w:sz w:val="20"/>
          <w:szCs w:val="20"/>
        </w:rPr>
        <w:t xml:space="preserve"> </w:t>
      </w:r>
      <w:r w:rsidRPr="0010097E">
        <w:rPr>
          <w:rFonts w:cs="Calibri"/>
          <w:color w:val="231F20"/>
          <w:sz w:val="20"/>
          <w:szCs w:val="20"/>
        </w:rPr>
        <w:t>vytápění</w:t>
      </w:r>
      <w:r w:rsidRPr="0010097E">
        <w:rPr>
          <w:rFonts w:cs="Calibri"/>
          <w:color w:val="231F20"/>
          <w:spacing w:val="-6"/>
          <w:sz w:val="20"/>
          <w:szCs w:val="20"/>
        </w:rPr>
        <w:t xml:space="preserve"> </w:t>
      </w:r>
      <w:r w:rsidRPr="0010097E">
        <w:rPr>
          <w:rFonts w:cs="Calibri"/>
          <w:color w:val="231F20"/>
          <w:sz w:val="20"/>
          <w:szCs w:val="20"/>
        </w:rPr>
        <w:t>(je-li</w:t>
      </w:r>
      <w:r w:rsidRPr="0010097E">
        <w:rPr>
          <w:rFonts w:cs="Calibri"/>
          <w:color w:val="231F20"/>
          <w:spacing w:val="-6"/>
          <w:sz w:val="20"/>
          <w:szCs w:val="20"/>
        </w:rPr>
        <w:t xml:space="preserve"> </w:t>
      </w:r>
      <w:r w:rsidRPr="0010097E">
        <w:rPr>
          <w:rFonts w:cs="Calibri"/>
          <w:color w:val="231F20"/>
          <w:sz w:val="20"/>
          <w:szCs w:val="20"/>
        </w:rPr>
        <w:t>realizováno)</w:t>
      </w:r>
      <w:r w:rsidRPr="0010097E">
        <w:rPr>
          <w:rFonts w:cs="Calibri"/>
          <w:color w:val="231F20"/>
          <w:spacing w:val="-6"/>
          <w:sz w:val="20"/>
          <w:szCs w:val="20"/>
        </w:rPr>
        <w:t xml:space="preserve"> </w:t>
      </w:r>
      <w:r w:rsidRPr="0010097E">
        <w:rPr>
          <w:rFonts w:cs="Calibri"/>
          <w:color w:val="231F20"/>
          <w:sz w:val="20"/>
          <w:szCs w:val="20"/>
        </w:rPr>
        <w:t>a</w:t>
      </w:r>
      <w:r w:rsidRPr="0010097E">
        <w:rPr>
          <w:rFonts w:cs="Calibri"/>
          <w:color w:val="231F20"/>
          <w:spacing w:val="-6"/>
          <w:sz w:val="20"/>
          <w:szCs w:val="20"/>
        </w:rPr>
        <w:t xml:space="preserve"> </w:t>
      </w:r>
      <w:r w:rsidRPr="0010097E">
        <w:rPr>
          <w:rFonts w:cs="Calibri"/>
          <w:color w:val="231F20"/>
          <w:sz w:val="20"/>
          <w:szCs w:val="20"/>
        </w:rPr>
        <w:t>ohřevu</w:t>
      </w:r>
      <w:r w:rsidRPr="0010097E">
        <w:rPr>
          <w:rFonts w:cs="Calibri"/>
          <w:color w:val="231F20"/>
          <w:spacing w:val="-6"/>
          <w:sz w:val="20"/>
          <w:szCs w:val="20"/>
        </w:rPr>
        <w:t xml:space="preserve"> </w:t>
      </w:r>
      <w:r w:rsidRPr="0010097E">
        <w:rPr>
          <w:rFonts w:cs="Calibri"/>
          <w:color w:val="231F20"/>
          <w:sz w:val="20"/>
          <w:szCs w:val="20"/>
        </w:rPr>
        <w:t>TV</w:t>
      </w:r>
      <w:r w:rsidRPr="0010097E">
        <w:rPr>
          <w:rFonts w:cs="Calibri"/>
          <w:color w:val="231F20"/>
          <w:spacing w:val="-6"/>
          <w:sz w:val="20"/>
          <w:szCs w:val="20"/>
        </w:rPr>
        <w:t xml:space="preserve"> </w:t>
      </w:r>
      <w:r w:rsidRPr="0010097E">
        <w:rPr>
          <w:rFonts w:cs="Calibri"/>
          <w:color w:val="231F20"/>
          <w:sz w:val="20"/>
          <w:szCs w:val="20"/>
        </w:rPr>
        <w:t>i</w:t>
      </w:r>
      <w:r w:rsidRPr="0010097E">
        <w:rPr>
          <w:rFonts w:cs="Calibri"/>
          <w:color w:val="231F20"/>
          <w:spacing w:val="-6"/>
          <w:sz w:val="20"/>
          <w:szCs w:val="20"/>
        </w:rPr>
        <w:t xml:space="preserve"> </w:t>
      </w:r>
      <w:r w:rsidRPr="0010097E">
        <w:rPr>
          <w:rFonts w:cs="Calibri"/>
          <w:color w:val="231F20"/>
          <w:sz w:val="20"/>
          <w:szCs w:val="20"/>
        </w:rPr>
        <w:t>se</w:t>
      </w:r>
      <w:r w:rsidRPr="0010097E">
        <w:rPr>
          <w:rFonts w:cs="Calibri"/>
          <w:color w:val="231F20"/>
          <w:spacing w:val="-6"/>
          <w:sz w:val="20"/>
          <w:szCs w:val="20"/>
        </w:rPr>
        <w:t xml:space="preserve"> </w:t>
      </w:r>
      <w:r w:rsidRPr="0010097E">
        <w:rPr>
          <w:rFonts w:cs="Calibri"/>
          <w:color w:val="231F20"/>
          <w:sz w:val="20"/>
          <w:szCs w:val="20"/>
        </w:rPr>
        <w:t>zakreslením</w:t>
      </w:r>
      <w:r w:rsidRPr="0010097E">
        <w:rPr>
          <w:rFonts w:cs="Calibri"/>
          <w:color w:val="231F20"/>
          <w:spacing w:val="-8"/>
          <w:sz w:val="20"/>
          <w:szCs w:val="20"/>
        </w:rPr>
        <w:t xml:space="preserve"> </w:t>
      </w:r>
      <w:r w:rsidRPr="0010097E">
        <w:rPr>
          <w:rFonts w:cs="Calibri"/>
          <w:color w:val="231F20"/>
          <w:sz w:val="20"/>
          <w:szCs w:val="20"/>
        </w:rPr>
        <w:t>regulačních</w:t>
      </w:r>
      <w:r w:rsidRPr="0010097E">
        <w:rPr>
          <w:rFonts w:cs="Calibri"/>
          <w:color w:val="231F20"/>
          <w:spacing w:val="-8"/>
          <w:sz w:val="20"/>
          <w:szCs w:val="20"/>
        </w:rPr>
        <w:t xml:space="preserve"> </w:t>
      </w:r>
      <w:r w:rsidRPr="0010097E">
        <w:rPr>
          <w:rFonts w:cs="Calibri"/>
          <w:color w:val="231F20"/>
          <w:sz w:val="20"/>
          <w:szCs w:val="20"/>
        </w:rPr>
        <w:t>a</w:t>
      </w:r>
      <w:r w:rsidRPr="0010097E">
        <w:rPr>
          <w:rFonts w:cs="Calibri"/>
          <w:color w:val="231F20"/>
          <w:spacing w:val="-8"/>
          <w:sz w:val="20"/>
          <w:szCs w:val="20"/>
        </w:rPr>
        <w:t xml:space="preserve"> </w:t>
      </w:r>
      <w:r w:rsidRPr="0010097E">
        <w:rPr>
          <w:rFonts w:cs="Calibri"/>
          <w:color w:val="231F20"/>
          <w:sz w:val="20"/>
          <w:szCs w:val="20"/>
        </w:rPr>
        <w:t>pojistných</w:t>
      </w:r>
      <w:r w:rsidRPr="0010097E">
        <w:rPr>
          <w:rFonts w:cs="Calibri"/>
          <w:color w:val="231F20"/>
          <w:spacing w:val="-8"/>
          <w:sz w:val="20"/>
          <w:szCs w:val="20"/>
        </w:rPr>
        <w:t xml:space="preserve"> </w:t>
      </w:r>
      <w:r w:rsidRPr="0010097E">
        <w:rPr>
          <w:rFonts w:cs="Calibri"/>
          <w:color w:val="231F20"/>
          <w:sz w:val="20"/>
          <w:szCs w:val="20"/>
        </w:rPr>
        <w:t>prvků,</w:t>
      </w:r>
      <w:r w:rsidRPr="0010097E">
        <w:rPr>
          <w:rFonts w:cs="Calibri"/>
          <w:color w:val="231F20"/>
          <w:spacing w:val="-8"/>
          <w:sz w:val="20"/>
          <w:szCs w:val="20"/>
        </w:rPr>
        <w:t xml:space="preserve"> </w:t>
      </w:r>
      <w:r w:rsidRPr="0010097E">
        <w:rPr>
          <w:rFonts w:cs="Calibri"/>
          <w:color w:val="231F20"/>
          <w:sz w:val="20"/>
          <w:szCs w:val="20"/>
        </w:rPr>
        <w:t>napojení</w:t>
      </w:r>
      <w:r w:rsidRPr="0010097E">
        <w:rPr>
          <w:rFonts w:cs="Calibri"/>
          <w:color w:val="231F20"/>
          <w:spacing w:val="-7"/>
          <w:sz w:val="20"/>
          <w:szCs w:val="20"/>
        </w:rPr>
        <w:t xml:space="preserve"> </w:t>
      </w:r>
      <w:r w:rsidRPr="0010097E">
        <w:rPr>
          <w:rFonts w:cs="Calibri"/>
          <w:color w:val="231F20"/>
          <w:sz w:val="20"/>
          <w:szCs w:val="20"/>
        </w:rPr>
        <w:t>na</w:t>
      </w:r>
      <w:r w:rsidRPr="0010097E">
        <w:rPr>
          <w:rFonts w:cs="Calibri"/>
          <w:color w:val="231F20"/>
          <w:spacing w:val="-8"/>
          <w:sz w:val="20"/>
          <w:szCs w:val="20"/>
        </w:rPr>
        <w:t xml:space="preserve"> </w:t>
      </w:r>
      <w:r w:rsidRPr="0010097E">
        <w:rPr>
          <w:rFonts w:cs="Calibri"/>
          <w:color w:val="231F20"/>
          <w:sz w:val="20"/>
          <w:szCs w:val="20"/>
        </w:rPr>
        <w:t>stávající</w:t>
      </w:r>
      <w:r w:rsidRPr="0010097E">
        <w:rPr>
          <w:rFonts w:cs="Calibri"/>
          <w:color w:val="231F20"/>
          <w:spacing w:val="-8"/>
          <w:sz w:val="20"/>
          <w:szCs w:val="20"/>
        </w:rPr>
        <w:t xml:space="preserve"> </w:t>
      </w:r>
      <w:r w:rsidRPr="0010097E">
        <w:rPr>
          <w:rFonts w:cs="Calibri"/>
          <w:color w:val="231F20"/>
          <w:sz w:val="20"/>
          <w:szCs w:val="20"/>
        </w:rPr>
        <w:t>rozvody</w:t>
      </w:r>
      <w:r w:rsidRPr="0010097E">
        <w:rPr>
          <w:rFonts w:cs="Calibri"/>
          <w:color w:val="231F20"/>
          <w:spacing w:val="-8"/>
          <w:sz w:val="20"/>
          <w:szCs w:val="20"/>
        </w:rPr>
        <w:t xml:space="preserve"> </w:t>
      </w:r>
      <w:r w:rsidRPr="0010097E">
        <w:rPr>
          <w:rFonts w:cs="Calibri"/>
          <w:color w:val="231F20"/>
          <w:sz w:val="20"/>
          <w:szCs w:val="20"/>
        </w:rPr>
        <w:t>studené,</w:t>
      </w:r>
      <w:r w:rsidRPr="0010097E">
        <w:rPr>
          <w:rFonts w:cs="Calibri"/>
          <w:color w:val="231F20"/>
          <w:spacing w:val="-8"/>
          <w:sz w:val="20"/>
          <w:szCs w:val="20"/>
        </w:rPr>
        <w:t xml:space="preserve"> </w:t>
      </w:r>
      <w:r w:rsidRPr="0010097E">
        <w:rPr>
          <w:rFonts w:cs="Calibri"/>
          <w:color w:val="231F20"/>
          <w:sz w:val="20"/>
          <w:szCs w:val="20"/>
        </w:rPr>
        <w:t>teplé</w:t>
      </w:r>
      <w:r w:rsidRPr="0010097E">
        <w:rPr>
          <w:rFonts w:cs="Calibri"/>
          <w:color w:val="231F20"/>
          <w:spacing w:val="-9"/>
          <w:sz w:val="20"/>
          <w:szCs w:val="20"/>
        </w:rPr>
        <w:t xml:space="preserve"> </w:t>
      </w:r>
      <w:r w:rsidRPr="0010097E">
        <w:rPr>
          <w:rFonts w:cs="Calibri"/>
          <w:color w:val="231F20"/>
          <w:sz w:val="20"/>
          <w:szCs w:val="20"/>
        </w:rPr>
        <w:t>a</w:t>
      </w:r>
      <w:r w:rsidRPr="0010097E">
        <w:rPr>
          <w:rFonts w:cs="Calibri"/>
          <w:color w:val="231F20"/>
          <w:spacing w:val="-8"/>
          <w:sz w:val="20"/>
          <w:szCs w:val="20"/>
        </w:rPr>
        <w:t xml:space="preserve"> </w:t>
      </w:r>
      <w:r w:rsidRPr="0010097E">
        <w:rPr>
          <w:rFonts w:cs="Calibri"/>
          <w:color w:val="231F20"/>
          <w:sz w:val="20"/>
          <w:szCs w:val="20"/>
        </w:rPr>
        <w:t>cirkulační</w:t>
      </w:r>
      <w:r w:rsidRPr="0010097E">
        <w:rPr>
          <w:rFonts w:cs="Calibri"/>
          <w:color w:val="231F20"/>
          <w:spacing w:val="-8"/>
          <w:sz w:val="20"/>
          <w:szCs w:val="20"/>
        </w:rPr>
        <w:t xml:space="preserve"> </w:t>
      </w:r>
      <w:r w:rsidRPr="0010097E">
        <w:rPr>
          <w:rFonts w:cs="Calibri"/>
          <w:color w:val="231F20"/>
          <w:spacing w:val="-4"/>
          <w:sz w:val="20"/>
          <w:szCs w:val="20"/>
        </w:rPr>
        <w:t>vody,</w:t>
      </w:r>
      <w:r w:rsidRPr="0010097E">
        <w:rPr>
          <w:rFonts w:cs="Calibri"/>
          <w:color w:val="231F20"/>
          <w:spacing w:val="-8"/>
          <w:sz w:val="20"/>
          <w:szCs w:val="20"/>
        </w:rPr>
        <w:t xml:space="preserve"> </w:t>
      </w:r>
      <w:r w:rsidRPr="0010097E">
        <w:rPr>
          <w:rFonts w:cs="Calibri"/>
          <w:color w:val="231F20"/>
          <w:sz w:val="20"/>
          <w:szCs w:val="20"/>
        </w:rPr>
        <w:t>popisovou</w:t>
      </w:r>
      <w:r w:rsidRPr="0010097E">
        <w:rPr>
          <w:rFonts w:cs="Calibri"/>
          <w:color w:val="231F20"/>
          <w:spacing w:val="-8"/>
          <w:sz w:val="20"/>
          <w:szCs w:val="20"/>
        </w:rPr>
        <w:t xml:space="preserve"> </w:t>
      </w:r>
      <w:r w:rsidRPr="0010097E">
        <w:rPr>
          <w:rFonts w:cs="Calibri"/>
          <w:color w:val="231F20"/>
          <w:sz w:val="20"/>
          <w:szCs w:val="20"/>
        </w:rPr>
        <w:t>legendou nebo popisem u</w:t>
      </w:r>
      <w:r w:rsidRPr="0010097E">
        <w:rPr>
          <w:rFonts w:cs="Calibri"/>
          <w:color w:val="231F20"/>
          <w:spacing w:val="-1"/>
          <w:sz w:val="20"/>
          <w:szCs w:val="20"/>
        </w:rPr>
        <w:t xml:space="preserve"> </w:t>
      </w:r>
      <w:r w:rsidRPr="0010097E">
        <w:rPr>
          <w:rFonts w:cs="Calibri"/>
          <w:color w:val="231F20"/>
          <w:sz w:val="20"/>
          <w:szCs w:val="20"/>
        </w:rPr>
        <w:t>jednotlivých</w:t>
      </w:r>
      <w:r w:rsidRPr="0010097E">
        <w:rPr>
          <w:rFonts w:cs="Calibri"/>
          <w:color w:val="231F20"/>
          <w:spacing w:val="-1"/>
          <w:sz w:val="20"/>
          <w:szCs w:val="20"/>
        </w:rPr>
        <w:t xml:space="preserve"> </w:t>
      </w:r>
      <w:r w:rsidRPr="0010097E">
        <w:rPr>
          <w:rFonts w:cs="Calibri"/>
          <w:color w:val="231F20"/>
          <w:sz w:val="20"/>
          <w:szCs w:val="20"/>
        </w:rPr>
        <w:t>prvků a</w:t>
      </w:r>
      <w:r w:rsidRPr="0010097E">
        <w:rPr>
          <w:rFonts w:cs="Calibri"/>
          <w:color w:val="231F20"/>
          <w:spacing w:val="-1"/>
          <w:sz w:val="20"/>
          <w:szCs w:val="20"/>
        </w:rPr>
        <w:t xml:space="preserve"> </w:t>
      </w:r>
      <w:r w:rsidRPr="0010097E">
        <w:rPr>
          <w:rFonts w:cs="Calibri"/>
          <w:color w:val="231F20"/>
          <w:sz w:val="20"/>
          <w:szCs w:val="20"/>
        </w:rPr>
        <w:t>popisovým</w:t>
      </w:r>
      <w:r w:rsidRPr="0010097E">
        <w:rPr>
          <w:rFonts w:cs="Calibri"/>
          <w:color w:val="231F20"/>
          <w:spacing w:val="-1"/>
          <w:sz w:val="20"/>
          <w:szCs w:val="20"/>
        </w:rPr>
        <w:t xml:space="preserve"> </w:t>
      </w:r>
      <w:r w:rsidRPr="0010097E">
        <w:rPr>
          <w:rFonts w:cs="Calibri"/>
          <w:color w:val="231F20"/>
          <w:sz w:val="20"/>
          <w:szCs w:val="20"/>
        </w:rPr>
        <w:t>polem výkresu,</w:t>
      </w:r>
    </w:p>
    <w:p w:rsidR="00663D2E" w:rsidRPr="003B6542" w:rsidRDefault="00663D2E" w:rsidP="00663D2E">
      <w:pPr>
        <w:kinsoku w:val="0"/>
        <w:overflowPunct w:val="0"/>
        <w:autoSpaceDE w:val="0"/>
        <w:autoSpaceDN w:val="0"/>
        <w:adjustRightInd w:val="0"/>
        <w:spacing w:before="7"/>
        <w:jc w:val="both"/>
        <w:rPr>
          <w:rFonts w:ascii="Calibri" w:hAnsi="Calibri" w:cs="Calibri"/>
          <w:sz w:val="19"/>
          <w:szCs w:val="19"/>
        </w:rPr>
      </w:pPr>
    </w:p>
    <w:p w:rsidR="00663D2E" w:rsidRPr="0010097E" w:rsidRDefault="00663D2E" w:rsidP="00663D2E">
      <w:pPr>
        <w:pStyle w:val="Odstavecseseznamem"/>
        <w:numPr>
          <w:ilvl w:val="0"/>
          <w:numId w:val="40"/>
        </w:numPr>
        <w:tabs>
          <w:tab w:val="left" w:pos="871"/>
        </w:tabs>
        <w:kinsoku w:val="0"/>
        <w:overflowPunct w:val="0"/>
        <w:autoSpaceDE w:val="0"/>
        <w:autoSpaceDN w:val="0"/>
        <w:adjustRightInd w:val="0"/>
        <w:spacing w:line="240" w:lineRule="exact"/>
        <w:ind w:right="108"/>
        <w:contextualSpacing/>
        <w:jc w:val="both"/>
        <w:rPr>
          <w:rFonts w:cs="Calibri"/>
          <w:color w:val="231F20"/>
          <w:sz w:val="20"/>
          <w:szCs w:val="20"/>
        </w:rPr>
      </w:pPr>
      <w:r w:rsidRPr="0010097E">
        <w:rPr>
          <w:rFonts w:cs="Calibri"/>
          <w:color w:val="231F20"/>
          <w:sz w:val="20"/>
          <w:szCs w:val="20"/>
        </w:rPr>
        <w:t xml:space="preserve">pro fotovoltaické </w:t>
      </w:r>
      <w:r w:rsidRPr="0010097E">
        <w:rPr>
          <w:rFonts w:cs="Calibri"/>
          <w:color w:val="231F20"/>
          <w:spacing w:val="-3"/>
          <w:sz w:val="20"/>
          <w:szCs w:val="20"/>
        </w:rPr>
        <w:t xml:space="preserve">systémy </w:t>
      </w:r>
      <w:r w:rsidRPr="0010097E">
        <w:rPr>
          <w:rFonts w:cs="Calibri"/>
          <w:color w:val="231F20"/>
          <w:sz w:val="20"/>
          <w:szCs w:val="20"/>
        </w:rPr>
        <w:t>zjednodušené schéma a umístění rozvaděčů, hlavních ochranných a regulačních prvků, odpojovačů.</w:t>
      </w:r>
    </w:p>
    <w:p w:rsidR="00663D2E" w:rsidRPr="00FC5595" w:rsidRDefault="00663D2E" w:rsidP="004D2008">
      <w:pPr>
        <w:widowControl w:val="0"/>
        <w:spacing w:after="120"/>
        <w:ind w:right="-2"/>
        <w:jc w:val="both"/>
        <w:rPr>
          <w:rFonts w:asciiTheme="minorHAnsi" w:hAnsiTheme="minorHAnsi"/>
          <w:snapToGrid w:val="0"/>
        </w:rPr>
      </w:pPr>
    </w:p>
    <w:sectPr w:rsidR="00663D2E" w:rsidRPr="00FC5595" w:rsidSect="00566E0F">
      <w:headerReference w:type="first" r:id="rId2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C18" w:rsidRDefault="00F57C18">
      <w:r>
        <w:separator/>
      </w:r>
    </w:p>
  </w:endnote>
  <w:endnote w:type="continuationSeparator" w:id="0">
    <w:p w:rsidR="00F57C18" w:rsidRDefault="00F57C18">
      <w:r>
        <w:continuationSeparator/>
      </w:r>
    </w:p>
  </w:endnote>
  <w:endnote w:type="continuationNotice" w:id="1">
    <w:p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C18" w:rsidRDefault="00F57C18">
      <w:r>
        <w:separator/>
      </w:r>
    </w:p>
  </w:footnote>
  <w:footnote w:type="continuationSeparator" w:id="0">
    <w:p w:rsidR="00F57C18" w:rsidRDefault="00F57C18">
      <w:r>
        <w:continuationSeparator/>
      </w:r>
    </w:p>
  </w:footnote>
  <w:footnote w:type="continuationNotice" w:id="1">
    <w:p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Default="000D0E35">
    <w:pPr>
      <w:pStyle w:val="Zhlav"/>
    </w:pPr>
    <w:r>
      <w:rPr>
        <w:noProof/>
      </w:rPr>
      <w:drawing>
        <wp:inline distT="0" distB="0" distL="0" distR="0" wp14:anchorId="282DBF46" wp14:editId="7E0F9BC5">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0000402"/>
    <w:multiLevelType w:val="multilevel"/>
    <w:tmpl w:val="00000885"/>
    <w:lvl w:ilvl="0">
      <w:start w:val="1"/>
      <w:numFmt w:val="decimal"/>
      <w:lvlText w:val="%1."/>
      <w:lvlJc w:val="left"/>
      <w:pPr>
        <w:ind w:left="450" w:hanging="340"/>
      </w:pPr>
      <w:rPr>
        <w:rFonts w:ascii="Calibri" w:hAnsi="Calibri" w:cs="Calibri"/>
        <w:b w:val="0"/>
        <w:bCs w:val="0"/>
        <w:color w:val="231F20"/>
        <w:spacing w:val="-23"/>
        <w:w w:val="99"/>
        <w:sz w:val="20"/>
        <w:szCs w:val="20"/>
      </w:rPr>
    </w:lvl>
    <w:lvl w:ilvl="1">
      <w:numFmt w:val="bullet"/>
      <w:lvlText w:val="•"/>
      <w:lvlJc w:val="left"/>
      <w:pPr>
        <w:ind w:left="1456" w:hanging="340"/>
      </w:pPr>
    </w:lvl>
    <w:lvl w:ilvl="2">
      <w:numFmt w:val="bullet"/>
      <w:lvlText w:val="•"/>
      <w:lvlJc w:val="left"/>
      <w:pPr>
        <w:ind w:left="2453" w:hanging="340"/>
      </w:pPr>
    </w:lvl>
    <w:lvl w:ilvl="3">
      <w:numFmt w:val="bullet"/>
      <w:lvlText w:val="•"/>
      <w:lvlJc w:val="left"/>
      <w:pPr>
        <w:ind w:left="3449" w:hanging="340"/>
      </w:pPr>
    </w:lvl>
    <w:lvl w:ilvl="4">
      <w:numFmt w:val="bullet"/>
      <w:lvlText w:val="•"/>
      <w:lvlJc w:val="left"/>
      <w:pPr>
        <w:ind w:left="4446" w:hanging="340"/>
      </w:pPr>
    </w:lvl>
    <w:lvl w:ilvl="5">
      <w:numFmt w:val="bullet"/>
      <w:lvlText w:val="•"/>
      <w:lvlJc w:val="left"/>
      <w:pPr>
        <w:ind w:left="5442" w:hanging="340"/>
      </w:pPr>
    </w:lvl>
    <w:lvl w:ilvl="6">
      <w:numFmt w:val="bullet"/>
      <w:lvlText w:val="•"/>
      <w:lvlJc w:val="left"/>
      <w:pPr>
        <w:ind w:left="6439" w:hanging="340"/>
      </w:pPr>
    </w:lvl>
    <w:lvl w:ilvl="7">
      <w:numFmt w:val="bullet"/>
      <w:lvlText w:val="•"/>
      <w:lvlJc w:val="left"/>
      <w:pPr>
        <w:ind w:left="7435" w:hanging="340"/>
      </w:pPr>
    </w:lvl>
    <w:lvl w:ilvl="8">
      <w:numFmt w:val="bullet"/>
      <w:lvlText w:val="•"/>
      <w:lvlJc w:val="left"/>
      <w:pPr>
        <w:ind w:left="8432" w:hanging="340"/>
      </w:pPr>
    </w:lvl>
  </w:abstractNum>
  <w:abstractNum w:abstractNumId="3" w15:restartNumberingAfterBreak="0">
    <w:nsid w:val="00000403"/>
    <w:multiLevelType w:val="multilevel"/>
    <w:tmpl w:val="00000886"/>
    <w:lvl w:ilvl="0">
      <w:start w:val="1"/>
      <w:numFmt w:val="lowerLetter"/>
      <w:lvlText w:val="%1."/>
      <w:lvlJc w:val="left"/>
      <w:pPr>
        <w:ind w:left="870" w:hanging="400"/>
      </w:pPr>
      <w:rPr>
        <w:rFonts w:ascii="Calibri" w:hAnsi="Calibri" w:cs="Calibri"/>
        <w:b w:val="0"/>
        <w:bCs w:val="0"/>
        <w:color w:val="231F20"/>
        <w:spacing w:val="-18"/>
        <w:w w:val="100"/>
        <w:sz w:val="20"/>
        <w:szCs w:val="20"/>
      </w:rPr>
    </w:lvl>
    <w:lvl w:ilvl="1">
      <w:numFmt w:val="bullet"/>
      <w:lvlText w:val="•"/>
      <w:lvlJc w:val="left"/>
      <w:pPr>
        <w:ind w:left="1816" w:hanging="400"/>
      </w:pPr>
    </w:lvl>
    <w:lvl w:ilvl="2">
      <w:numFmt w:val="bullet"/>
      <w:lvlText w:val="•"/>
      <w:lvlJc w:val="left"/>
      <w:pPr>
        <w:ind w:left="2773" w:hanging="400"/>
      </w:pPr>
    </w:lvl>
    <w:lvl w:ilvl="3">
      <w:numFmt w:val="bullet"/>
      <w:lvlText w:val="•"/>
      <w:lvlJc w:val="left"/>
      <w:pPr>
        <w:ind w:left="3729" w:hanging="400"/>
      </w:pPr>
    </w:lvl>
    <w:lvl w:ilvl="4">
      <w:numFmt w:val="bullet"/>
      <w:lvlText w:val="•"/>
      <w:lvlJc w:val="left"/>
      <w:pPr>
        <w:ind w:left="4686" w:hanging="400"/>
      </w:pPr>
    </w:lvl>
    <w:lvl w:ilvl="5">
      <w:numFmt w:val="bullet"/>
      <w:lvlText w:val="•"/>
      <w:lvlJc w:val="left"/>
      <w:pPr>
        <w:ind w:left="5642" w:hanging="400"/>
      </w:pPr>
    </w:lvl>
    <w:lvl w:ilvl="6">
      <w:numFmt w:val="bullet"/>
      <w:lvlText w:val="•"/>
      <w:lvlJc w:val="left"/>
      <w:pPr>
        <w:ind w:left="6599" w:hanging="400"/>
      </w:pPr>
    </w:lvl>
    <w:lvl w:ilvl="7">
      <w:numFmt w:val="bullet"/>
      <w:lvlText w:val="•"/>
      <w:lvlJc w:val="left"/>
      <w:pPr>
        <w:ind w:left="7555" w:hanging="400"/>
      </w:pPr>
    </w:lvl>
    <w:lvl w:ilvl="8">
      <w:numFmt w:val="bullet"/>
      <w:lvlText w:val="•"/>
      <w:lvlJc w:val="left"/>
      <w:pPr>
        <w:ind w:left="8512" w:hanging="400"/>
      </w:pPr>
    </w:lvl>
  </w:abstractNum>
  <w:abstractNum w:abstractNumId="4"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6"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3F545F4"/>
    <w:multiLevelType w:val="hybridMultilevel"/>
    <w:tmpl w:val="0658A3E2"/>
    <w:lvl w:ilvl="0" w:tplc="6882AE16">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2AC22E4"/>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9A3518"/>
    <w:multiLevelType w:val="multilevel"/>
    <w:tmpl w:val="1278E36E"/>
    <w:lvl w:ilvl="0">
      <w:start w:val="1"/>
      <w:numFmt w:val="decimal"/>
      <w:lvlText w:val="%1."/>
      <w:lvlJc w:val="left"/>
      <w:pPr>
        <w:ind w:left="450" w:hanging="340"/>
      </w:pPr>
      <w:rPr>
        <w:rFonts w:ascii="Calibri" w:eastAsiaTheme="minorHAnsi" w:hAnsi="Calibri" w:cs="Calibri"/>
        <w:b w:val="0"/>
        <w:bCs w:val="0"/>
        <w:color w:val="231F20"/>
        <w:spacing w:val="-23"/>
        <w:w w:val="99"/>
        <w:sz w:val="20"/>
        <w:szCs w:val="20"/>
      </w:rPr>
    </w:lvl>
    <w:lvl w:ilvl="1">
      <w:numFmt w:val="bullet"/>
      <w:lvlText w:val="•"/>
      <w:lvlJc w:val="left"/>
      <w:pPr>
        <w:ind w:left="1456" w:hanging="340"/>
      </w:pPr>
    </w:lvl>
    <w:lvl w:ilvl="2">
      <w:numFmt w:val="bullet"/>
      <w:lvlText w:val="•"/>
      <w:lvlJc w:val="left"/>
      <w:pPr>
        <w:ind w:left="2453" w:hanging="340"/>
      </w:pPr>
    </w:lvl>
    <w:lvl w:ilvl="3">
      <w:numFmt w:val="bullet"/>
      <w:lvlText w:val="•"/>
      <w:lvlJc w:val="left"/>
      <w:pPr>
        <w:ind w:left="3449" w:hanging="340"/>
      </w:pPr>
    </w:lvl>
    <w:lvl w:ilvl="4">
      <w:numFmt w:val="bullet"/>
      <w:lvlText w:val="•"/>
      <w:lvlJc w:val="left"/>
      <w:pPr>
        <w:ind w:left="4446" w:hanging="340"/>
      </w:pPr>
    </w:lvl>
    <w:lvl w:ilvl="5">
      <w:numFmt w:val="bullet"/>
      <w:lvlText w:val="•"/>
      <w:lvlJc w:val="left"/>
      <w:pPr>
        <w:ind w:left="5442" w:hanging="340"/>
      </w:pPr>
    </w:lvl>
    <w:lvl w:ilvl="6">
      <w:numFmt w:val="bullet"/>
      <w:lvlText w:val="•"/>
      <w:lvlJc w:val="left"/>
      <w:pPr>
        <w:ind w:left="6439" w:hanging="340"/>
      </w:pPr>
    </w:lvl>
    <w:lvl w:ilvl="7">
      <w:numFmt w:val="bullet"/>
      <w:lvlText w:val="•"/>
      <w:lvlJc w:val="left"/>
      <w:pPr>
        <w:ind w:left="7435" w:hanging="340"/>
      </w:pPr>
    </w:lvl>
    <w:lvl w:ilvl="8">
      <w:numFmt w:val="bullet"/>
      <w:lvlText w:val="•"/>
      <w:lvlJc w:val="left"/>
      <w:pPr>
        <w:ind w:left="8432" w:hanging="340"/>
      </w:pPr>
    </w:lvl>
  </w:abstractNum>
  <w:abstractNum w:abstractNumId="20"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1" w15:restartNumberingAfterBreak="0">
    <w:nsid w:val="42B1390D"/>
    <w:multiLevelType w:val="hybridMultilevel"/>
    <w:tmpl w:val="D62E3B2C"/>
    <w:lvl w:ilvl="0" w:tplc="D3D4269E">
      <w:start w:val="1"/>
      <w:numFmt w:val="decimal"/>
      <w:lvlText w:val="%1."/>
      <w:lvlJc w:val="left"/>
      <w:pPr>
        <w:ind w:left="810" w:hanging="360"/>
      </w:pPr>
      <w:rPr>
        <w:rFonts w:hint="default"/>
      </w:rPr>
    </w:lvl>
    <w:lvl w:ilvl="1" w:tplc="04050019">
      <w:start w:val="1"/>
      <w:numFmt w:val="lowerLetter"/>
      <w:lvlText w:val="%2."/>
      <w:lvlJc w:val="left"/>
      <w:pPr>
        <w:ind w:left="1530" w:hanging="360"/>
      </w:pPr>
    </w:lvl>
    <w:lvl w:ilvl="2" w:tplc="0405001B" w:tentative="1">
      <w:start w:val="1"/>
      <w:numFmt w:val="lowerRoman"/>
      <w:lvlText w:val="%3."/>
      <w:lvlJc w:val="right"/>
      <w:pPr>
        <w:ind w:left="2250" w:hanging="180"/>
      </w:pPr>
    </w:lvl>
    <w:lvl w:ilvl="3" w:tplc="0405000F" w:tentative="1">
      <w:start w:val="1"/>
      <w:numFmt w:val="decimal"/>
      <w:lvlText w:val="%4."/>
      <w:lvlJc w:val="left"/>
      <w:pPr>
        <w:ind w:left="2970" w:hanging="360"/>
      </w:pPr>
    </w:lvl>
    <w:lvl w:ilvl="4" w:tplc="04050019" w:tentative="1">
      <w:start w:val="1"/>
      <w:numFmt w:val="lowerLetter"/>
      <w:lvlText w:val="%5."/>
      <w:lvlJc w:val="left"/>
      <w:pPr>
        <w:ind w:left="3690" w:hanging="360"/>
      </w:pPr>
    </w:lvl>
    <w:lvl w:ilvl="5" w:tplc="0405001B" w:tentative="1">
      <w:start w:val="1"/>
      <w:numFmt w:val="lowerRoman"/>
      <w:lvlText w:val="%6."/>
      <w:lvlJc w:val="right"/>
      <w:pPr>
        <w:ind w:left="4410" w:hanging="180"/>
      </w:pPr>
    </w:lvl>
    <w:lvl w:ilvl="6" w:tplc="0405000F" w:tentative="1">
      <w:start w:val="1"/>
      <w:numFmt w:val="decimal"/>
      <w:lvlText w:val="%7."/>
      <w:lvlJc w:val="left"/>
      <w:pPr>
        <w:ind w:left="5130" w:hanging="360"/>
      </w:pPr>
    </w:lvl>
    <w:lvl w:ilvl="7" w:tplc="04050019" w:tentative="1">
      <w:start w:val="1"/>
      <w:numFmt w:val="lowerLetter"/>
      <w:lvlText w:val="%8."/>
      <w:lvlJc w:val="left"/>
      <w:pPr>
        <w:ind w:left="5850" w:hanging="360"/>
      </w:pPr>
    </w:lvl>
    <w:lvl w:ilvl="8" w:tplc="0405001B" w:tentative="1">
      <w:start w:val="1"/>
      <w:numFmt w:val="lowerRoman"/>
      <w:lvlText w:val="%9."/>
      <w:lvlJc w:val="right"/>
      <w:pPr>
        <w:ind w:left="6570" w:hanging="180"/>
      </w:pPr>
    </w:lvl>
  </w:abstractNum>
  <w:abstractNum w:abstractNumId="22"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15:restartNumberingAfterBreak="0">
    <w:nsid w:val="59141F8D"/>
    <w:multiLevelType w:val="hybridMultilevel"/>
    <w:tmpl w:val="489E4FD0"/>
    <w:lvl w:ilvl="0" w:tplc="04050019">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9"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EF569FC"/>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F969A1"/>
    <w:multiLevelType w:val="multilevel"/>
    <w:tmpl w:val="00000885"/>
    <w:lvl w:ilvl="0">
      <w:start w:val="1"/>
      <w:numFmt w:val="decimal"/>
      <w:lvlText w:val="%1."/>
      <w:lvlJc w:val="left"/>
      <w:pPr>
        <w:ind w:left="450" w:hanging="340"/>
      </w:pPr>
      <w:rPr>
        <w:rFonts w:ascii="Calibri" w:hAnsi="Calibri" w:cs="Calibri"/>
        <w:b w:val="0"/>
        <w:bCs w:val="0"/>
        <w:color w:val="231F20"/>
        <w:spacing w:val="-23"/>
        <w:w w:val="99"/>
        <w:sz w:val="20"/>
        <w:szCs w:val="20"/>
      </w:rPr>
    </w:lvl>
    <w:lvl w:ilvl="1">
      <w:numFmt w:val="bullet"/>
      <w:lvlText w:val="•"/>
      <w:lvlJc w:val="left"/>
      <w:pPr>
        <w:ind w:left="1456" w:hanging="340"/>
      </w:pPr>
    </w:lvl>
    <w:lvl w:ilvl="2">
      <w:numFmt w:val="bullet"/>
      <w:lvlText w:val="•"/>
      <w:lvlJc w:val="left"/>
      <w:pPr>
        <w:ind w:left="2453" w:hanging="340"/>
      </w:pPr>
    </w:lvl>
    <w:lvl w:ilvl="3">
      <w:numFmt w:val="bullet"/>
      <w:lvlText w:val="•"/>
      <w:lvlJc w:val="left"/>
      <w:pPr>
        <w:ind w:left="3449" w:hanging="340"/>
      </w:pPr>
    </w:lvl>
    <w:lvl w:ilvl="4">
      <w:numFmt w:val="bullet"/>
      <w:lvlText w:val="•"/>
      <w:lvlJc w:val="left"/>
      <w:pPr>
        <w:ind w:left="4446" w:hanging="340"/>
      </w:pPr>
    </w:lvl>
    <w:lvl w:ilvl="5">
      <w:numFmt w:val="bullet"/>
      <w:lvlText w:val="•"/>
      <w:lvlJc w:val="left"/>
      <w:pPr>
        <w:ind w:left="5442" w:hanging="340"/>
      </w:pPr>
    </w:lvl>
    <w:lvl w:ilvl="6">
      <w:numFmt w:val="bullet"/>
      <w:lvlText w:val="•"/>
      <w:lvlJc w:val="left"/>
      <w:pPr>
        <w:ind w:left="6439" w:hanging="340"/>
      </w:pPr>
    </w:lvl>
    <w:lvl w:ilvl="7">
      <w:numFmt w:val="bullet"/>
      <w:lvlText w:val="•"/>
      <w:lvlJc w:val="left"/>
      <w:pPr>
        <w:ind w:left="7435" w:hanging="340"/>
      </w:pPr>
    </w:lvl>
    <w:lvl w:ilvl="8">
      <w:numFmt w:val="bullet"/>
      <w:lvlText w:val="•"/>
      <w:lvlJc w:val="left"/>
      <w:pPr>
        <w:ind w:left="8432" w:hanging="340"/>
      </w:pPr>
    </w:lvl>
  </w:abstractNum>
  <w:abstractNum w:abstractNumId="35"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29"/>
  </w:num>
  <w:num w:numId="3">
    <w:abstractNumId w:val="10"/>
  </w:num>
  <w:num w:numId="4">
    <w:abstractNumId w:val="6"/>
  </w:num>
  <w:num w:numId="5">
    <w:abstractNumId w:val="23"/>
  </w:num>
  <w:num w:numId="6">
    <w:abstractNumId w:val="16"/>
  </w:num>
  <w:num w:numId="7">
    <w:abstractNumId w:val="15"/>
  </w:num>
  <w:num w:numId="8">
    <w:abstractNumId w:val="8"/>
  </w:num>
  <w:num w:numId="9">
    <w:abstractNumId w:val="9"/>
  </w:num>
  <w:num w:numId="10">
    <w:abstractNumId w:val="22"/>
  </w:num>
  <w:num w:numId="11">
    <w:abstractNumId w:val="30"/>
  </w:num>
  <w:num w:numId="12">
    <w:abstractNumId w:val="24"/>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5"/>
  </w:num>
  <w:num w:numId="20">
    <w:abstractNumId w:val="25"/>
  </w:num>
  <w:num w:numId="21">
    <w:abstractNumId w:val="14"/>
  </w:num>
  <w:num w:numId="22">
    <w:abstractNumId w:val="20"/>
  </w:num>
  <w:num w:numId="23">
    <w:abstractNumId w:val="6"/>
  </w:num>
  <w:num w:numId="24">
    <w:abstractNumId w:val="18"/>
  </w:num>
  <w:num w:numId="25">
    <w:abstractNumId w:val="4"/>
  </w:num>
  <w:num w:numId="26">
    <w:abstractNumId w:val="33"/>
  </w:num>
  <w:num w:numId="27">
    <w:abstractNumId w:val="27"/>
  </w:num>
  <w:num w:numId="28">
    <w:abstractNumId w:val="32"/>
  </w:num>
  <w:num w:numId="29">
    <w:abstractNumId w:val="35"/>
  </w:num>
  <w:num w:numId="30">
    <w:abstractNumId w:val="12"/>
  </w:num>
  <w:num w:numId="31">
    <w:abstractNumId w:val="7"/>
  </w:num>
  <w:num w:numId="32">
    <w:abstractNumId w:val="31"/>
  </w:num>
  <w:num w:numId="33">
    <w:abstractNumId w:val="17"/>
  </w:num>
  <w:num w:numId="34">
    <w:abstractNumId w:val="28"/>
  </w:num>
  <w:num w:numId="35">
    <w:abstractNumId w:val="3"/>
  </w:num>
  <w:num w:numId="36">
    <w:abstractNumId w:val="2"/>
  </w:num>
  <w:num w:numId="37">
    <w:abstractNumId w:val="19"/>
  </w:num>
  <w:num w:numId="38">
    <w:abstractNumId w:val="34"/>
  </w:num>
  <w:num w:numId="39">
    <w:abstractNumId w:val="21"/>
  </w:num>
  <w:num w:numId="40">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331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8F7"/>
    <w:rsid w:val="00004285"/>
    <w:rsid w:val="00006D62"/>
    <w:rsid w:val="0000767C"/>
    <w:rsid w:val="00007A29"/>
    <w:rsid w:val="00007BFF"/>
    <w:rsid w:val="00011669"/>
    <w:rsid w:val="00011CB6"/>
    <w:rsid w:val="00012AC7"/>
    <w:rsid w:val="0001382F"/>
    <w:rsid w:val="00013D4B"/>
    <w:rsid w:val="00013D62"/>
    <w:rsid w:val="00013E69"/>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DCE"/>
    <w:rsid w:val="00071E26"/>
    <w:rsid w:val="00072597"/>
    <w:rsid w:val="00072E08"/>
    <w:rsid w:val="000731DD"/>
    <w:rsid w:val="000773DE"/>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0E35"/>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784"/>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80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C80"/>
    <w:rsid w:val="00172FDB"/>
    <w:rsid w:val="00173079"/>
    <w:rsid w:val="00173ECF"/>
    <w:rsid w:val="001757E9"/>
    <w:rsid w:val="00177955"/>
    <w:rsid w:val="001802B8"/>
    <w:rsid w:val="00180E3A"/>
    <w:rsid w:val="00181173"/>
    <w:rsid w:val="00184771"/>
    <w:rsid w:val="001910DA"/>
    <w:rsid w:val="00191D63"/>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574"/>
    <w:rsid w:val="0027678B"/>
    <w:rsid w:val="00282D6A"/>
    <w:rsid w:val="00283483"/>
    <w:rsid w:val="00284406"/>
    <w:rsid w:val="00284B4F"/>
    <w:rsid w:val="0028605B"/>
    <w:rsid w:val="002866CE"/>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405"/>
    <w:rsid w:val="002B1E7F"/>
    <w:rsid w:val="002B2BFE"/>
    <w:rsid w:val="002B301C"/>
    <w:rsid w:val="002B36FE"/>
    <w:rsid w:val="002B5CEE"/>
    <w:rsid w:val="002B67F7"/>
    <w:rsid w:val="002B7667"/>
    <w:rsid w:val="002C0AA6"/>
    <w:rsid w:val="002C0AB9"/>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0AD9"/>
    <w:rsid w:val="00331E78"/>
    <w:rsid w:val="003327F0"/>
    <w:rsid w:val="00334703"/>
    <w:rsid w:val="00336295"/>
    <w:rsid w:val="00336475"/>
    <w:rsid w:val="0034246D"/>
    <w:rsid w:val="00342C98"/>
    <w:rsid w:val="003433D1"/>
    <w:rsid w:val="00343455"/>
    <w:rsid w:val="003445D5"/>
    <w:rsid w:val="00344897"/>
    <w:rsid w:val="00347E77"/>
    <w:rsid w:val="00350B59"/>
    <w:rsid w:val="003521A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07EA"/>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415"/>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133"/>
    <w:rsid w:val="00462A50"/>
    <w:rsid w:val="00462D04"/>
    <w:rsid w:val="004633E5"/>
    <w:rsid w:val="00464290"/>
    <w:rsid w:val="0046448A"/>
    <w:rsid w:val="00465128"/>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20A8"/>
    <w:rsid w:val="0048456D"/>
    <w:rsid w:val="00484ED7"/>
    <w:rsid w:val="0048690E"/>
    <w:rsid w:val="00486A9F"/>
    <w:rsid w:val="00490D09"/>
    <w:rsid w:val="004923DC"/>
    <w:rsid w:val="004924D4"/>
    <w:rsid w:val="00493176"/>
    <w:rsid w:val="004933D5"/>
    <w:rsid w:val="00494E53"/>
    <w:rsid w:val="00495DD1"/>
    <w:rsid w:val="004967AC"/>
    <w:rsid w:val="00497577"/>
    <w:rsid w:val="004A07FD"/>
    <w:rsid w:val="004A0F8A"/>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44FD"/>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2650"/>
    <w:rsid w:val="005A46C7"/>
    <w:rsid w:val="005A572E"/>
    <w:rsid w:val="005A6AFE"/>
    <w:rsid w:val="005B3D8A"/>
    <w:rsid w:val="005B4222"/>
    <w:rsid w:val="005B448E"/>
    <w:rsid w:val="005B688B"/>
    <w:rsid w:val="005B7EBB"/>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0B1B"/>
    <w:rsid w:val="005E138A"/>
    <w:rsid w:val="005E1645"/>
    <w:rsid w:val="005E18C7"/>
    <w:rsid w:val="005E2171"/>
    <w:rsid w:val="005E34DB"/>
    <w:rsid w:val="005E3AB9"/>
    <w:rsid w:val="005E3B8A"/>
    <w:rsid w:val="005E5B26"/>
    <w:rsid w:val="005E6185"/>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208"/>
    <w:rsid w:val="00614F79"/>
    <w:rsid w:val="0061589E"/>
    <w:rsid w:val="00615E76"/>
    <w:rsid w:val="00616482"/>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3D2E"/>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A96"/>
    <w:rsid w:val="006D0EC8"/>
    <w:rsid w:val="006D2022"/>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46B"/>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5C7"/>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6986"/>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0FFA"/>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B60"/>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7E7"/>
    <w:rsid w:val="009950DC"/>
    <w:rsid w:val="00997EBE"/>
    <w:rsid w:val="009A139E"/>
    <w:rsid w:val="009A1F30"/>
    <w:rsid w:val="009A3A4B"/>
    <w:rsid w:val="009A3CA8"/>
    <w:rsid w:val="009A44C7"/>
    <w:rsid w:val="009A4650"/>
    <w:rsid w:val="009A79D8"/>
    <w:rsid w:val="009B18B3"/>
    <w:rsid w:val="009B287B"/>
    <w:rsid w:val="009B58C4"/>
    <w:rsid w:val="009C0521"/>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DDB"/>
    <w:rsid w:val="00A43DD6"/>
    <w:rsid w:val="00A45773"/>
    <w:rsid w:val="00A45A4C"/>
    <w:rsid w:val="00A46058"/>
    <w:rsid w:val="00A4674A"/>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24E"/>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185E"/>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42E"/>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E6E"/>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8F5"/>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560"/>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6F2C"/>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5857"/>
    <w:rsid w:val="00E360B8"/>
    <w:rsid w:val="00E36ED1"/>
    <w:rsid w:val="00E409D3"/>
    <w:rsid w:val="00E417CF"/>
    <w:rsid w:val="00E41BF1"/>
    <w:rsid w:val="00E41EA1"/>
    <w:rsid w:val="00E41F7A"/>
    <w:rsid w:val="00E424A8"/>
    <w:rsid w:val="00E4252F"/>
    <w:rsid w:val="00E43CE0"/>
    <w:rsid w:val="00E4618B"/>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0470"/>
    <w:rsid w:val="00EC356E"/>
    <w:rsid w:val="00EC3821"/>
    <w:rsid w:val="00EC4851"/>
    <w:rsid w:val="00EC52FC"/>
    <w:rsid w:val="00EC5E66"/>
    <w:rsid w:val="00EC5F3F"/>
    <w:rsid w:val="00ED10D3"/>
    <w:rsid w:val="00ED1B80"/>
    <w:rsid w:val="00ED20DC"/>
    <w:rsid w:val="00ED214C"/>
    <w:rsid w:val="00ED236D"/>
    <w:rsid w:val="00ED2FDD"/>
    <w:rsid w:val="00ED4225"/>
    <w:rsid w:val="00ED45D4"/>
    <w:rsid w:val="00ED491C"/>
    <w:rsid w:val="00ED5E2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6AE"/>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o:shapelayout v:ext="edit">
      <o:idmap v:ext="edit" data="1"/>
    </o:shapelayout>
  </w:shapeDefaults>
  <w:decimalSymbol w:val=","/>
  <w:listSeparator w:val=";"/>
  <w15:docId w15:val="{E3EB776E-3DDB-4306-915E-B22914630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aliases w:val="Nad,Odstavec cíl se seznamem,Odstavec se seznamem5,List Paragraph,Odstavec_muj,Odrážky"/>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aliases w:val="Nad Char,Odstavec cíl se seznamem Char,Odstavec se seznamem5 Char,List Paragraph Char,Odstavec_muj Char,Odrážky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348216-5E47-4DB2-971A-9165539AC25F}">
  <ds:schemaRefs>
    <ds:schemaRef ds:uri="http://schemas.openxmlformats.org/officeDocument/2006/bibliography"/>
  </ds:schemaRefs>
</ds:datastoreItem>
</file>

<file path=customXml/itemProps10.xml><?xml version="1.0" encoding="utf-8"?>
<ds:datastoreItem xmlns:ds="http://schemas.openxmlformats.org/officeDocument/2006/customXml" ds:itemID="{E6601077-D75D-476C-B27A-B2B63ECFAC82}">
  <ds:schemaRefs>
    <ds:schemaRef ds:uri="http://schemas.openxmlformats.org/officeDocument/2006/bibliography"/>
  </ds:schemaRefs>
</ds:datastoreItem>
</file>

<file path=customXml/itemProps11.xml><?xml version="1.0" encoding="utf-8"?>
<ds:datastoreItem xmlns:ds="http://schemas.openxmlformats.org/officeDocument/2006/customXml" ds:itemID="{0A1C8449-F6DA-41B0-8513-345C06DF21D4}">
  <ds:schemaRefs>
    <ds:schemaRef ds:uri="http://schemas.openxmlformats.org/officeDocument/2006/bibliography"/>
  </ds:schemaRefs>
</ds:datastoreItem>
</file>

<file path=customXml/itemProps12.xml><?xml version="1.0" encoding="utf-8"?>
<ds:datastoreItem xmlns:ds="http://schemas.openxmlformats.org/officeDocument/2006/customXml" ds:itemID="{EB7ADE0B-9BE0-4EA6-A6A4-5A7B2E553C5B}">
  <ds:schemaRefs>
    <ds:schemaRef ds:uri="http://schemas.openxmlformats.org/officeDocument/2006/bibliography"/>
  </ds:schemaRefs>
</ds:datastoreItem>
</file>

<file path=customXml/itemProps13.xml><?xml version="1.0" encoding="utf-8"?>
<ds:datastoreItem xmlns:ds="http://schemas.openxmlformats.org/officeDocument/2006/customXml" ds:itemID="{1EA59416-1654-4BE2-9B10-E00F45619CD7}">
  <ds:schemaRefs>
    <ds:schemaRef ds:uri="http://schemas.openxmlformats.org/officeDocument/2006/bibliography"/>
  </ds:schemaRefs>
</ds:datastoreItem>
</file>

<file path=customXml/itemProps14.xml><?xml version="1.0" encoding="utf-8"?>
<ds:datastoreItem xmlns:ds="http://schemas.openxmlformats.org/officeDocument/2006/customXml" ds:itemID="{C12551E6-FDFA-4600-8039-1FCE14EB4ADB}">
  <ds:schemaRefs>
    <ds:schemaRef ds:uri="http://schemas.openxmlformats.org/officeDocument/2006/bibliography"/>
  </ds:schemaRefs>
</ds:datastoreItem>
</file>

<file path=customXml/itemProps15.xml><?xml version="1.0" encoding="utf-8"?>
<ds:datastoreItem xmlns:ds="http://schemas.openxmlformats.org/officeDocument/2006/customXml" ds:itemID="{1461ED2B-DEC0-46F7-864D-5B538F39657A}">
  <ds:schemaRefs>
    <ds:schemaRef ds:uri="http://schemas.openxmlformats.org/officeDocument/2006/bibliography"/>
  </ds:schemaRefs>
</ds:datastoreItem>
</file>

<file path=customXml/itemProps16.xml><?xml version="1.0" encoding="utf-8"?>
<ds:datastoreItem xmlns:ds="http://schemas.openxmlformats.org/officeDocument/2006/customXml" ds:itemID="{319F3741-ED94-4A4D-BD02-48ED7F893759}">
  <ds:schemaRefs>
    <ds:schemaRef ds:uri="http://schemas.openxmlformats.org/officeDocument/2006/bibliography"/>
  </ds:schemaRefs>
</ds:datastoreItem>
</file>

<file path=customXml/itemProps17.xml><?xml version="1.0" encoding="utf-8"?>
<ds:datastoreItem xmlns:ds="http://schemas.openxmlformats.org/officeDocument/2006/customXml" ds:itemID="{42B248CF-53BB-4DB5-AF76-701923196F8C}">
  <ds:schemaRefs>
    <ds:schemaRef ds:uri="http://schemas.openxmlformats.org/officeDocument/2006/bibliography"/>
  </ds:schemaRefs>
</ds:datastoreItem>
</file>

<file path=customXml/itemProps18.xml><?xml version="1.0" encoding="utf-8"?>
<ds:datastoreItem xmlns:ds="http://schemas.openxmlformats.org/officeDocument/2006/customXml" ds:itemID="{D326E355-4C88-40CC-B162-1509DFEA34E0}">
  <ds:schemaRefs>
    <ds:schemaRef ds:uri="http://schemas.openxmlformats.org/officeDocument/2006/bibliography"/>
  </ds:schemaRefs>
</ds:datastoreItem>
</file>

<file path=customXml/itemProps19.xml><?xml version="1.0" encoding="utf-8"?>
<ds:datastoreItem xmlns:ds="http://schemas.openxmlformats.org/officeDocument/2006/customXml" ds:itemID="{A922C9EC-8A39-465F-B1DE-124E505EB645}">
  <ds:schemaRefs>
    <ds:schemaRef ds:uri="http://schemas.openxmlformats.org/officeDocument/2006/bibliography"/>
  </ds:schemaRefs>
</ds:datastoreItem>
</file>

<file path=customXml/itemProps2.xml><?xml version="1.0" encoding="utf-8"?>
<ds:datastoreItem xmlns:ds="http://schemas.openxmlformats.org/officeDocument/2006/customXml" ds:itemID="{BA8BB6A2-71C6-4485-B86F-463658153022}">
  <ds:schemaRefs>
    <ds:schemaRef ds:uri="http://schemas.openxmlformats.org/officeDocument/2006/bibliography"/>
  </ds:schemaRefs>
</ds:datastoreItem>
</file>

<file path=customXml/itemProps20.xml><?xml version="1.0" encoding="utf-8"?>
<ds:datastoreItem xmlns:ds="http://schemas.openxmlformats.org/officeDocument/2006/customXml" ds:itemID="{6BA7A151-C628-433D-AFF6-D38939D3AEC9}">
  <ds:schemaRefs>
    <ds:schemaRef ds:uri="http://schemas.openxmlformats.org/officeDocument/2006/bibliography"/>
  </ds:schemaRefs>
</ds:datastoreItem>
</file>

<file path=customXml/itemProps21.xml><?xml version="1.0" encoding="utf-8"?>
<ds:datastoreItem xmlns:ds="http://schemas.openxmlformats.org/officeDocument/2006/customXml" ds:itemID="{CD5D3328-4984-4431-94B9-5A4ECF3B858D}">
  <ds:schemaRefs>
    <ds:schemaRef ds:uri="http://schemas.openxmlformats.org/officeDocument/2006/bibliography"/>
  </ds:schemaRefs>
</ds:datastoreItem>
</file>

<file path=customXml/itemProps22.xml><?xml version="1.0" encoding="utf-8"?>
<ds:datastoreItem xmlns:ds="http://schemas.openxmlformats.org/officeDocument/2006/customXml" ds:itemID="{96ECA793-7AC6-4D63-9D47-201CC31271E3}">
  <ds:schemaRefs>
    <ds:schemaRef ds:uri="http://schemas.openxmlformats.org/officeDocument/2006/bibliography"/>
  </ds:schemaRefs>
</ds:datastoreItem>
</file>

<file path=customXml/itemProps3.xml><?xml version="1.0" encoding="utf-8"?>
<ds:datastoreItem xmlns:ds="http://schemas.openxmlformats.org/officeDocument/2006/customXml" ds:itemID="{A331568C-5CD5-4A1D-8349-6478F085939F}">
  <ds:schemaRefs>
    <ds:schemaRef ds:uri="http://schemas.openxmlformats.org/officeDocument/2006/bibliography"/>
  </ds:schemaRefs>
</ds:datastoreItem>
</file>

<file path=customXml/itemProps4.xml><?xml version="1.0" encoding="utf-8"?>
<ds:datastoreItem xmlns:ds="http://schemas.openxmlformats.org/officeDocument/2006/customXml" ds:itemID="{31F98B75-09A8-4E31-8F82-C087B5699E15}">
  <ds:schemaRefs>
    <ds:schemaRef ds:uri="http://schemas.openxmlformats.org/officeDocument/2006/bibliography"/>
  </ds:schemaRefs>
</ds:datastoreItem>
</file>

<file path=customXml/itemProps5.xml><?xml version="1.0" encoding="utf-8"?>
<ds:datastoreItem xmlns:ds="http://schemas.openxmlformats.org/officeDocument/2006/customXml" ds:itemID="{96D9B00B-9ACB-469C-94C4-B12B5C5F9F6B}">
  <ds:schemaRefs>
    <ds:schemaRef ds:uri="http://schemas.openxmlformats.org/officeDocument/2006/bibliography"/>
  </ds:schemaRefs>
</ds:datastoreItem>
</file>

<file path=customXml/itemProps6.xml><?xml version="1.0" encoding="utf-8"?>
<ds:datastoreItem xmlns:ds="http://schemas.openxmlformats.org/officeDocument/2006/customXml" ds:itemID="{58326638-85C1-4DE0-A994-BE82EB0DC460}">
  <ds:schemaRefs>
    <ds:schemaRef ds:uri="http://schemas.openxmlformats.org/officeDocument/2006/bibliography"/>
  </ds:schemaRefs>
</ds:datastoreItem>
</file>

<file path=customXml/itemProps7.xml><?xml version="1.0" encoding="utf-8"?>
<ds:datastoreItem xmlns:ds="http://schemas.openxmlformats.org/officeDocument/2006/customXml" ds:itemID="{305A0679-62A7-4B27-9892-AB40F174810C}">
  <ds:schemaRefs>
    <ds:schemaRef ds:uri="http://schemas.openxmlformats.org/officeDocument/2006/bibliography"/>
  </ds:schemaRefs>
</ds:datastoreItem>
</file>

<file path=customXml/itemProps8.xml><?xml version="1.0" encoding="utf-8"?>
<ds:datastoreItem xmlns:ds="http://schemas.openxmlformats.org/officeDocument/2006/customXml" ds:itemID="{B38FF02F-AF83-4CB3-BFEF-E715EA2E9140}">
  <ds:schemaRefs>
    <ds:schemaRef ds:uri="http://schemas.openxmlformats.org/officeDocument/2006/bibliography"/>
  </ds:schemaRefs>
</ds:datastoreItem>
</file>

<file path=customXml/itemProps9.xml><?xml version="1.0" encoding="utf-8"?>
<ds:datastoreItem xmlns:ds="http://schemas.openxmlformats.org/officeDocument/2006/customXml" ds:itemID="{DD9055C6-9D18-4762-9F1B-2558AF5CE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732</Words>
  <Characters>4364</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Harvanková Monika</cp:lastModifiedBy>
  <cp:revision>5</cp:revision>
  <cp:lastPrinted>2015-09-16T08:02:00Z</cp:lastPrinted>
  <dcterms:created xsi:type="dcterms:W3CDTF">2018-05-03T11:58:00Z</dcterms:created>
  <dcterms:modified xsi:type="dcterms:W3CDTF">2019-05-31T08:14:00Z</dcterms:modified>
</cp:coreProperties>
</file>