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62C51F9" w14:textId="77777777" w:rsidR="008C64CA" w:rsidRDefault="008C64CA" w:rsidP="003B1634">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2F488763" w:rsidR="00E579B9" w:rsidRPr="00B74ACA" w:rsidRDefault="00C2360F" w:rsidP="003B1634">
      <w:pPr>
        <w:pStyle w:val="Zkladnodstavec"/>
        <w:jc w:val="center"/>
        <w:rPr>
          <w:rFonts w:ascii="Arial" w:hAnsi="Arial" w:cs="Arial"/>
          <w:caps/>
          <w:sz w:val="36"/>
          <w:szCs w:val="36"/>
        </w:rPr>
      </w:pPr>
      <w:r>
        <w:rPr>
          <w:rFonts w:ascii="Arial" w:hAnsi="Arial" w:cs="Arial"/>
          <w:caps/>
          <w:sz w:val="36"/>
          <w:szCs w:val="36"/>
        </w:rPr>
        <w:t>39</w:t>
      </w:r>
      <w:r w:rsidR="00E579B9">
        <w:rPr>
          <w:rFonts w:ascii="Arial" w:hAnsi="Arial" w:cs="Arial"/>
          <w:caps/>
          <w:sz w:val="36"/>
          <w:szCs w:val="36"/>
        </w:rPr>
        <w:t>. výzva irop -</w:t>
      </w:r>
      <w:r w:rsidR="00E579B9" w:rsidRPr="00B74ACA">
        <w:rPr>
          <w:rFonts w:ascii="Arial" w:hAnsi="Arial" w:cs="Arial"/>
          <w:caps/>
          <w:sz w:val="36"/>
          <w:szCs w:val="36"/>
        </w:rPr>
        <w:t xml:space="preserve"> </w:t>
      </w:r>
      <w:r w:rsidR="00E579B9" w:rsidRPr="00192B39">
        <w:rPr>
          <w:rFonts w:ascii="Arial" w:hAnsi="Arial" w:cs="Arial"/>
          <w:caps/>
          <w:sz w:val="36"/>
          <w:szCs w:val="36"/>
        </w:rPr>
        <w:t>NÍZKOEMISNÍ A BEZEMISNÍ VOZIDLA PRO VEŘEJNOU DOPRAVU</w:t>
      </w:r>
      <w:r w:rsidR="00C0799A">
        <w:rPr>
          <w:rFonts w:ascii="Arial" w:hAnsi="Arial" w:cs="Arial"/>
          <w:caps/>
          <w:sz w:val="36"/>
          <w:szCs w:val="36"/>
        </w:rPr>
        <w:t xml:space="preserve"> </w:t>
      </w:r>
      <w:r w:rsidR="00E579B9">
        <w:rPr>
          <w:rFonts w:ascii="Arial" w:hAnsi="Arial" w:cs="Arial"/>
          <w:caps/>
          <w:sz w:val="36"/>
          <w:szCs w:val="36"/>
        </w:rPr>
        <w:t>-</w:t>
      </w:r>
      <w:r w:rsidR="00E579B9" w:rsidRPr="00B74ACA">
        <w:rPr>
          <w:rFonts w:ascii="Arial" w:hAnsi="Arial" w:cs="Arial"/>
          <w:caps/>
          <w:sz w:val="36"/>
          <w:szCs w:val="36"/>
        </w:rPr>
        <w:t xml:space="preserve"> </w:t>
      </w:r>
      <w:r w:rsidR="00E579B9">
        <w:rPr>
          <w:rFonts w:ascii="Arial" w:hAnsi="Arial" w:cs="Arial"/>
          <w:caps/>
          <w:sz w:val="36"/>
          <w:szCs w:val="36"/>
        </w:rPr>
        <w:t>SC 6.1</w:t>
      </w:r>
      <w:r w:rsidR="00EA114B">
        <w:rPr>
          <w:rFonts w:ascii="Arial" w:hAnsi="Arial" w:cs="Arial"/>
          <w:caps/>
          <w:sz w:val="36"/>
          <w:szCs w:val="36"/>
        </w:rPr>
        <w:t xml:space="preserve"> </w:t>
      </w:r>
      <w:r w:rsidR="00E579B9" w:rsidRPr="00B74ACA">
        <w:rPr>
          <w:rFonts w:ascii="Arial" w:hAnsi="Arial" w:cs="Arial"/>
          <w:caps/>
          <w:sz w:val="36"/>
          <w:szCs w:val="36"/>
        </w:rPr>
        <w:t>(</w:t>
      </w:r>
      <w:r w:rsidR="008B5496">
        <w:rPr>
          <w:rFonts w:ascii="Arial" w:hAnsi="Arial" w:cs="Arial"/>
          <w:caps/>
          <w:sz w:val="36"/>
          <w:szCs w:val="36"/>
        </w:rPr>
        <w:t>ITI</w:t>
      </w:r>
      <w:r w:rsidR="00E579B9" w:rsidRPr="00B74ACA">
        <w:rPr>
          <w:rFonts w:ascii="Arial" w:hAnsi="Arial" w:cs="Arial"/>
          <w:caps/>
          <w:sz w:val="36"/>
          <w:szCs w:val="36"/>
        </w:rPr>
        <w:t>)</w:t>
      </w:r>
    </w:p>
    <w:p w14:paraId="24F1E6C3" w14:textId="77777777" w:rsidR="00E579B9" w:rsidRDefault="00E579B9" w:rsidP="008C64CA">
      <w:pPr>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bookmarkStart w:id="5" w:name="_GoBack"/>
      <w:bookmarkEnd w:id="5"/>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A367237" w14:textId="7B102390" w:rsidR="0022526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679148" w:history="1">
            <w:r w:rsidR="00225262" w:rsidRPr="00771E19">
              <w:rPr>
                <w:rStyle w:val="Hypertextovodkaz"/>
                <w:rFonts w:ascii="Arial" w:hAnsi="Arial" w:cs="Arial"/>
                <w:caps/>
                <w:noProof/>
              </w:rPr>
              <w:t>1.</w:t>
            </w:r>
            <w:r w:rsidR="00225262">
              <w:rPr>
                <w:rFonts w:eastAsiaTheme="minorEastAsia"/>
                <w:noProof/>
                <w:lang w:eastAsia="cs-CZ"/>
              </w:rPr>
              <w:tab/>
            </w:r>
            <w:r w:rsidR="00225262" w:rsidRPr="00771E19">
              <w:rPr>
                <w:rStyle w:val="Hypertextovodkaz"/>
                <w:rFonts w:ascii="Arial" w:hAnsi="Arial" w:cs="Arial"/>
                <w:caps/>
                <w:noProof/>
              </w:rPr>
              <w:t>ÚVODNÍ INFORMACE o zpracovateli studie proveditelnosti</w:t>
            </w:r>
            <w:r w:rsidR="00225262">
              <w:rPr>
                <w:noProof/>
                <w:webHidden/>
              </w:rPr>
              <w:tab/>
            </w:r>
            <w:r w:rsidR="00225262">
              <w:rPr>
                <w:noProof/>
                <w:webHidden/>
              </w:rPr>
              <w:fldChar w:fldCharType="begin"/>
            </w:r>
            <w:r w:rsidR="00225262">
              <w:rPr>
                <w:noProof/>
                <w:webHidden/>
              </w:rPr>
              <w:instrText xml:space="preserve"> PAGEREF _Toc115679148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15C8ACD5" w14:textId="272C0F81" w:rsidR="00225262" w:rsidRDefault="008B5496">
          <w:pPr>
            <w:pStyle w:val="Obsah1"/>
            <w:tabs>
              <w:tab w:val="left" w:pos="440"/>
              <w:tab w:val="right" w:leader="dot" w:pos="9062"/>
            </w:tabs>
            <w:rPr>
              <w:rFonts w:eastAsiaTheme="minorEastAsia"/>
              <w:noProof/>
              <w:lang w:eastAsia="cs-CZ"/>
            </w:rPr>
          </w:pPr>
          <w:hyperlink w:anchor="_Toc115679149" w:history="1">
            <w:r w:rsidR="00225262" w:rsidRPr="00771E19">
              <w:rPr>
                <w:rStyle w:val="Hypertextovodkaz"/>
                <w:rFonts w:ascii="Arial" w:hAnsi="Arial" w:cs="Arial"/>
                <w:caps/>
                <w:noProof/>
              </w:rPr>
              <w:t>2.</w:t>
            </w:r>
            <w:r w:rsidR="00225262">
              <w:rPr>
                <w:rFonts w:eastAsiaTheme="minorEastAsia"/>
                <w:noProof/>
                <w:lang w:eastAsia="cs-CZ"/>
              </w:rPr>
              <w:tab/>
            </w:r>
            <w:r w:rsidR="00225262" w:rsidRPr="00771E19">
              <w:rPr>
                <w:rStyle w:val="Hypertextovodkaz"/>
                <w:rFonts w:ascii="Arial" w:hAnsi="Arial" w:cs="Arial"/>
                <w:caps/>
                <w:noProof/>
              </w:rPr>
              <w:t>ZÁKLADNÍ INFORMACE O ŽADATELI</w:t>
            </w:r>
            <w:r w:rsidR="00225262">
              <w:rPr>
                <w:noProof/>
                <w:webHidden/>
              </w:rPr>
              <w:tab/>
            </w:r>
            <w:r w:rsidR="00225262">
              <w:rPr>
                <w:noProof/>
                <w:webHidden/>
              </w:rPr>
              <w:fldChar w:fldCharType="begin"/>
            </w:r>
            <w:r w:rsidR="00225262">
              <w:rPr>
                <w:noProof/>
                <w:webHidden/>
              </w:rPr>
              <w:instrText xml:space="preserve"> PAGEREF _Toc115679149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4E9B1CCD" w14:textId="244C8ECB" w:rsidR="00225262" w:rsidRDefault="008B5496">
          <w:pPr>
            <w:pStyle w:val="Obsah1"/>
            <w:tabs>
              <w:tab w:val="left" w:pos="440"/>
              <w:tab w:val="right" w:leader="dot" w:pos="9062"/>
            </w:tabs>
            <w:rPr>
              <w:rFonts w:eastAsiaTheme="minorEastAsia"/>
              <w:noProof/>
              <w:lang w:eastAsia="cs-CZ"/>
            </w:rPr>
          </w:pPr>
          <w:hyperlink w:anchor="_Toc115679150" w:history="1">
            <w:r w:rsidR="00225262" w:rsidRPr="00771E19">
              <w:rPr>
                <w:rStyle w:val="Hypertextovodkaz"/>
                <w:rFonts w:ascii="Arial" w:hAnsi="Arial" w:cs="Arial"/>
                <w:caps/>
                <w:noProof/>
              </w:rPr>
              <w:t>3.</w:t>
            </w:r>
            <w:r w:rsidR="00225262">
              <w:rPr>
                <w:rFonts w:eastAsiaTheme="minorEastAsia"/>
                <w:noProof/>
                <w:lang w:eastAsia="cs-CZ"/>
              </w:rPr>
              <w:tab/>
            </w:r>
            <w:r w:rsidR="00225262" w:rsidRPr="00771E19">
              <w:rPr>
                <w:rStyle w:val="Hypertextovodkaz"/>
                <w:rFonts w:ascii="Arial" w:hAnsi="Arial" w:cs="Arial"/>
                <w:caps/>
                <w:noProof/>
              </w:rPr>
              <w:t>Charakteristika projektu a jeho soulad s programem</w:t>
            </w:r>
            <w:r w:rsidR="00225262">
              <w:rPr>
                <w:noProof/>
                <w:webHidden/>
              </w:rPr>
              <w:tab/>
            </w:r>
            <w:r w:rsidR="00225262">
              <w:rPr>
                <w:noProof/>
                <w:webHidden/>
              </w:rPr>
              <w:fldChar w:fldCharType="begin"/>
            </w:r>
            <w:r w:rsidR="00225262">
              <w:rPr>
                <w:noProof/>
                <w:webHidden/>
              </w:rPr>
              <w:instrText xml:space="preserve"> PAGEREF _Toc115679150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2FACD1DF" w14:textId="7EF1248F" w:rsidR="00225262" w:rsidRDefault="008B5496">
          <w:pPr>
            <w:pStyle w:val="Obsah1"/>
            <w:tabs>
              <w:tab w:val="left" w:pos="440"/>
              <w:tab w:val="right" w:leader="dot" w:pos="9062"/>
            </w:tabs>
            <w:rPr>
              <w:rFonts w:eastAsiaTheme="minorEastAsia"/>
              <w:noProof/>
              <w:lang w:eastAsia="cs-CZ"/>
            </w:rPr>
          </w:pPr>
          <w:hyperlink w:anchor="_Toc115679151" w:history="1">
            <w:r w:rsidR="00225262" w:rsidRPr="00771E19">
              <w:rPr>
                <w:rStyle w:val="Hypertextovodkaz"/>
                <w:rFonts w:ascii="Arial" w:hAnsi="Arial" w:cs="Arial"/>
                <w:caps/>
                <w:noProof/>
              </w:rPr>
              <w:t>4.</w:t>
            </w:r>
            <w:r w:rsidR="00225262">
              <w:rPr>
                <w:rFonts w:eastAsiaTheme="minorEastAsia"/>
                <w:noProof/>
                <w:lang w:eastAsia="cs-CZ"/>
              </w:rPr>
              <w:tab/>
            </w:r>
            <w:r w:rsidR="00225262" w:rsidRPr="00771E19">
              <w:rPr>
                <w:rStyle w:val="Hypertextovodkaz"/>
                <w:rFonts w:ascii="Arial" w:hAnsi="Arial" w:cs="Arial"/>
                <w:caps/>
                <w:noProof/>
              </w:rPr>
              <w:t>Podrobný popis projektu</w:t>
            </w:r>
            <w:r w:rsidR="00225262">
              <w:rPr>
                <w:noProof/>
                <w:webHidden/>
              </w:rPr>
              <w:tab/>
            </w:r>
            <w:r w:rsidR="00225262">
              <w:rPr>
                <w:noProof/>
                <w:webHidden/>
              </w:rPr>
              <w:fldChar w:fldCharType="begin"/>
            </w:r>
            <w:r w:rsidR="00225262">
              <w:rPr>
                <w:noProof/>
                <w:webHidden/>
              </w:rPr>
              <w:instrText xml:space="preserve"> PAGEREF _Toc115679151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13FC12FC" w14:textId="453B0FEE" w:rsidR="00225262" w:rsidRDefault="008B5496">
          <w:pPr>
            <w:pStyle w:val="Obsah1"/>
            <w:tabs>
              <w:tab w:val="right" w:leader="dot" w:pos="9062"/>
            </w:tabs>
            <w:rPr>
              <w:rFonts w:eastAsiaTheme="minorEastAsia"/>
              <w:noProof/>
              <w:lang w:eastAsia="cs-CZ"/>
            </w:rPr>
          </w:pPr>
          <w:hyperlink w:anchor="_Toc115679152" w:history="1">
            <w:r w:rsidR="00225262" w:rsidRPr="00771E19">
              <w:rPr>
                <w:rStyle w:val="Hypertextovodkaz"/>
                <w:rFonts w:ascii="Arial" w:hAnsi="Arial" w:cs="Arial"/>
                <w:caps/>
                <w:noProof/>
              </w:rPr>
              <w:t>4.1 PODROBNÝ POPIS výchozího stavu</w:t>
            </w:r>
            <w:r w:rsidR="00225262">
              <w:rPr>
                <w:noProof/>
                <w:webHidden/>
              </w:rPr>
              <w:tab/>
            </w:r>
            <w:r w:rsidR="00225262">
              <w:rPr>
                <w:noProof/>
                <w:webHidden/>
              </w:rPr>
              <w:fldChar w:fldCharType="begin"/>
            </w:r>
            <w:r w:rsidR="00225262">
              <w:rPr>
                <w:noProof/>
                <w:webHidden/>
              </w:rPr>
              <w:instrText xml:space="preserve"> PAGEREF _Toc115679152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4870FF26" w14:textId="39A8FA1B" w:rsidR="00225262" w:rsidRDefault="008B5496">
          <w:pPr>
            <w:pStyle w:val="Obsah1"/>
            <w:tabs>
              <w:tab w:val="right" w:leader="dot" w:pos="9062"/>
            </w:tabs>
            <w:rPr>
              <w:rFonts w:eastAsiaTheme="minorEastAsia"/>
              <w:noProof/>
              <w:lang w:eastAsia="cs-CZ"/>
            </w:rPr>
          </w:pPr>
          <w:hyperlink w:anchor="_Toc115679153" w:history="1">
            <w:r w:rsidR="00225262" w:rsidRPr="00771E19">
              <w:rPr>
                <w:rStyle w:val="Hypertextovodkaz"/>
                <w:rFonts w:ascii="Arial" w:hAnsi="Arial" w:cs="Arial"/>
                <w:noProof/>
              </w:rPr>
              <w:t>4.2 POPIS JEDNOTLIVÝCH ČÁSTÍ PROJEKTU</w:t>
            </w:r>
            <w:r w:rsidR="00225262">
              <w:rPr>
                <w:noProof/>
                <w:webHidden/>
              </w:rPr>
              <w:tab/>
            </w:r>
            <w:r w:rsidR="00225262">
              <w:rPr>
                <w:noProof/>
                <w:webHidden/>
              </w:rPr>
              <w:fldChar w:fldCharType="begin"/>
            </w:r>
            <w:r w:rsidR="00225262">
              <w:rPr>
                <w:noProof/>
                <w:webHidden/>
              </w:rPr>
              <w:instrText xml:space="preserve"> PAGEREF _Toc115679153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31F93816" w14:textId="71D3CB10" w:rsidR="00225262" w:rsidRDefault="008B5496">
          <w:pPr>
            <w:pStyle w:val="Obsah1"/>
            <w:tabs>
              <w:tab w:val="right" w:leader="dot" w:pos="9062"/>
            </w:tabs>
            <w:rPr>
              <w:rFonts w:eastAsiaTheme="minorEastAsia"/>
              <w:noProof/>
              <w:lang w:eastAsia="cs-CZ"/>
            </w:rPr>
          </w:pPr>
          <w:hyperlink w:anchor="_Toc115679154" w:history="1">
            <w:r w:rsidR="00225262" w:rsidRPr="00771E19">
              <w:rPr>
                <w:rStyle w:val="Hypertextovodkaz"/>
                <w:rFonts w:ascii="Arial" w:hAnsi="Arial" w:cs="Arial"/>
                <w:caps/>
                <w:noProof/>
              </w:rPr>
              <w:t>4.3 Odůvodnění potřebnosti a účelnosti investice</w:t>
            </w:r>
            <w:r w:rsidR="00225262">
              <w:rPr>
                <w:noProof/>
                <w:webHidden/>
              </w:rPr>
              <w:tab/>
            </w:r>
            <w:r w:rsidR="00225262">
              <w:rPr>
                <w:noProof/>
                <w:webHidden/>
              </w:rPr>
              <w:fldChar w:fldCharType="begin"/>
            </w:r>
            <w:r w:rsidR="00225262">
              <w:rPr>
                <w:noProof/>
                <w:webHidden/>
              </w:rPr>
              <w:instrText xml:space="preserve"> PAGEREF _Toc115679154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40E97152" w14:textId="77C29621" w:rsidR="00225262" w:rsidRDefault="008B5496">
          <w:pPr>
            <w:pStyle w:val="Obsah1"/>
            <w:tabs>
              <w:tab w:val="right" w:leader="dot" w:pos="9062"/>
            </w:tabs>
            <w:rPr>
              <w:rFonts w:eastAsiaTheme="minorEastAsia"/>
              <w:noProof/>
              <w:lang w:eastAsia="cs-CZ"/>
            </w:rPr>
          </w:pPr>
          <w:hyperlink w:anchor="_Toc115679155" w:history="1">
            <w:r w:rsidR="00225262" w:rsidRPr="00771E19">
              <w:rPr>
                <w:rStyle w:val="Hypertextovodkaz"/>
                <w:rFonts w:ascii="Arial" w:hAnsi="Arial" w:cs="Arial"/>
                <w:caps/>
                <w:noProof/>
              </w:rPr>
              <w:t>4.4 harmonogram realizace projektu</w:t>
            </w:r>
            <w:r w:rsidR="00225262">
              <w:rPr>
                <w:noProof/>
                <w:webHidden/>
              </w:rPr>
              <w:tab/>
            </w:r>
            <w:r w:rsidR="00225262">
              <w:rPr>
                <w:noProof/>
                <w:webHidden/>
              </w:rPr>
              <w:fldChar w:fldCharType="begin"/>
            </w:r>
            <w:r w:rsidR="00225262">
              <w:rPr>
                <w:noProof/>
                <w:webHidden/>
              </w:rPr>
              <w:instrText xml:space="preserve"> PAGEREF _Toc115679155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56AD1BA6" w14:textId="31565584" w:rsidR="00225262" w:rsidRDefault="008B5496">
          <w:pPr>
            <w:pStyle w:val="Obsah1"/>
            <w:tabs>
              <w:tab w:val="right" w:leader="dot" w:pos="9062"/>
            </w:tabs>
            <w:rPr>
              <w:rFonts w:eastAsiaTheme="minorEastAsia"/>
              <w:noProof/>
              <w:lang w:eastAsia="cs-CZ"/>
            </w:rPr>
          </w:pPr>
          <w:hyperlink w:anchor="_Toc115679156" w:history="1">
            <w:r w:rsidR="00225262" w:rsidRPr="00771E19">
              <w:rPr>
                <w:rStyle w:val="Hypertextovodkaz"/>
                <w:rFonts w:ascii="Arial" w:hAnsi="Arial" w:cs="Arial"/>
                <w:noProof/>
              </w:rPr>
              <w:t>4.5 PŘIPRAVENOST PROJEKTU K REALIZACI</w:t>
            </w:r>
            <w:r w:rsidR="00225262">
              <w:rPr>
                <w:noProof/>
                <w:webHidden/>
              </w:rPr>
              <w:tab/>
            </w:r>
            <w:r w:rsidR="00225262">
              <w:rPr>
                <w:noProof/>
                <w:webHidden/>
              </w:rPr>
              <w:fldChar w:fldCharType="begin"/>
            </w:r>
            <w:r w:rsidR="00225262">
              <w:rPr>
                <w:noProof/>
                <w:webHidden/>
              </w:rPr>
              <w:instrText xml:space="preserve"> PAGEREF _Toc115679156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4A0A865F" w14:textId="75B52A23" w:rsidR="00225262" w:rsidRDefault="008B5496">
          <w:pPr>
            <w:pStyle w:val="Obsah1"/>
            <w:tabs>
              <w:tab w:val="right" w:leader="dot" w:pos="9062"/>
            </w:tabs>
            <w:rPr>
              <w:rFonts w:eastAsiaTheme="minorEastAsia"/>
              <w:noProof/>
              <w:lang w:eastAsia="cs-CZ"/>
            </w:rPr>
          </w:pPr>
          <w:hyperlink w:anchor="_Toc115679157" w:history="1">
            <w:r w:rsidR="00225262" w:rsidRPr="00771E19">
              <w:rPr>
                <w:rStyle w:val="Hypertextovodkaz"/>
                <w:rFonts w:ascii="Arial" w:hAnsi="Arial" w:cs="Arial"/>
                <w:noProof/>
              </w:rPr>
              <w:t>4.6 EKONOMICKÁ/NEEKONOMICKÁ ČINNOST ŽADATELE O PODPORU</w:t>
            </w:r>
            <w:r w:rsidR="00225262">
              <w:rPr>
                <w:noProof/>
                <w:webHidden/>
              </w:rPr>
              <w:tab/>
            </w:r>
            <w:r w:rsidR="00225262">
              <w:rPr>
                <w:noProof/>
                <w:webHidden/>
              </w:rPr>
              <w:fldChar w:fldCharType="begin"/>
            </w:r>
            <w:r w:rsidR="00225262">
              <w:rPr>
                <w:noProof/>
                <w:webHidden/>
              </w:rPr>
              <w:instrText xml:space="preserve"> PAGEREF _Toc115679157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10D1C6E7" w14:textId="5C709FA7" w:rsidR="00225262" w:rsidRDefault="008B5496">
          <w:pPr>
            <w:pStyle w:val="Obsah1"/>
            <w:tabs>
              <w:tab w:val="left" w:pos="440"/>
              <w:tab w:val="right" w:leader="dot" w:pos="9062"/>
            </w:tabs>
            <w:rPr>
              <w:rFonts w:eastAsiaTheme="minorEastAsia"/>
              <w:noProof/>
              <w:lang w:eastAsia="cs-CZ"/>
            </w:rPr>
          </w:pPr>
          <w:hyperlink w:anchor="_Toc115679159" w:history="1">
            <w:r w:rsidR="00225262" w:rsidRPr="00771E19">
              <w:rPr>
                <w:rStyle w:val="Hypertextovodkaz"/>
                <w:rFonts w:ascii="Arial" w:hAnsi="Arial" w:cs="Arial"/>
                <w:caps/>
                <w:noProof/>
              </w:rPr>
              <w:t>5.</w:t>
            </w:r>
            <w:r w:rsidR="00225262">
              <w:rPr>
                <w:rFonts w:eastAsiaTheme="minorEastAsia"/>
                <w:noProof/>
                <w:lang w:eastAsia="cs-CZ"/>
              </w:rPr>
              <w:tab/>
            </w:r>
            <w:r w:rsidR="00225262" w:rsidRPr="00771E19">
              <w:rPr>
                <w:rStyle w:val="Hypertextovodkaz"/>
                <w:rFonts w:ascii="Arial" w:hAnsi="Arial" w:cs="Arial"/>
                <w:caps/>
                <w:noProof/>
              </w:rPr>
              <w:t>prokázání právních vztahů</w:t>
            </w:r>
            <w:r w:rsidR="00225262">
              <w:rPr>
                <w:noProof/>
                <w:webHidden/>
              </w:rPr>
              <w:tab/>
            </w:r>
            <w:r w:rsidR="00225262">
              <w:rPr>
                <w:noProof/>
                <w:webHidden/>
              </w:rPr>
              <w:fldChar w:fldCharType="begin"/>
            </w:r>
            <w:r w:rsidR="00225262">
              <w:rPr>
                <w:noProof/>
                <w:webHidden/>
              </w:rPr>
              <w:instrText xml:space="preserve"> PAGEREF _Toc115679159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5AC83DF8" w14:textId="4624CBF4" w:rsidR="00225262" w:rsidRDefault="008B5496">
          <w:pPr>
            <w:pStyle w:val="Obsah1"/>
            <w:tabs>
              <w:tab w:val="left" w:pos="440"/>
              <w:tab w:val="right" w:leader="dot" w:pos="9062"/>
            </w:tabs>
            <w:rPr>
              <w:rFonts w:eastAsiaTheme="minorEastAsia"/>
              <w:noProof/>
              <w:lang w:eastAsia="cs-CZ"/>
            </w:rPr>
          </w:pPr>
          <w:hyperlink w:anchor="_Toc115679160" w:history="1">
            <w:r w:rsidR="00225262" w:rsidRPr="00771E19">
              <w:rPr>
                <w:rStyle w:val="Hypertextovodkaz"/>
                <w:rFonts w:ascii="Arial" w:hAnsi="Arial" w:cs="Arial"/>
                <w:caps/>
                <w:noProof/>
              </w:rPr>
              <w:t>6.</w:t>
            </w:r>
            <w:r w:rsidR="00225262">
              <w:rPr>
                <w:rFonts w:eastAsiaTheme="minorEastAsia"/>
                <w:noProof/>
                <w:lang w:eastAsia="cs-CZ"/>
              </w:rPr>
              <w:tab/>
            </w:r>
            <w:r w:rsidR="00225262" w:rsidRPr="00771E19">
              <w:rPr>
                <w:rStyle w:val="Hypertextovodkaz"/>
                <w:rFonts w:ascii="Arial" w:hAnsi="Arial" w:cs="Arial"/>
                <w:caps/>
                <w:noProof/>
              </w:rPr>
              <w:t>soulad projektu s principy zajišťujícími rovné příležitosti a nediskriminaci a s principy udržitelného Rozvoje (horizontální principy)</w:t>
            </w:r>
            <w:r w:rsidR="00225262">
              <w:rPr>
                <w:noProof/>
                <w:webHidden/>
              </w:rPr>
              <w:tab/>
            </w:r>
            <w:r w:rsidR="00225262">
              <w:rPr>
                <w:noProof/>
                <w:webHidden/>
              </w:rPr>
              <w:fldChar w:fldCharType="begin"/>
            </w:r>
            <w:r w:rsidR="00225262">
              <w:rPr>
                <w:noProof/>
                <w:webHidden/>
              </w:rPr>
              <w:instrText xml:space="preserve"> PAGEREF _Toc115679160 \h </w:instrText>
            </w:r>
            <w:r w:rsidR="00225262">
              <w:rPr>
                <w:noProof/>
                <w:webHidden/>
              </w:rPr>
            </w:r>
            <w:r w:rsidR="00225262">
              <w:rPr>
                <w:noProof/>
                <w:webHidden/>
              </w:rPr>
              <w:fldChar w:fldCharType="separate"/>
            </w:r>
            <w:r w:rsidR="003B1634">
              <w:rPr>
                <w:noProof/>
                <w:webHidden/>
              </w:rPr>
              <w:t>7</w:t>
            </w:r>
            <w:r w:rsidR="00225262">
              <w:rPr>
                <w:noProof/>
                <w:webHidden/>
              </w:rPr>
              <w:fldChar w:fldCharType="end"/>
            </w:r>
          </w:hyperlink>
        </w:p>
        <w:p w14:paraId="4EFE39D2" w14:textId="62611E4B" w:rsidR="00225262" w:rsidRDefault="008B5496">
          <w:pPr>
            <w:pStyle w:val="Obsah1"/>
            <w:tabs>
              <w:tab w:val="right" w:leader="dot" w:pos="9062"/>
            </w:tabs>
            <w:rPr>
              <w:rFonts w:eastAsiaTheme="minorEastAsia"/>
              <w:noProof/>
              <w:lang w:eastAsia="cs-CZ"/>
            </w:rPr>
          </w:pPr>
          <w:hyperlink w:anchor="_Toc115679161" w:history="1">
            <w:r w:rsidR="00225262" w:rsidRPr="00771E19">
              <w:rPr>
                <w:rStyle w:val="Hypertextovodkaz"/>
                <w:rFonts w:ascii="Arial" w:hAnsi="Arial" w:cs="Arial"/>
                <w:caps/>
                <w:noProof/>
              </w:rPr>
              <w:t>6.1 Soulad projektu s principy zajišťujícími rovné příležitosti a nediskriminaci</w:t>
            </w:r>
            <w:r w:rsidR="00225262">
              <w:rPr>
                <w:noProof/>
                <w:webHidden/>
              </w:rPr>
              <w:tab/>
            </w:r>
            <w:r w:rsidR="00225262">
              <w:rPr>
                <w:noProof/>
                <w:webHidden/>
              </w:rPr>
              <w:fldChar w:fldCharType="begin"/>
            </w:r>
            <w:r w:rsidR="00225262">
              <w:rPr>
                <w:noProof/>
                <w:webHidden/>
              </w:rPr>
              <w:instrText xml:space="preserve"> PAGEREF _Toc115679161 \h </w:instrText>
            </w:r>
            <w:r w:rsidR="00225262">
              <w:rPr>
                <w:noProof/>
                <w:webHidden/>
              </w:rPr>
            </w:r>
            <w:r w:rsidR="00225262">
              <w:rPr>
                <w:noProof/>
                <w:webHidden/>
              </w:rPr>
              <w:fldChar w:fldCharType="separate"/>
            </w:r>
            <w:r w:rsidR="003B1634">
              <w:rPr>
                <w:noProof/>
                <w:webHidden/>
              </w:rPr>
              <w:t>7</w:t>
            </w:r>
            <w:r w:rsidR="00225262">
              <w:rPr>
                <w:noProof/>
                <w:webHidden/>
              </w:rPr>
              <w:fldChar w:fldCharType="end"/>
            </w:r>
          </w:hyperlink>
        </w:p>
        <w:p w14:paraId="09FD0841" w14:textId="7D2E5854" w:rsidR="00225262" w:rsidRDefault="008B5496">
          <w:pPr>
            <w:pStyle w:val="Obsah1"/>
            <w:tabs>
              <w:tab w:val="right" w:leader="dot" w:pos="9062"/>
            </w:tabs>
            <w:rPr>
              <w:rFonts w:eastAsiaTheme="minorEastAsia"/>
              <w:noProof/>
              <w:lang w:eastAsia="cs-CZ"/>
            </w:rPr>
          </w:pPr>
          <w:hyperlink w:anchor="_Toc115679162" w:history="1">
            <w:r w:rsidR="00225262" w:rsidRPr="00771E19">
              <w:rPr>
                <w:rStyle w:val="Hypertextovodkaz"/>
                <w:rFonts w:ascii="Arial" w:hAnsi="Arial" w:cs="Arial"/>
                <w:caps/>
                <w:noProof/>
              </w:rPr>
              <w:t>6.2 Soulad projektu s principy udržitelného rozvoje</w:t>
            </w:r>
            <w:r w:rsidR="00225262">
              <w:rPr>
                <w:noProof/>
                <w:webHidden/>
              </w:rPr>
              <w:tab/>
            </w:r>
            <w:r w:rsidR="00225262">
              <w:rPr>
                <w:noProof/>
                <w:webHidden/>
              </w:rPr>
              <w:fldChar w:fldCharType="begin"/>
            </w:r>
            <w:r w:rsidR="00225262">
              <w:rPr>
                <w:noProof/>
                <w:webHidden/>
              </w:rPr>
              <w:instrText xml:space="preserve"> PAGEREF _Toc115679162 \h </w:instrText>
            </w:r>
            <w:r w:rsidR="00225262">
              <w:rPr>
                <w:noProof/>
                <w:webHidden/>
              </w:rPr>
            </w:r>
            <w:r w:rsidR="00225262">
              <w:rPr>
                <w:noProof/>
                <w:webHidden/>
              </w:rPr>
              <w:fldChar w:fldCharType="separate"/>
            </w:r>
            <w:r w:rsidR="003B1634">
              <w:rPr>
                <w:noProof/>
                <w:webHidden/>
              </w:rPr>
              <w:t>8</w:t>
            </w:r>
            <w:r w:rsidR="00225262">
              <w:rPr>
                <w:noProof/>
                <w:webHidden/>
              </w:rPr>
              <w:fldChar w:fldCharType="end"/>
            </w:r>
          </w:hyperlink>
        </w:p>
        <w:p w14:paraId="4B326CB8" w14:textId="6A3F121A" w:rsidR="00225262" w:rsidRDefault="008B5496">
          <w:pPr>
            <w:pStyle w:val="Obsah1"/>
            <w:tabs>
              <w:tab w:val="left" w:pos="440"/>
              <w:tab w:val="right" w:leader="dot" w:pos="9062"/>
            </w:tabs>
            <w:rPr>
              <w:rFonts w:eastAsiaTheme="minorEastAsia"/>
              <w:noProof/>
              <w:lang w:eastAsia="cs-CZ"/>
            </w:rPr>
          </w:pPr>
          <w:hyperlink w:anchor="_Toc115679167" w:history="1">
            <w:r w:rsidR="00225262" w:rsidRPr="00771E19">
              <w:rPr>
                <w:rStyle w:val="Hypertextovodkaz"/>
                <w:rFonts w:ascii="Arial" w:hAnsi="Arial" w:cs="Arial"/>
                <w:caps/>
                <w:noProof/>
              </w:rPr>
              <w:t>7.</w:t>
            </w:r>
            <w:r w:rsidR="00225262">
              <w:rPr>
                <w:rFonts w:eastAsiaTheme="minorEastAsia"/>
                <w:noProof/>
                <w:lang w:eastAsia="cs-CZ"/>
              </w:rPr>
              <w:tab/>
            </w:r>
            <w:r w:rsidR="00225262" w:rsidRPr="00771E19">
              <w:rPr>
                <w:rStyle w:val="Hypertextovodkaz"/>
                <w:rFonts w:ascii="Arial" w:hAnsi="Arial" w:cs="Arial"/>
                <w:caps/>
                <w:noProof/>
              </w:rPr>
              <w:t>Výstupy a výsledky projektu</w:t>
            </w:r>
            <w:r w:rsidR="00225262">
              <w:rPr>
                <w:noProof/>
                <w:webHidden/>
              </w:rPr>
              <w:tab/>
            </w:r>
            <w:r w:rsidR="00225262">
              <w:rPr>
                <w:noProof/>
                <w:webHidden/>
              </w:rPr>
              <w:fldChar w:fldCharType="begin"/>
            </w:r>
            <w:r w:rsidR="00225262">
              <w:rPr>
                <w:noProof/>
                <w:webHidden/>
              </w:rPr>
              <w:instrText xml:space="preserve"> PAGEREF _Toc115679167 \h </w:instrText>
            </w:r>
            <w:r w:rsidR="00225262">
              <w:rPr>
                <w:noProof/>
                <w:webHidden/>
              </w:rPr>
            </w:r>
            <w:r w:rsidR="00225262">
              <w:rPr>
                <w:noProof/>
                <w:webHidden/>
              </w:rPr>
              <w:fldChar w:fldCharType="separate"/>
            </w:r>
            <w:r w:rsidR="003B1634">
              <w:rPr>
                <w:noProof/>
                <w:webHidden/>
              </w:rPr>
              <w:t>8</w:t>
            </w:r>
            <w:r w:rsidR="00225262">
              <w:rPr>
                <w:noProof/>
                <w:webHidden/>
              </w:rPr>
              <w:fldChar w:fldCharType="end"/>
            </w:r>
          </w:hyperlink>
        </w:p>
        <w:p w14:paraId="6881B724" w14:textId="4C4D5110" w:rsidR="00225262" w:rsidRDefault="008B5496">
          <w:pPr>
            <w:pStyle w:val="Obsah1"/>
            <w:tabs>
              <w:tab w:val="left" w:pos="440"/>
              <w:tab w:val="right" w:leader="dot" w:pos="9062"/>
            </w:tabs>
            <w:rPr>
              <w:rFonts w:eastAsiaTheme="minorEastAsia"/>
              <w:noProof/>
              <w:lang w:eastAsia="cs-CZ"/>
            </w:rPr>
          </w:pPr>
          <w:hyperlink w:anchor="_Toc115679168" w:history="1">
            <w:r w:rsidR="00225262" w:rsidRPr="00771E19">
              <w:rPr>
                <w:rStyle w:val="Hypertextovodkaz"/>
                <w:rFonts w:ascii="Arial" w:hAnsi="Arial" w:cs="Arial"/>
                <w:caps/>
                <w:noProof/>
              </w:rPr>
              <w:t>8.</w:t>
            </w:r>
            <w:r w:rsidR="00225262">
              <w:rPr>
                <w:rFonts w:eastAsiaTheme="minorEastAsia"/>
                <w:noProof/>
                <w:lang w:eastAsia="cs-CZ"/>
              </w:rPr>
              <w:tab/>
            </w:r>
            <w:r w:rsidR="00225262" w:rsidRPr="00771E19">
              <w:rPr>
                <w:rStyle w:val="Hypertextovodkaz"/>
                <w:rFonts w:ascii="Arial" w:hAnsi="Arial" w:cs="Arial"/>
                <w:caps/>
                <w:noProof/>
              </w:rPr>
              <w:t>ZPŮSOB STANOVENÍ CEN</w:t>
            </w:r>
            <w:r w:rsidR="00225262">
              <w:rPr>
                <w:noProof/>
                <w:webHidden/>
              </w:rPr>
              <w:tab/>
            </w:r>
            <w:r w:rsidR="00225262">
              <w:rPr>
                <w:noProof/>
                <w:webHidden/>
              </w:rPr>
              <w:fldChar w:fldCharType="begin"/>
            </w:r>
            <w:r w:rsidR="00225262">
              <w:rPr>
                <w:noProof/>
                <w:webHidden/>
              </w:rPr>
              <w:instrText xml:space="preserve"> PAGEREF _Toc115679168 \h </w:instrText>
            </w:r>
            <w:r w:rsidR="00225262">
              <w:rPr>
                <w:noProof/>
                <w:webHidden/>
              </w:rPr>
            </w:r>
            <w:r w:rsidR="00225262">
              <w:rPr>
                <w:noProof/>
                <w:webHidden/>
              </w:rPr>
              <w:fldChar w:fldCharType="separate"/>
            </w:r>
            <w:r w:rsidR="003B1634">
              <w:rPr>
                <w:noProof/>
                <w:webHidden/>
              </w:rPr>
              <w:t>9</w:t>
            </w:r>
            <w:r w:rsidR="00225262">
              <w:rPr>
                <w:noProof/>
                <w:webHidden/>
              </w:rPr>
              <w:fldChar w:fldCharType="end"/>
            </w:r>
          </w:hyperlink>
        </w:p>
        <w:p w14:paraId="535BDA49" w14:textId="6EC69A3C" w:rsidR="00225262" w:rsidRDefault="008B5496">
          <w:pPr>
            <w:pStyle w:val="Obsah1"/>
            <w:tabs>
              <w:tab w:val="left" w:pos="440"/>
              <w:tab w:val="right" w:leader="dot" w:pos="9062"/>
            </w:tabs>
            <w:rPr>
              <w:rFonts w:eastAsiaTheme="minorEastAsia"/>
              <w:noProof/>
              <w:lang w:eastAsia="cs-CZ"/>
            </w:rPr>
          </w:pPr>
          <w:hyperlink w:anchor="_Toc115679169" w:history="1">
            <w:r w:rsidR="00225262" w:rsidRPr="00771E19">
              <w:rPr>
                <w:rStyle w:val="Hypertextovodkaz"/>
                <w:rFonts w:ascii="Arial" w:hAnsi="Arial" w:cs="Arial"/>
                <w:caps/>
                <w:noProof/>
              </w:rPr>
              <w:t>9.</w:t>
            </w:r>
            <w:r w:rsidR="00225262">
              <w:rPr>
                <w:rFonts w:eastAsiaTheme="minorEastAsia"/>
                <w:noProof/>
                <w:lang w:eastAsia="cs-CZ"/>
              </w:rPr>
              <w:tab/>
            </w:r>
            <w:r w:rsidR="00225262" w:rsidRPr="00771E19">
              <w:rPr>
                <w:rStyle w:val="Hypertextovodkaz"/>
                <w:rFonts w:ascii="Arial" w:hAnsi="Arial" w:cs="Arial"/>
                <w:caps/>
                <w:noProof/>
              </w:rPr>
              <w:t>Zajištění udržitelnosti projektu</w:t>
            </w:r>
            <w:r w:rsidR="00225262">
              <w:rPr>
                <w:noProof/>
                <w:webHidden/>
              </w:rPr>
              <w:tab/>
            </w:r>
            <w:r w:rsidR="00225262">
              <w:rPr>
                <w:noProof/>
                <w:webHidden/>
              </w:rPr>
              <w:fldChar w:fldCharType="begin"/>
            </w:r>
            <w:r w:rsidR="00225262">
              <w:rPr>
                <w:noProof/>
                <w:webHidden/>
              </w:rPr>
              <w:instrText xml:space="preserve"> PAGEREF _Toc115679169 \h </w:instrText>
            </w:r>
            <w:r w:rsidR="00225262">
              <w:rPr>
                <w:noProof/>
                <w:webHidden/>
              </w:rPr>
            </w:r>
            <w:r w:rsidR="00225262">
              <w:rPr>
                <w:noProof/>
                <w:webHidden/>
              </w:rPr>
              <w:fldChar w:fldCharType="separate"/>
            </w:r>
            <w:r w:rsidR="003B1634">
              <w:rPr>
                <w:noProof/>
                <w:webHidden/>
              </w:rPr>
              <w:t>13</w:t>
            </w:r>
            <w:r w:rsidR="00225262">
              <w:rPr>
                <w:noProof/>
                <w:webHidden/>
              </w:rPr>
              <w:fldChar w:fldCharType="end"/>
            </w:r>
          </w:hyperlink>
        </w:p>
        <w:p w14:paraId="05D2062E" w14:textId="5BC97013" w:rsidR="00225262" w:rsidRDefault="008B5496">
          <w:pPr>
            <w:pStyle w:val="Obsah1"/>
            <w:tabs>
              <w:tab w:val="left" w:pos="660"/>
              <w:tab w:val="right" w:leader="dot" w:pos="9062"/>
            </w:tabs>
            <w:rPr>
              <w:rFonts w:eastAsiaTheme="minorEastAsia"/>
              <w:noProof/>
              <w:lang w:eastAsia="cs-CZ"/>
            </w:rPr>
          </w:pPr>
          <w:hyperlink w:anchor="_Toc115679170" w:history="1">
            <w:r w:rsidR="00225262" w:rsidRPr="00771E19">
              <w:rPr>
                <w:rStyle w:val="Hypertextovodkaz"/>
                <w:rFonts w:ascii="Arial" w:hAnsi="Arial" w:cs="Arial"/>
                <w:caps/>
                <w:noProof/>
              </w:rPr>
              <w:t>10.</w:t>
            </w:r>
            <w:r w:rsidR="00225262">
              <w:rPr>
                <w:rFonts w:eastAsiaTheme="minorEastAsia"/>
                <w:noProof/>
                <w:lang w:eastAsia="cs-CZ"/>
              </w:rPr>
              <w:tab/>
            </w:r>
            <w:r w:rsidR="00225262" w:rsidRPr="00771E19">
              <w:rPr>
                <w:rStyle w:val="Hypertextovodkaz"/>
                <w:rFonts w:ascii="Arial" w:hAnsi="Arial" w:cs="Arial"/>
                <w:caps/>
                <w:noProof/>
              </w:rPr>
              <w:t>VEŘEJNÁ PODPORA</w:t>
            </w:r>
            <w:r w:rsidR="00225262">
              <w:rPr>
                <w:noProof/>
                <w:webHidden/>
              </w:rPr>
              <w:tab/>
            </w:r>
            <w:r w:rsidR="00225262">
              <w:rPr>
                <w:noProof/>
                <w:webHidden/>
              </w:rPr>
              <w:fldChar w:fldCharType="begin"/>
            </w:r>
            <w:r w:rsidR="00225262">
              <w:rPr>
                <w:noProof/>
                <w:webHidden/>
              </w:rPr>
              <w:instrText xml:space="preserve"> PAGEREF _Toc115679170 \h </w:instrText>
            </w:r>
            <w:r w:rsidR="00225262">
              <w:rPr>
                <w:noProof/>
                <w:webHidden/>
              </w:rPr>
            </w:r>
            <w:r w:rsidR="00225262">
              <w:rPr>
                <w:noProof/>
                <w:webHidden/>
              </w:rPr>
              <w:fldChar w:fldCharType="separate"/>
            </w:r>
            <w:r w:rsidR="003B1634">
              <w:rPr>
                <w:noProof/>
                <w:webHidden/>
              </w:rPr>
              <w:t>13</w:t>
            </w:r>
            <w:r w:rsidR="00225262">
              <w:rPr>
                <w:noProof/>
                <w:webHidden/>
              </w:rPr>
              <w:fldChar w:fldCharType="end"/>
            </w:r>
          </w:hyperlink>
        </w:p>
        <w:p w14:paraId="6543B626" w14:textId="4F604508" w:rsidR="00225262" w:rsidRDefault="008B5496">
          <w:pPr>
            <w:pStyle w:val="Obsah1"/>
            <w:tabs>
              <w:tab w:val="left" w:pos="660"/>
              <w:tab w:val="right" w:leader="dot" w:pos="9062"/>
            </w:tabs>
            <w:rPr>
              <w:rFonts w:eastAsiaTheme="minorEastAsia"/>
              <w:noProof/>
              <w:lang w:eastAsia="cs-CZ"/>
            </w:rPr>
          </w:pPr>
          <w:hyperlink w:anchor="_Toc115679176" w:history="1">
            <w:r w:rsidR="00225262" w:rsidRPr="00771E19">
              <w:rPr>
                <w:rStyle w:val="Hypertextovodkaz"/>
                <w:rFonts w:ascii="Arial" w:hAnsi="Arial" w:cs="Arial"/>
                <w:caps/>
                <w:noProof/>
              </w:rPr>
              <w:t>11.</w:t>
            </w:r>
            <w:r w:rsidR="00225262">
              <w:rPr>
                <w:rFonts w:eastAsiaTheme="minorEastAsia"/>
                <w:noProof/>
                <w:lang w:eastAsia="cs-CZ"/>
              </w:rPr>
              <w:tab/>
            </w:r>
            <w:r w:rsidR="00225262" w:rsidRPr="00771E19">
              <w:rPr>
                <w:rStyle w:val="Hypertextovodkaz"/>
                <w:rFonts w:ascii="Arial" w:hAnsi="Arial" w:cs="Arial"/>
                <w:caps/>
                <w:noProof/>
              </w:rPr>
              <w:t>Finanční analýza</w:t>
            </w:r>
            <w:r w:rsidR="00225262">
              <w:rPr>
                <w:noProof/>
                <w:webHidden/>
              </w:rPr>
              <w:tab/>
            </w:r>
            <w:r w:rsidR="00225262">
              <w:rPr>
                <w:noProof/>
                <w:webHidden/>
              </w:rPr>
              <w:fldChar w:fldCharType="begin"/>
            </w:r>
            <w:r w:rsidR="00225262">
              <w:rPr>
                <w:noProof/>
                <w:webHidden/>
              </w:rPr>
              <w:instrText xml:space="preserve"> PAGEREF _Toc115679176 \h </w:instrText>
            </w:r>
            <w:r w:rsidR="00225262">
              <w:rPr>
                <w:noProof/>
                <w:webHidden/>
              </w:rPr>
            </w:r>
            <w:r w:rsidR="00225262">
              <w:rPr>
                <w:noProof/>
                <w:webHidden/>
              </w:rPr>
              <w:fldChar w:fldCharType="separate"/>
            </w:r>
            <w:r w:rsidR="003B1634">
              <w:rPr>
                <w:noProof/>
                <w:webHidden/>
              </w:rPr>
              <w:t>13</w:t>
            </w:r>
            <w:r w:rsidR="00225262">
              <w:rPr>
                <w:noProof/>
                <w:webHidden/>
              </w:rPr>
              <w:fldChar w:fldCharType="end"/>
            </w:r>
          </w:hyperlink>
        </w:p>
        <w:p w14:paraId="71AFCCC8" w14:textId="679AD4A5" w:rsidR="00225262" w:rsidRDefault="008B5496">
          <w:pPr>
            <w:pStyle w:val="Obsah1"/>
            <w:tabs>
              <w:tab w:val="left" w:pos="660"/>
              <w:tab w:val="right" w:leader="dot" w:pos="9062"/>
            </w:tabs>
            <w:rPr>
              <w:rFonts w:eastAsiaTheme="minorEastAsia"/>
              <w:noProof/>
              <w:lang w:eastAsia="cs-CZ"/>
            </w:rPr>
          </w:pPr>
          <w:hyperlink w:anchor="_Toc115679177" w:history="1">
            <w:r w:rsidR="00225262" w:rsidRPr="00771E19">
              <w:rPr>
                <w:rStyle w:val="Hypertextovodkaz"/>
                <w:rFonts w:ascii="Arial" w:hAnsi="Arial" w:cs="Arial"/>
                <w:caps/>
                <w:noProof/>
              </w:rPr>
              <w:t>12.</w:t>
            </w:r>
            <w:r w:rsidR="00225262">
              <w:rPr>
                <w:rFonts w:eastAsiaTheme="minorEastAsia"/>
                <w:noProof/>
                <w:lang w:eastAsia="cs-CZ"/>
              </w:rPr>
              <w:tab/>
            </w:r>
            <w:r w:rsidR="00225262" w:rsidRPr="00771E19">
              <w:rPr>
                <w:rStyle w:val="Hypertextovodkaz"/>
                <w:rFonts w:ascii="Arial" w:hAnsi="Arial" w:cs="Arial"/>
                <w:caps/>
                <w:noProof/>
              </w:rPr>
              <w:t>PŘÍLOHY</w:t>
            </w:r>
            <w:r w:rsidR="00225262">
              <w:rPr>
                <w:noProof/>
                <w:webHidden/>
              </w:rPr>
              <w:tab/>
            </w:r>
            <w:r w:rsidR="00225262">
              <w:rPr>
                <w:noProof/>
                <w:webHidden/>
              </w:rPr>
              <w:fldChar w:fldCharType="begin"/>
            </w:r>
            <w:r w:rsidR="00225262">
              <w:rPr>
                <w:noProof/>
                <w:webHidden/>
              </w:rPr>
              <w:instrText xml:space="preserve"> PAGEREF _Toc115679177 \h </w:instrText>
            </w:r>
            <w:r w:rsidR="00225262">
              <w:rPr>
                <w:noProof/>
                <w:webHidden/>
              </w:rPr>
            </w:r>
            <w:r w:rsidR="00225262">
              <w:rPr>
                <w:noProof/>
                <w:webHidden/>
              </w:rPr>
              <w:fldChar w:fldCharType="separate"/>
            </w:r>
            <w:r w:rsidR="003B1634">
              <w:rPr>
                <w:noProof/>
                <w:webHidden/>
              </w:rPr>
              <w:t>14</w:t>
            </w:r>
            <w:r w:rsidR="00225262">
              <w:rPr>
                <w:noProof/>
                <w:webHidden/>
              </w:rPr>
              <w:fldChar w:fldCharType="end"/>
            </w:r>
          </w:hyperlink>
        </w:p>
        <w:p w14:paraId="6D7B7A04" w14:textId="389CBDB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6" w:name="_Toc11567914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7" w:name="_Toc11567914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8" w:name="_Toc115679150"/>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D810064"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02048C" w:rsidRPr="0002048C">
              <w:rPr>
                <w:rFonts w:ascii="Arial" w:hAnsi="Arial" w:cs="Arial"/>
                <w:i/>
                <w:iCs/>
              </w:rPr>
              <w:t>ve které se nachází objekt (garáže, vozovna, depo), do kterého se vozidla</w:t>
            </w:r>
            <w:r w:rsidR="0002048C">
              <w:rPr>
                <w:rFonts w:ascii="Arial" w:hAnsi="Arial" w:cs="Arial"/>
                <w:i/>
                <w:iCs/>
              </w:rPr>
              <w:t>,</w:t>
            </w:r>
            <w:r w:rsidR="0002048C" w:rsidRPr="0002048C">
              <w:rPr>
                <w:rFonts w:ascii="Arial" w:hAnsi="Arial" w:cs="Arial"/>
                <w:i/>
                <w:iCs/>
              </w:rPr>
              <w:t xml:space="preserve"> </w:t>
            </w:r>
            <w:r w:rsidR="0002048C">
              <w:rPr>
                <w:rFonts w:ascii="Arial" w:hAnsi="Arial" w:cs="Arial"/>
                <w:i/>
                <w:iCs/>
              </w:rPr>
              <w:t>jež</w:t>
            </w:r>
            <w:r w:rsidR="0002048C" w:rsidRPr="0091703A">
              <w:rPr>
                <w:rFonts w:ascii="Arial" w:hAnsi="Arial" w:cs="Arial"/>
                <w:i/>
                <w:iCs/>
              </w:rPr>
              <w:t xml:space="preserve"> j</w:t>
            </w:r>
            <w:r w:rsidR="0002048C">
              <w:rPr>
                <w:rFonts w:ascii="Arial" w:hAnsi="Arial" w:cs="Arial"/>
                <w:i/>
                <w:iCs/>
              </w:rPr>
              <w:t>sou</w:t>
            </w:r>
            <w:r w:rsidR="0002048C" w:rsidRPr="0091703A">
              <w:rPr>
                <w:rFonts w:ascii="Arial" w:hAnsi="Arial" w:cs="Arial"/>
                <w:i/>
                <w:iCs/>
              </w:rPr>
              <w:t xml:space="preserve"> předmětem projektu</w:t>
            </w:r>
            <w:r w:rsidR="0002048C">
              <w:rPr>
                <w:rFonts w:ascii="Arial" w:hAnsi="Arial" w:cs="Arial"/>
                <w:i/>
                <w:iCs/>
              </w:rPr>
              <w:t>,</w:t>
            </w:r>
            <w:r w:rsidR="0002048C" w:rsidRPr="0002048C">
              <w:rPr>
                <w:rFonts w:ascii="Arial" w:hAnsi="Arial" w:cs="Arial"/>
                <w:i/>
                <w:iCs/>
              </w:rPr>
              <w:t xml:space="preserve"> pořizují</w:t>
            </w:r>
            <w:r w:rsidR="0002048C">
              <w:rPr>
                <w:rFonts w:ascii="Arial" w:hAnsi="Arial" w:cs="Arial"/>
                <w:i/>
                <w:iCs/>
              </w:rPr>
              <w:t>.</w:t>
            </w:r>
            <w:r w:rsidRPr="0091703A">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7815CFC2"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422DBA" w:rsidRPr="0091703A">
              <w:rPr>
                <w:rFonts w:ascii="Arial" w:hAnsi="Arial" w:cs="Arial"/>
                <w:i/>
                <w:iCs/>
              </w:rPr>
              <w:t xml:space="preserve"> </w:t>
            </w:r>
            <w:r w:rsidR="008F0578">
              <w:rPr>
                <w:rFonts w:ascii="Arial" w:hAnsi="Arial" w:cs="Arial"/>
                <w:i/>
                <w:iCs/>
              </w:rPr>
              <w:t>včetně určení, zda jde o součást obnovy, nebo rozšíření/založení vozového parku žadatele</w:t>
            </w:r>
            <w:r w:rsidR="009D1AA5">
              <w:rPr>
                <w:rFonts w:ascii="Arial" w:hAnsi="Arial" w:cs="Arial"/>
                <w:i/>
                <w:iCs/>
              </w:rPr>
              <w:t>, případně o kombinaci</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9" w:name="_Toc115679151"/>
      <w:r w:rsidRPr="00A13B54">
        <w:rPr>
          <w:rFonts w:ascii="Arial" w:hAnsi="Arial" w:cs="Arial"/>
          <w:caps/>
          <w:sz w:val="26"/>
          <w:szCs w:val="26"/>
        </w:rPr>
        <w:t>Podrobný popis projektu</w:t>
      </w:r>
      <w:bookmarkEnd w:id="9"/>
    </w:p>
    <w:p w14:paraId="75B34DF4" w14:textId="7C67B049" w:rsidR="004C3B5E" w:rsidRPr="00C321D5" w:rsidRDefault="005A02AC" w:rsidP="00A13B54">
      <w:pPr>
        <w:pStyle w:val="Nadpis1"/>
        <w:jc w:val="both"/>
        <w:rPr>
          <w:rFonts w:ascii="Arial" w:hAnsi="Arial" w:cs="Arial"/>
          <w:caps/>
          <w:sz w:val="22"/>
          <w:szCs w:val="22"/>
        </w:rPr>
      </w:pPr>
      <w:bookmarkStart w:id="10" w:name="_Toc66785512"/>
      <w:bookmarkStart w:id="11" w:name="_Toc115679152"/>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2" w:name="_Toc115679153"/>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34CC378D" w14:textId="313D7957" w:rsidR="00037045" w:rsidRDefault="00F35C85" w:rsidP="007D3E20">
      <w:pPr>
        <w:pStyle w:val="Odstavecseseznamem"/>
        <w:numPr>
          <w:ilvl w:val="1"/>
          <w:numId w:val="34"/>
        </w:numPr>
        <w:jc w:val="both"/>
        <w:rPr>
          <w:rFonts w:ascii="Arial" w:hAnsi="Arial" w:cs="Arial"/>
        </w:rPr>
      </w:pPr>
      <w:r>
        <w:rPr>
          <w:rFonts w:ascii="Arial" w:hAnsi="Arial" w:cs="Arial"/>
        </w:rPr>
        <w:t>počet, kategorie, typ</w:t>
      </w:r>
      <w:r w:rsidR="00037045">
        <w:rPr>
          <w:rFonts w:ascii="Arial" w:hAnsi="Arial" w:cs="Arial"/>
        </w:rPr>
        <w:t xml:space="preserve"> </w:t>
      </w:r>
      <w:r>
        <w:rPr>
          <w:rFonts w:ascii="Arial" w:hAnsi="Arial" w:cs="Arial"/>
        </w:rPr>
        <w:t xml:space="preserve">a druh paliva nakupovaných </w:t>
      </w:r>
      <w:r w:rsidR="00037045">
        <w:rPr>
          <w:rFonts w:ascii="Arial" w:hAnsi="Arial" w:cs="Arial"/>
        </w:rPr>
        <w:t>vozidel</w:t>
      </w:r>
      <w:r>
        <w:rPr>
          <w:rFonts w:ascii="Arial" w:hAnsi="Arial" w:cs="Arial"/>
        </w:rPr>
        <w:t>;</w:t>
      </w:r>
    </w:p>
    <w:p w14:paraId="09CE7665" w14:textId="387D900E" w:rsidR="00037045" w:rsidRDefault="004775A0" w:rsidP="007D3E20">
      <w:pPr>
        <w:pStyle w:val="Odstavecseseznamem"/>
        <w:numPr>
          <w:ilvl w:val="1"/>
          <w:numId w:val="34"/>
        </w:numPr>
        <w:jc w:val="both"/>
        <w:rPr>
          <w:rFonts w:ascii="Arial" w:hAnsi="Arial" w:cs="Arial"/>
        </w:rPr>
      </w:pPr>
      <w:r>
        <w:rPr>
          <w:rFonts w:ascii="Arial" w:hAnsi="Arial" w:cs="Arial"/>
        </w:rPr>
        <w:t xml:space="preserve">druh a zaměření </w:t>
      </w:r>
      <w:r w:rsidR="00037045">
        <w:rPr>
          <w:rFonts w:ascii="Arial" w:hAnsi="Arial" w:cs="Arial"/>
        </w:rPr>
        <w:t xml:space="preserve">inteligentního dopravního systému </w:t>
      </w:r>
      <w:r>
        <w:rPr>
          <w:rFonts w:ascii="Arial" w:hAnsi="Arial" w:cs="Arial"/>
        </w:rPr>
        <w:t xml:space="preserve">pořizovaného </w:t>
      </w:r>
      <w:r w:rsidR="00037045">
        <w:rPr>
          <w:rFonts w:ascii="Arial" w:hAnsi="Arial" w:cs="Arial"/>
        </w:rPr>
        <w:t>do nakupovaných vozidel</w:t>
      </w:r>
      <w:r>
        <w:rPr>
          <w:rFonts w:ascii="Arial" w:hAnsi="Arial" w:cs="Arial"/>
        </w:rPr>
        <w:t xml:space="preserve"> </w:t>
      </w:r>
      <w:r w:rsidRPr="003B1634">
        <w:rPr>
          <w:rFonts w:ascii="Arial" w:hAnsi="Arial" w:cs="Arial"/>
        </w:rPr>
        <w:t>a jeho specifikace</w:t>
      </w:r>
      <w:r w:rsidRPr="002A3CE5">
        <w:rPr>
          <w:rFonts w:ascii="Arial" w:hAnsi="Arial" w:cs="Arial"/>
        </w:rPr>
        <w:t>;</w:t>
      </w:r>
    </w:p>
    <w:p w14:paraId="68587293" w14:textId="6743DB35" w:rsidR="00725408" w:rsidRPr="00F35C85" w:rsidRDefault="00F35C85" w:rsidP="00F35C85">
      <w:pPr>
        <w:pStyle w:val="Odstavecseseznamem"/>
        <w:numPr>
          <w:ilvl w:val="1"/>
          <w:numId w:val="34"/>
        </w:numPr>
        <w:jc w:val="both"/>
        <w:rPr>
          <w:rFonts w:ascii="Arial" w:hAnsi="Arial" w:cs="Arial"/>
        </w:rPr>
      </w:pPr>
      <w:r>
        <w:rPr>
          <w:rFonts w:ascii="Arial" w:hAnsi="Arial" w:cs="Arial"/>
        </w:rPr>
        <w:t>uplatnění povinné publicity</w:t>
      </w:r>
      <w:r w:rsidRPr="00037045">
        <w:rPr>
          <w:rFonts w:ascii="Arial" w:hAnsi="Arial" w:cs="Arial"/>
        </w:rPr>
        <w:t xml:space="preserve"> </w:t>
      </w:r>
      <w:r>
        <w:rPr>
          <w:rFonts w:ascii="Arial" w:hAnsi="Arial" w:cs="Arial"/>
        </w:rPr>
        <w:t xml:space="preserve">a </w:t>
      </w:r>
      <w:r w:rsidR="00037045" w:rsidRPr="00037045">
        <w:rPr>
          <w:rFonts w:ascii="Arial" w:hAnsi="Arial" w:cs="Arial"/>
        </w:rPr>
        <w:t xml:space="preserve">zpracování zadávacích podmínek k zakázkám a </w:t>
      </w:r>
      <w:r w:rsidR="00037045">
        <w:rPr>
          <w:rFonts w:ascii="Arial" w:hAnsi="Arial" w:cs="Arial"/>
        </w:rPr>
        <w:t>o</w:t>
      </w:r>
      <w:r w:rsidR="00037045" w:rsidRPr="00037045">
        <w:rPr>
          <w:rFonts w:ascii="Arial" w:hAnsi="Arial" w:cs="Arial"/>
        </w:rPr>
        <w:t>rganiza</w:t>
      </w:r>
      <w:r w:rsidR="00037045">
        <w:rPr>
          <w:rFonts w:ascii="Arial" w:hAnsi="Arial" w:cs="Arial"/>
        </w:rPr>
        <w:t>ce</w:t>
      </w:r>
      <w:r w:rsidR="00037045" w:rsidRPr="00037045">
        <w:rPr>
          <w:rFonts w:ascii="Arial" w:hAnsi="Arial" w:cs="Arial"/>
        </w:rPr>
        <w:t xml:space="preserve"> výběrových a zadávacích řízení</w:t>
      </w:r>
      <w:r>
        <w:rPr>
          <w:rFonts w:ascii="Arial" w:hAnsi="Arial" w:cs="Arial"/>
        </w:rPr>
        <w:t>.</w:t>
      </w:r>
    </w:p>
    <w:p w14:paraId="28FF9FF2" w14:textId="2D585ADF" w:rsidR="004D4AB5"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3" w:name="_Toc115679154"/>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006D915A"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1.2.1</w:t>
      </w:r>
      <w:r w:rsidR="00B374C4" w:rsidRPr="00681C21">
        <w:rPr>
          <w:rFonts w:ascii="Arial" w:hAnsi="Arial" w:cs="Arial"/>
        </w:rPr>
        <w:t>.7, 1.2.5.1</w:t>
      </w:r>
      <w:r w:rsidRPr="00681C21">
        <w:rPr>
          <w:rFonts w:ascii="Arial" w:hAnsi="Arial" w:cs="Arial"/>
        </w:rPr>
        <w:t xml:space="preserve"> nebo </w:t>
      </w:r>
      <w:r w:rsidR="00B374C4" w:rsidRPr="00681C21">
        <w:rPr>
          <w:rFonts w:ascii="Arial" w:hAnsi="Arial" w:cs="Arial"/>
        </w:rPr>
        <w:t>2.7.1.3</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19CB0D93" w:rsidR="00A450F8" w:rsidRPr="00F828DC"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6A18E853"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w:t>
      </w:r>
      <w:r w:rsidR="00A936D1">
        <w:rPr>
          <w:rFonts w:ascii="Arial" w:hAnsi="Arial" w:cs="Arial"/>
          <w:color w:val="242424"/>
          <w:shd w:val="clear" w:color="auto" w:fill="FFFFFF"/>
        </w:rPr>
        <w:t>s</w:t>
      </w:r>
      <w:r w:rsidRPr="0091703A">
        <w:rPr>
          <w:rFonts w:ascii="Arial" w:hAnsi="Arial" w:cs="Arial"/>
          <w:color w:val="242424"/>
          <w:shd w:val="clear" w:color="auto" w:fill="FFFFFF"/>
        </w:rPr>
        <w:t xml:space="preserv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40B86875"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na kterých budou nakupovaná vozidla nasazována</w:t>
      </w:r>
      <w:r w:rsidR="00582B84">
        <w:rPr>
          <w:rFonts w:ascii="Arial" w:hAnsi="Arial" w:cs="Arial"/>
        </w:rPr>
        <w:t xml:space="preserve">, </w:t>
      </w:r>
      <w:r>
        <w:rPr>
          <w:rFonts w:ascii="Arial" w:hAnsi="Arial" w:cs="Arial"/>
        </w:rPr>
        <w:t>na:</w:t>
      </w:r>
    </w:p>
    <w:p w14:paraId="46EA4C51" w14:textId="0C3499B3" w:rsidR="00C81559" w:rsidRPr="007D025B" w:rsidRDefault="00582B84" w:rsidP="00C81559">
      <w:pPr>
        <w:pStyle w:val="Odstavecseseznamem"/>
        <w:numPr>
          <w:ilvl w:val="2"/>
          <w:numId w:val="34"/>
        </w:numPr>
        <w:jc w:val="both"/>
        <w:rPr>
          <w:rFonts w:ascii="Arial" w:hAnsi="Arial" w:cs="Arial"/>
        </w:rPr>
      </w:pPr>
      <w:r w:rsidRPr="007D025B">
        <w:rPr>
          <w:rFonts w:ascii="Arial" w:hAnsi="Arial" w:cs="Arial"/>
        </w:rPr>
        <w:t>městskou oblast</w:t>
      </w:r>
      <w:r w:rsidR="007D025B">
        <w:rPr>
          <w:rStyle w:val="Znakapoznpodarou"/>
          <w:rFonts w:ascii="Arial" w:hAnsi="Arial" w:cs="Arial"/>
        </w:rPr>
        <w:footnoteReference w:id="2"/>
      </w:r>
      <w:r w:rsidRPr="007D025B">
        <w:rPr>
          <w:rFonts w:ascii="Arial" w:hAnsi="Arial" w:cs="Arial"/>
        </w:rPr>
        <w:t>;</w:t>
      </w:r>
    </w:p>
    <w:p w14:paraId="3938A60F" w14:textId="27273753" w:rsidR="00C81559" w:rsidRDefault="00C81559" w:rsidP="00C81559">
      <w:pPr>
        <w:pStyle w:val="Odstavecseseznamem"/>
        <w:numPr>
          <w:ilvl w:val="2"/>
          <w:numId w:val="34"/>
        </w:numPr>
        <w:jc w:val="both"/>
        <w:rPr>
          <w:rFonts w:ascii="Arial" w:hAnsi="Arial" w:cs="Arial"/>
        </w:rPr>
      </w:pPr>
      <w:r>
        <w:rPr>
          <w:rFonts w:ascii="Arial" w:hAnsi="Arial" w:cs="Arial"/>
        </w:rPr>
        <w:t>systém integrované dopravy</w:t>
      </w:r>
      <w:r w:rsidR="0025620E">
        <w:rPr>
          <w:rStyle w:val="Znakapoznpodarou"/>
          <w:rFonts w:ascii="Arial" w:hAnsi="Arial" w:cs="Arial"/>
        </w:rPr>
        <w:footnoteReference w:id="3"/>
      </w:r>
      <w:r>
        <w:rPr>
          <w:rFonts w:ascii="Arial" w:hAnsi="Arial" w:cs="Arial"/>
        </w:rPr>
        <w:t>;</w:t>
      </w:r>
    </w:p>
    <w:p w14:paraId="4DF53941" w14:textId="32E87D9C" w:rsidR="00C81559" w:rsidRDefault="00C81559" w:rsidP="00C81559">
      <w:pPr>
        <w:pStyle w:val="Odstavecseseznamem"/>
        <w:numPr>
          <w:ilvl w:val="2"/>
          <w:numId w:val="34"/>
        </w:numPr>
        <w:jc w:val="both"/>
        <w:rPr>
          <w:rFonts w:ascii="Arial" w:hAnsi="Arial" w:cs="Arial"/>
        </w:rPr>
      </w:pPr>
      <w:r>
        <w:rPr>
          <w:rFonts w:ascii="Arial" w:hAnsi="Arial" w:cs="Arial"/>
        </w:rPr>
        <w:t>železniční dopravu</w:t>
      </w:r>
      <w:r w:rsidR="00F17A4D">
        <w:rPr>
          <w:rFonts w:ascii="Arial" w:hAnsi="Arial" w:cs="Arial"/>
        </w:rPr>
        <w:t>;</w:t>
      </w:r>
    </w:p>
    <w:p w14:paraId="47AE6659" w14:textId="5777B77E" w:rsidR="00D4301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D43015">
        <w:rPr>
          <w:rFonts w:ascii="Arial" w:hAnsi="Arial" w:cs="Arial"/>
        </w:rPr>
        <w:t>jako součásti obnovy vozového parku žadatele</w:t>
      </w:r>
      <w:r w:rsidRPr="006E080E">
        <w:rPr>
          <w:rFonts w:ascii="Arial" w:hAnsi="Arial" w:cs="Arial"/>
        </w:rPr>
        <w:t xml:space="preserve"> </w:t>
      </w:r>
      <w:bookmarkStart w:id="14" w:name="_Hlk104389511"/>
      <w:r w:rsidRPr="006E080E">
        <w:rPr>
          <w:rFonts w:ascii="Arial" w:hAnsi="Arial" w:cs="Arial"/>
        </w:rPr>
        <w:t xml:space="preserve">ve smyslu kap. </w:t>
      </w:r>
      <w:r w:rsidR="00125E1A">
        <w:rPr>
          <w:rFonts w:ascii="Arial" w:hAnsi="Arial" w:cs="Arial"/>
        </w:rPr>
        <w:t>3</w:t>
      </w:r>
      <w:r w:rsidRPr="006E080E">
        <w:rPr>
          <w:rFonts w:ascii="Arial" w:hAnsi="Arial" w:cs="Arial"/>
        </w:rPr>
        <w:t xml:space="preserve">.3 Specifických pravidel </w:t>
      </w:r>
      <w:bookmarkEnd w:id="14"/>
      <w:r w:rsidR="00D43015">
        <w:rPr>
          <w:rFonts w:ascii="Arial" w:hAnsi="Arial" w:cs="Arial"/>
        </w:rPr>
        <w:t>specifikace vyřazovaných vozidel v následující tabulce:</w:t>
      </w:r>
    </w:p>
    <w:tbl>
      <w:tblPr>
        <w:tblStyle w:val="Barevntabulkasmkou6zvraznn1"/>
        <w:tblW w:w="7654" w:type="dxa"/>
        <w:tblInd w:w="1413" w:type="dxa"/>
        <w:tblLook w:val="04A0" w:firstRow="1" w:lastRow="0" w:firstColumn="1" w:lastColumn="0" w:noHBand="0" w:noVBand="1"/>
      </w:tblPr>
      <w:tblGrid>
        <w:gridCol w:w="1559"/>
        <w:gridCol w:w="2835"/>
        <w:gridCol w:w="3260"/>
      </w:tblGrid>
      <w:tr w:rsidR="0060480F" w14:paraId="16CB1ED6" w14:textId="77777777" w:rsidTr="003B163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559" w:type="dxa"/>
            <w:vAlign w:val="center"/>
          </w:tcPr>
          <w:p w14:paraId="28B4FB88" w14:textId="48768987" w:rsidR="0060480F" w:rsidRDefault="0060480F" w:rsidP="00AA0840">
            <w:pPr>
              <w:jc w:val="center"/>
              <w:rPr>
                <w:rFonts w:cstheme="minorHAnsi"/>
                <w:bCs w:val="0"/>
                <w:color w:val="000000" w:themeColor="text1"/>
              </w:rPr>
            </w:pPr>
            <w:r>
              <w:rPr>
                <w:rFonts w:cstheme="minorHAnsi"/>
                <w:bCs w:val="0"/>
                <w:color w:val="000000" w:themeColor="text1"/>
              </w:rPr>
              <w:t>Pořadové číslo nebo jiná identifikace</w:t>
            </w:r>
          </w:p>
        </w:tc>
        <w:tc>
          <w:tcPr>
            <w:tcW w:w="2835" w:type="dxa"/>
            <w:vAlign w:val="center"/>
          </w:tcPr>
          <w:p w14:paraId="4B436BF7" w14:textId="68C68D21"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D43015">
              <w:rPr>
                <w:rFonts w:cstheme="minorHAnsi"/>
                <w:bCs w:val="0"/>
                <w:color w:val="000000" w:themeColor="text1"/>
              </w:rPr>
              <w:t>Typ vozidla</w:t>
            </w:r>
          </w:p>
        </w:tc>
        <w:tc>
          <w:tcPr>
            <w:tcW w:w="3260" w:type="dxa"/>
            <w:vAlign w:val="center"/>
          </w:tcPr>
          <w:p w14:paraId="55D63C10" w14:textId="5A5B7D56"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Pr>
                <w:rFonts w:cstheme="minorHAnsi"/>
                <w:bCs w:val="0"/>
                <w:color w:val="000000" w:themeColor="text1"/>
              </w:rPr>
              <w:t>Termín a způsob vyřazení z provozu ve veřejných službách v přepravě cestujících</w:t>
            </w:r>
          </w:p>
        </w:tc>
      </w:tr>
      <w:tr w:rsidR="0060480F" w14:paraId="243421C6"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44D7DFE4" w14:textId="77777777" w:rsidR="0060480F" w:rsidRPr="00BA5445" w:rsidRDefault="0060480F" w:rsidP="005D0A21">
            <w:pPr>
              <w:jc w:val="both"/>
              <w:rPr>
                <w:b w:val="0"/>
              </w:rPr>
            </w:pPr>
          </w:p>
        </w:tc>
        <w:tc>
          <w:tcPr>
            <w:tcW w:w="2835" w:type="dxa"/>
          </w:tcPr>
          <w:p w14:paraId="0C902ED8" w14:textId="044421F8" w:rsidR="0060480F" w:rsidRPr="00BA5445" w:rsidRDefault="0060480F" w:rsidP="005D0A21">
            <w:pPr>
              <w:jc w:val="both"/>
              <w:cnfStyle w:val="000000100000" w:firstRow="0" w:lastRow="0" w:firstColumn="0" w:lastColumn="0" w:oddVBand="0" w:evenVBand="0" w:oddHBand="1" w:evenHBand="0" w:firstRowFirstColumn="0" w:firstRowLastColumn="0" w:lastRowFirstColumn="0" w:lastRowLastColumn="0"/>
              <w:rPr>
                <w:bCs/>
              </w:rPr>
            </w:pPr>
          </w:p>
        </w:tc>
        <w:tc>
          <w:tcPr>
            <w:tcW w:w="3260" w:type="dxa"/>
          </w:tcPr>
          <w:p w14:paraId="5DDDE201"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15A2033F"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68C90EA8" w14:textId="77777777" w:rsidR="0060480F" w:rsidRDefault="0060480F" w:rsidP="005D0A21">
            <w:pPr>
              <w:jc w:val="both"/>
            </w:pPr>
          </w:p>
        </w:tc>
        <w:tc>
          <w:tcPr>
            <w:tcW w:w="2835" w:type="dxa"/>
          </w:tcPr>
          <w:p w14:paraId="15BFBA3B" w14:textId="5D678E40"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4CA94AA9"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2D004755"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16F202F1" w14:textId="77777777" w:rsidR="0060480F" w:rsidRDefault="0060480F" w:rsidP="005D0A21">
            <w:pPr>
              <w:jc w:val="both"/>
            </w:pPr>
          </w:p>
        </w:tc>
        <w:tc>
          <w:tcPr>
            <w:tcW w:w="2835" w:type="dxa"/>
          </w:tcPr>
          <w:p w14:paraId="1DFDEA1E" w14:textId="01AAF7D3" w:rsidR="0060480F"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1513A07B"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423B2C8B"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3A62F703" w14:textId="77777777" w:rsidR="0060480F" w:rsidRDefault="0060480F" w:rsidP="005D0A21">
            <w:pPr>
              <w:jc w:val="both"/>
            </w:pPr>
          </w:p>
        </w:tc>
        <w:tc>
          <w:tcPr>
            <w:tcW w:w="2835" w:type="dxa"/>
          </w:tcPr>
          <w:p w14:paraId="27EBC56B" w14:textId="2CE72429"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3E724E85"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05183964"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733755E5" w14:textId="77777777" w:rsidR="0060480F" w:rsidRPr="0036528C" w:rsidRDefault="0060480F" w:rsidP="005D0A21">
            <w:pPr>
              <w:jc w:val="both"/>
            </w:pPr>
          </w:p>
        </w:tc>
        <w:tc>
          <w:tcPr>
            <w:tcW w:w="2835" w:type="dxa"/>
          </w:tcPr>
          <w:p w14:paraId="5A386690" w14:textId="53AB71BE" w:rsidR="0060480F" w:rsidRPr="0036528C"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782A2D49"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bl>
    <w:p w14:paraId="78CADCF9" w14:textId="5CB4A8B7" w:rsidR="00D43015" w:rsidRDefault="00D43015" w:rsidP="00D43015">
      <w:pPr>
        <w:pStyle w:val="Odstavecseseznamem"/>
        <w:ind w:left="1440"/>
        <w:jc w:val="both"/>
        <w:rPr>
          <w:rFonts w:ascii="Arial" w:hAnsi="Arial" w:cs="Arial"/>
        </w:rPr>
      </w:pPr>
    </w:p>
    <w:p w14:paraId="152B3679" w14:textId="5EBBE941" w:rsidR="009B0E83" w:rsidRDefault="00D43015" w:rsidP="00D43015">
      <w:pPr>
        <w:pStyle w:val="Odstavecseseznamem"/>
        <w:numPr>
          <w:ilvl w:val="1"/>
          <w:numId w:val="34"/>
        </w:numPr>
        <w:jc w:val="both"/>
        <w:rPr>
          <w:rFonts w:ascii="Arial" w:hAnsi="Arial" w:cs="Arial"/>
        </w:rPr>
      </w:pPr>
      <w:r w:rsidRPr="006E080E">
        <w:rPr>
          <w:rFonts w:ascii="Arial" w:hAnsi="Arial" w:cs="Arial"/>
        </w:rPr>
        <w:t xml:space="preserve">v případě projektu </w:t>
      </w:r>
      <w:r>
        <w:rPr>
          <w:rFonts w:ascii="Arial" w:hAnsi="Arial" w:cs="Arial"/>
        </w:rPr>
        <w:t>jako součásti rozšíření/založení vozového parku žadatele</w:t>
      </w:r>
      <w:r w:rsidRPr="006E080E">
        <w:rPr>
          <w:rFonts w:ascii="Arial" w:hAnsi="Arial" w:cs="Arial"/>
        </w:rPr>
        <w:t xml:space="preserve"> ve smyslu kap. </w:t>
      </w:r>
      <w:r w:rsidR="00125E1A">
        <w:rPr>
          <w:rFonts w:ascii="Arial" w:hAnsi="Arial" w:cs="Arial"/>
        </w:rPr>
        <w:t>3</w:t>
      </w:r>
      <w:r w:rsidRPr="006E080E">
        <w:rPr>
          <w:rFonts w:ascii="Arial" w:hAnsi="Arial" w:cs="Arial"/>
        </w:rPr>
        <w:t xml:space="preserve">.3 Specifických pravidel </w:t>
      </w:r>
      <w:r w:rsidR="008A5335">
        <w:rPr>
          <w:rFonts w:ascii="Arial" w:hAnsi="Arial" w:cs="Arial"/>
        </w:rPr>
        <w:t xml:space="preserve">časový </w:t>
      </w:r>
      <w:r w:rsidR="00F35C85">
        <w:rPr>
          <w:rFonts w:ascii="Arial" w:hAnsi="Arial" w:cs="Arial"/>
        </w:rPr>
        <w:t xml:space="preserve">plán nasazení </w:t>
      </w:r>
      <w:r w:rsidR="009B0E83">
        <w:rPr>
          <w:rFonts w:ascii="Arial" w:hAnsi="Arial" w:cs="Arial"/>
        </w:rPr>
        <w:t xml:space="preserve">každého </w:t>
      </w:r>
      <w:r w:rsidR="00F35C85">
        <w:rPr>
          <w:rFonts w:ascii="Arial" w:hAnsi="Arial" w:cs="Arial"/>
        </w:rPr>
        <w:t>pořizovan</w:t>
      </w:r>
      <w:r w:rsidR="009B0E83">
        <w:rPr>
          <w:rFonts w:ascii="Arial" w:hAnsi="Arial" w:cs="Arial"/>
        </w:rPr>
        <w:t>é</w:t>
      </w:r>
      <w:r w:rsidR="00F35C85">
        <w:rPr>
          <w:rFonts w:ascii="Arial" w:hAnsi="Arial" w:cs="Arial"/>
        </w:rPr>
        <w:t>h</w:t>
      </w:r>
      <w:r w:rsidR="009B0E83">
        <w:rPr>
          <w:rFonts w:ascii="Arial" w:hAnsi="Arial" w:cs="Arial"/>
        </w:rPr>
        <w:t>o</w:t>
      </w:r>
      <w:r w:rsidR="00F35C85">
        <w:rPr>
          <w:rFonts w:ascii="Arial" w:hAnsi="Arial" w:cs="Arial"/>
        </w:rPr>
        <w:t xml:space="preserve"> vozidl</w:t>
      </w:r>
      <w:r w:rsidR="009B0E83">
        <w:rPr>
          <w:rFonts w:ascii="Arial" w:hAnsi="Arial" w:cs="Arial"/>
        </w:rPr>
        <w:t>a, včetně předpokládaného podílu na celkovém proběhu vozidla:</w:t>
      </w:r>
    </w:p>
    <w:p w14:paraId="6E5DF6AD" w14:textId="18E4A21D" w:rsidR="009B0E83" w:rsidRDefault="009B0E83" w:rsidP="009B0E83">
      <w:pPr>
        <w:pStyle w:val="Odstavecseseznamem"/>
        <w:numPr>
          <w:ilvl w:val="2"/>
          <w:numId w:val="34"/>
        </w:numPr>
        <w:jc w:val="both"/>
        <w:rPr>
          <w:rFonts w:ascii="Arial" w:hAnsi="Arial" w:cs="Arial"/>
        </w:rPr>
      </w:pPr>
      <w:r w:rsidRPr="009B0E83">
        <w:rPr>
          <w:rFonts w:ascii="Arial" w:hAnsi="Arial" w:cs="Arial"/>
        </w:rPr>
        <w:t>na nově vzniklé lince veřejné dopravy</w:t>
      </w:r>
      <w:r>
        <w:rPr>
          <w:rFonts w:ascii="Arial" w:hAnsi="Arial" w:cs="Arial"/>
        </w:rPr>
        <w:t xml:space="preserve"> nebo;</w:t>
      </w:r>
    </w:p>
    <w:p w14:paraId="3ED884FF" w14:textId="77777777" w:rsidR="009B0E83" w:rsidRDefault="009B0E83" w:rsidP="009B0E83">
      <w:pPr>
        <w:pStyle w:val="Odstavecseseznamem"/>
        <w:numPr>
          <w:ilvl w:val="2"/>
          <w:numId w:val="34"/>
        </w:numPr>
        <w:jc w:val="both"/>
        <w:rPr>
          <w:rFonts w:ascii="Arial" w:hAnsi="Arial" w:cs="Arial"/>
        </w:rPr>
      </w:pPr>
      <w:r w:rsidRPr="009B0E83">
        <w:rPr>
          <w:rFonts w:ascii="Arial" w:hAnsi="Arial" w:cs="Arial"/>
        </w:rPr>
        <w:t>na prodloužené či zkapacitněné stávající lince</w:t>
      </w:r>
      <w:r>
        <w:rPr>
          <w:rFonts w:ascii="Arial" w:hAnsi="Arial" w:cs="Arial"/>
        </w:rPr>
        <w:t xml:space="preserve"> veřejné dopravy</w:t>
      </w:r>
      <w:r w:rsidRPr="009B0E83">
        <w:rPr>
          <w:rFonts w:ascii="Arial" w:hAnsi="Arial" w:cs="Arial"/>
        </w:rPr>
        <w:t xml:space="preserve"> nebo</w:t>
      </w:r>
      <w:r>
        <w:rPr>
          <w:rFonts w:ascii="Arial" w:hAnsi="Arial" w:cs="Arial"/>
        </w:rPr>
        <w:t>;</w:t>
      </w:r>
    </w:p>
    <w:p w14:paraId="28D1DE37" w14:textId="3C17BF8C" w:rsidR="00D43015" w:rsidRDefault="009B0E83" w:rsidP="009B0E83">
      <w:pPr>
        <w:pStyle w:val="Odstavecseseznamem"/>
        <w:numPr>
          <w:ilvl w:val="2"/>
          <w:numId w:val="34"/>
        </w:numPr>
        <w:jc w:val="both"/>
        <w:rPr>
          <w:rFonts w:ascii="Arial" w:hAnsi="Arial" w:cs="Arial"/>
        </w:rPr>
      </w:pPr>
      <w:r w:rsidRPr="009B0E83">
        <w:rPr>
          <w:rFonts w:ascii="Arial" w:hAnsi="Arial" w:cs="Arial"/>
        </w:rPr>
        <w:t>na stávající lince</w:t>
      </w:r>
      <w:r>
        <w:rPr>
          <w:rFonts w:ascii="Arial" w:hAnsi="Arial" w:cs="Arial"/>
        </w:rPr>
        <w:t xml:space="preserve"> veřejné dopravy</w:t>
      </w:r>
      <w:r w:rsidRPr="009B0E83">
        <w:rPr>
          <w:rFonts w:ascii="Arial" w:hAnsi="Arial" w:cs="Arial"/>
        </w:rPr>
        <w:t>, jejíž provoz žadatel dosud nezajišťoval</w:t>
      </w:r>
      <w:r w:rsidR="004E0F46">
        <w:rPr>
          <w:rFonts w:ascii="Arial" w:hAnsi="Arial" w:cs="Arial"/>
        </w:rPr>
        <w:t>;</w:t>
      </w:r>
    </w:p>
    <w:p w14:paraId="0A3F5A82" w14:textId="464ED15A" w:rsidR="00C834C3" w:rsidRDefault="00C834C3" w:rsidP="00886339">
      <w:pPr>
        <w:pStyle w:val="Odstavecseseznamem"/>
        <w:numPr>
          <w:ilvl w:val="1"/>
          <w:numId w:val="34"/>
        </w:numPr>
        <w:jc w:val="both"/>
        <w:rPr>
          <w:rFonts w:ascii="Arial" w:hAnsi="Arial" w:cs="Arial"/>
        </w:rPr>
      </w:pPr>
      <w:r>
        <w:rPr>
          <w:rFonts w:ascii="Arial" w:hAnsi="Arial" w:cs="Arial"/>
        </w:rPr>
        <w:t xml:space="preserve">popis souladu </w:t>
      </w:r>
      <w:r w:rsidRPr="00C834C3">
        <w:rPr>
          <w:rFonts w:ascii="Arial" w:hAnsi="Arial" w:cs="Arial"/>
        </w:rPr>
        <w:t>technické</w:t>
      </w:r>
      <w:r>
        <w:rPr>
          <w:rFonts w:ascii="Arial" w:hAnsi="Arial" w:cs="Arial"/>
        </w:rPr>
        <w:t>ho</w:t>
      </w:r>
      <w:r w:rsidRPr="00C834C3">
        <w:rPr>
          <w:rFonts w:ascii="Arial" w:hAnsi="Arial" w:cs="Arial"/>
        </w:rPr>
        <w:t xml:space="preserve"> řešení dobíjecího rozhraní pořizovaných silničních bezemisních vozidel s technickými řešeními uznávanými na evropském trhu jako standard</w:t>
      </w:r>
      <w:r>
        <w:rPr>
          <w:rFonts w:ascii="Arial" w:hAnsi="Arial" w:cs="Arial"/>
        </w:rPr>
        <w:t xml:space="preserve"> (</w:t>
      </w:r>
      <w:r w:rsidRPr="00C834C3">
        <w:rPr>
          <w:rFonts w:ascii="Arial" w:hAnsi="Arial" w:cs="Arial"/>
        </w:rPr>
        <w:t>zásuvkové nabíjení CCS/Combo 2, standardizované čtyřpólové rychlé dobíjení konzolí „shora dolů“ typu OppCharge, standardizované čtyřpólové rychlé dobíjení konzolí „zdola nahoru“ typu bus-up</w:t>
      </w:r>
      <w:r>
        <w:rPr>
          <w:rFonts w:ascii="Arial" w:hAnsi="Arial" w:cs="Arial"/>
        </w:rPr>
        <w:t>);</w:t>
      </w:r>
    </w:p>
    <w:p w14:paraId="71884E25" w14:textId="69AAACAF" w:rsidR="006E080E" w:rsidRPr="005A1564" w:rsidRDefault="00073BCD" w:rsidP="00886339">
      <w:pPr>
        <w:pStyle w:val="Odstavecseseznamem"/>
        <w:numPr>
          <w:ilvl w:val="1"/>
          <w:numId w:val="34"/>
        </w:numPr>
        <w:jc w:val="both"/>
        <w:rPr>
          <w:rFonts w:ascii="Arial" w:hAnsi="Arial" w:cs="Arial"/>
        </w:rPr>
      </w:pPr>
      <w:r w:rsidRPr="00073BCD">
        <w:rPr>
          <w:rFonts w:ascii="Arial" w:hAnsi="Arial" w:cs="Arial"/>
        </w:rPr>
        <w:t xml:space="preserve">plán využití biometanu z plynárenské distribuční sítě či přímého využití biometanu z lokálního zdroje </w:t>
      </w:r>
      <w:r>
        <w:rPr>
          <w:rFonts w:ascii="Arial" w:hAnsi="Arial" w:cs="Arial"/>
        </w:rPr>
        <w:t xml:space="preserve">každým </w:t>
      </w:r>
      <w:r w:rsidRPr="00073BCD">
        <w:rPr>
          <w:rFonts w:ascii="Arial" w:hAnsi="Arial" w:cs="Arial"/>
        </w:rPr>
        <w:t xml:space="preserve">pořizovaným </w:t>
      </w:r>
      <w:r>
        <w:rPr>
          <w:rFonts w:ascii="Arial" w:hAnsi="Arial" w:cs="Arial"/>
        </w:rPr>
        <w:t xml:space="preserve">nízkoemisním </w:t>
      </w:r>
      <w:r w:rsidRPr="00073BCD">
        <w:rPr>
          <w:rFonts w:ascii="Arial" w:hAnsi="Arial" w:cs="Arial"/>
        </w:rPr>
        <w:t>vozidl</w:t>
      </w:r>
      <w:r>
        <w:rPr>
          <w:rFonts w:ascii="Arial" w:hAnsi="Arial" w:cs="Arial"/>
        </w:rPr>
        <w:t>em</w:t>
      </w:r>
      <w:r w:rsidRPr="00073BCD">
        <w:rPr>
          <w:rFonts w:ascii="Arial" w:hAnsi="Arial" w:cs="Arial"/>
        </w:rPr>
        <w:t xml:space="preserve"> </w:t>
      </w:r>
      <w:r>
        <w:rPr>
          <w:rFonts w:ascii="Arial" w:hAnsi="Arial" w:cs="Arial"/>
        </w:rPr>
        <w:t xml:space="preserve">včetně předpokládaného podílu biometanu na </w:t>
      </w:r>
      <w:r w:rsidRPr="00073BCD">
        <w:rPr>
          <w:rFonts w:ascii="Arial" w:hAnsi="Arial" w:cs="Arial"/>
        </w:rPr>
        <w:t>celkovém objemu paliva</w:t>
      </w:r>
      <w:r>
        <w:rPr>
          <w:rFonts w:ascii="Arial" w:hAnsi="Arial" w:cs="Arial"/>
        </w:rPr>
        <w:t>.</w:t>
      </w:r>
    </w:p>
    <w:p w14:paraId="5A1F9404" w14:textId="37D9F78A"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w:t>
      </w:r>
      <w:r w:rsidR="00A936D1">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porovnání alternativ,</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5" w:name="_Toc66785517"/>
      <w:bookmarkStart w:id="16" w:name="_Toc115679155"/>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5"/>
      <w:bookmarkEnd w:id="16"/>
    </w:p>
    <w:p w14:paraId="4A175394" w14:textId="2651FD5B"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včetně uvedení termínů 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7" w:name="_Toc66785518"/>
      <w:bookmarkStart w:id="18" w:name="_Toc115679156"/>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7"/>
      <w:bookmarkEnd w:id="18"/>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7088C230"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w:t>
      </w:r>
      <w:r w:rsidR="00BA535A">
        <w:rPr>
          <w:rFonts w:ascii="Arial" w:hAnsi="Arial" w:cs="Arial"/>
        </w:rPr>
        <w:t xml:space="preserve"> pro realizaci projektu</w:t>
      </w:r>
      <w:r w:rsidR="00455FA6">
        <w:rPr>
          <w:rFonts w:ascii="Arial" w:hAnsi="Arial" w:cs="Arial"/>
        </w:rPr>
        <w:t>;</w:t>
      </w:r>
    </w:p>
    <w:p w14:paraId="73A49A14" w14:textId="77777777" w:rsidR="004E0F46" w:rsidRDefault="004E0F46" w:rsidP="004E0F46">
      <w:pPr>
        <w:pStyle w:val="Odstavecseseznamem"/>
        <w:numPr>
          <w:ilvl w:val="1"/>
          <w:numId w:val="4"/>
        </w:numPr>
        <w:jc w:val="both"/>
        <w:rPr>
          <w:rFonts w:ascii="Arial" w:hAnsi="Arial" w:cs="Arial"/>
        </w:rPr>
      </w:pPr>
      <w:r w:rsidRPr="00C321D5">
        <w:rPr>
          <w:rFonts w:ascii="Arial" w:hAnsi="Arial" w:cs="Arial"/>
        </w:rPr>
        <w:t>připravenost dokumentace k zadávacím a výběrovým řízením, údaje o proběhlých řízeních,</w:t>
      </w:r>
      <w:r>
        <w:rPr>
          <w:rFonts w:ascii="Arial" w:hAnsi="Arial" w:cs="Arial"/>
        </w:rPr>
        <w:t xml:space="preserve"> o uzavřených smlouvách; </w:t>
      </w:r>
    </w:p>
    <w:p w14:paraId="1CDA0F69" w14:textId="2302E9A3" w:rsidR="00375530" w:rsidRDefault="00375530" w:rsidP="00574DFF">
      <w:pPr>
        <w:pStyle w:val="Odstavecseseznamem"/>
        <w:numPr>
          <w:ilvl w:val="1"/>
          <w:numId w:val="4"/>
        </w:numPr>
        <w:jc w:val="both"/>
        <w:rPr>
          <w:rFonts w:ascii="Arial" w:hAnsi="Arial" w:cs="Arial"/>
        </w:rPr>
      </w:pPr>
      <w:r w:rsidRPr="00375530">
        <w:rPr>
          <w:rFonts w:ascii="Arial" w:hAnsi="Arial" w:cs="Arial"/>
        </w:rPr>
        <w:t>stav smluvního vztahu mezi žadatelem a objednatelem veřejné dopravy</w:t>
      </w:r>
      <w:r w:rsidR="00F751D4">
        <w:rPr>
          <w:rFonts w:ascii="Arial" w:hAnsi="Arial" w:cs="Arial"/>
        </w:rPr>
        <w:t xml:space="preserve"> a popis, že doložená smlouva/</w:t>
      </w:r>
      <w:r w:rsidRPr="00375530">
        <w:rPr>
          <w:rFonts w:ascii="Arial" w:hAnsi="Arial" w:cs="Arial"/>
        </w:rPr>
        <w:t>smlouvy o veřejných službách v přepravě cestujících</w:t>
      </w:r>
      <w:r w:rsidR="00F751D4">
        <w:rPr>
          <w:rFonts w:ascii="Arial" w:hAnsi="Arial" w:cs="Arial"/>
        </w:rPr>
        <w:t xml:space="preserve"> pokrývá/pokrývají plánované využití pořizovaných vozidel, a to alespoň ve výši 90 % proběhu vozidel</w:t>
      </w:r>
      <w:r w:rsidR="001F4AE0">
        <w:rPr>
          <w:rFonts w:ascii="Arial" w:hAnsi="Arial" w:cs="Arial"/>
        </w:rPr>
        <w:t>.</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1C9DDF8" w:rsidR="003672DC" w:rsidRDefault="003672DC" w:rsidP="003672DC">
      <w:pPr>
        <w:pStyle w:val="Nadpis1"/>
        <w:jc w:val="both"/>
        <w:rPr>
          <w:rFonts w:ascii="Arial" w:hAnsi="Arial" w:cs="Arial"/>
          <w:sz w:val="22"/>
          <w:szCs w:val="22"/>
        </w:rPr>
      </w:pPr>
      <w:bookmarkStart w:id="19" w:name="_Toc115679157"/>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KONOMICKÁ/NEEKONOMICKÁ ČINNOST ŽADATELE O PODPORU</w:t>
      </w:r>
      <w:bookmarkEnd w:id="19"/>
      <w:r w:rsidR="004A1194">
        <w:rPr>
          <w:rFonts w:ascii="Arial" w:hAnsi="Arial" w:cs="Arial"/>
          <w:sz w:val="22"/>
          <w:szCs w:val="22"/>
        </w:rPr>
        <w:t xml:space="preserve"> </w:t>
      </w:r>
    </w:p>
    <w:p w14:paraId="4859807C" w14:textId="1A9C04B1" w:rsidR="00A936D1" w:rsidRDefault="0017069C" w:rsidP="00725AD1">
      <w:pPr>
        <w:spacing w:before="120"/>
        <w:jc w:val="both"/>
        <w:rPr>
          <w:rFonts w:ascii="Arial" w:hAnsi="Arial" w:cs="Arial"/>
        </w:rPr>
      </w:pPr>
      <w:r>
        <w:rPr>
          <w:rFonts w:ascii="Arial" w:hAnsi="Arial" w:cs="Arial"/>
        </w:rPr>
        <w:t>U</w:t>
      </w:r>
      <w:r w:rsidR="003629A8" w:rsidRPr="003629A8">
        <w:rPr>
          <w:rFonts w:ascii="Arial" w:hAnsi="Arial" w:cs="Arial"/>
        </w:rPr>
        <w:t>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r w:rsidR="00725AD1">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0" w:name="_Toc115679158"/>
      <w:bookmarkStart w:id="21" w:name="_Toc66785519"/>
      <w:bookmarkStart w:id="22" w:name="_Toc115679159"/>
      <w:bookmarkEnd w:id="20"/>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7DB64292" w14:textId="3D516AA3"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p w14:paraId="34652644" w14:textId="2779CBCE" w:rsidR="006A49AF" w:rsidRDefault="006A49AF" w:rsidP="5E45D6B5">
      <w:pPr>
        <w:spacing w:before="120"/>
        <w:jc w:val="both"/>
        <w:rPr>
          <w:rFonts w:ascii="Arial" w:eastAsiaTheme="majorEastAsia" w:hAnsi="Arial" w:cs="Arial"/>
          <w:b/>
          <w:bCs/>
          <w:caps/>
          <w:color w:val="0B5294" w:themeColor="accent1" w:themeShade="BF"/>
          <w:sz w:val="28"/>
          <w:szCs w:val="28"/>
        </w:rPr>
      </w:pPr>
    </w:p>
    <w:p w14:paraId="068C7428" w14:textId="77777777" w:rsidR="006A49AF" w:rsidRPr="00C321D5" w:rsidRDefault="006A49AF" w:rsidP="5E45D6B5">
      <w:pPr>
        <w:spacing w:before="120"/>
        <w:jc w:val="both"/>
        <w:rPr>
          <w:rFonts w:ascii="Arial" w:eastAsiaTheme="majorEastAsia" w:hAnsi="Arial" w:cs="Arial"/>
          <w:b/>
          <w:bCs/>
          <w:caps/>
          <w:color w:val="0B5294" w:themeColor="accent1" w:themeShade="BF"/>
          <w:sz w:val="28"/>
          <w:szCs w:val="28"/>
        </w:rPr>
      </w:pP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5" w:name="_Toc115679160"/>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5"/>
    </w:p>
    <w:p w14:paraId="40FEE4CE" w14:textId="42532D76"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A936D1">
      <w:pPr>
        <w:jc w:val="both"/>
        <w:rPr>
          <w:rFonts w:ascii="Arial" w:hAnsi="Arial" w:cs="Arial"/>
          <w:caps/>
        </w:rPr>
      </w:pPr>
      <w:bookmarkStart w:id="26" w:name="_Toc115679161"/>
      <w:r>
        <w:rPr>
          <w:rFonts w:ascii="Arial" w:hAnsi="Arial" w:cs="Arial"/>
          <w:caps/>
        </w:rPr>
        <w:t>6</w:t>
      </w:r>
      <w:r w:rsidRPr="00C321D5">
        <w:rPr>
          <w:rFonts w:ascii="Arial" w:hAnsi="Arial" w:cs="Arial"/>
          <w:caps/>
        </w:rPr>
        <w:t xml:space="preserve">.1 </w:t>
      </w:r>
      <w:r>
        <w:rPr>
          <w:rFonts w:ascii="Arial" w:hAnsi="Arial" w:cs="Arial"/>
          <w:caps/>
        </w:rPr>
        <w:t>Soulad projektu s principy zajišťujícími rovn</w:t>
      </w:r>
      <w:r w:rsidR="00AD6189">
        <w:rPr>
          <w:rFonts w:ascii="Arial" w:hAnsi="Arial" w:cs="Arial"/>
          <w:caps/>
        </w:rPr>
        <w:t>é příležitosti</w:t>
      </w:r>
      <w:r>
        <w:rPr>
          <w:rFonts w:ascii="Arial" w:hAnsi="Arial" w:cs="Arial"/>
          <w:caps/>
        </w:rPr>
        <w:t xml:space="preserve"> a nediskriminaci</w:t>
      </w:r>
      <w:bookmarkEnd w:id="26"/>
      <w:r>
        <w:rPr>
          <w:rFonts w:ascii="Arial" w:hAnsi="Arial" w:cs="Arial"/>
          <w:caps/>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7" w:name="_Hlk115169949"/>
      <w:r w:rsidR="00AD6189">
        <w:rPr>
          <w:rFonts w:ascii="Arial" w:hAnsi="Arial" w:cs="Arial"/>
        </w:rPr>
        <w:t>rovných příležitostí a nediskriminace, tj. zajištění</w:t>
      </w:r>
      <w:bookmarkEnd w:id="27"/>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8"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8"/>
      <w:r w:rsidR="00126308">
        <w:rPr>
          <w:rFonts w:ascii="Arial" w:hAnsi="Arial" w:cs="Arial"/>
        </w:rPr>
        <w:t>.</w:t>
      </w:r>
    </w:p>
    <w:p w14:paraId="21EB5D92" w14:textId="53A9BBB8"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5DB5899C"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vozidel </w:t>
      </w:r>
      <w:r w:rsidR="00F22E77">
        <w:rPr>
          <w:rFonts w:ascii="Arial" w:hAnsi="Arial" w:cs="Arial"/>
        </w:rPr>
        <w:t>pro</w:t>
      </w:r>
      <w:r w:rsidR="00F22E77" w:rsidRPr="00F22E77">
        <w:rPr>
          <w:rFonts w:ascii="Arial" w:hAnsi="Arial" w:cs="Arial"/>
        </w:rPr>
        <w:t xml:space="preserve"> jejich přizpůsobení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r w:rsidR="00984C98">
        <w:rPr>
          <w:rFonts w:ascii="Arial" w:hAnsi="Arial" w:cs="Arial"/>
        </w:rPr>
        <w:t xml:space="preserve"> a dostupnosti</w:t>
      </w:r>
      <w:r w:rsidR="00984C98" w:rsidRPr="00984C98">
        <w:t xml:space="preserve"> </w:t>
      </w:r>
      <w:r w:rsidR="00984C98" w:rsidRPr="00984C98">
        <w:rPr>
          <w:rFonts w:ascii="Arial" w:hAnsi="Arial" w:cs="Arial"/>
        </w:rPr>
        <w:t>provozní</w:t>
      </w:r>
      <w:r w:rsidR="00984C98">
        <w:rPr>
          <w:rFonts w:ascii="Arial" w:hAnsi="Arial" w:cs="Arial"/>
        </w:rPr>
        <w:t>ch</w:t>
      </w:r>
      <w:r w:rsidR="00984C98" w:rsidRPr="00984C98">
        <w:rPr>
          <w:rFonts w:ascii="Arial" w:hAnsi="Arial" w:cs="Arial"/>
        </w:rPr>
        <w:t xml:space="preserve"> informac</w:t>
      </w:r>
      <w:r w:rsidR="00984C98">
        <w:rPr>
          <w:rFonts w:ascii="Arial" w:hAnsi="Arial" w:cs="Arial"/>
        </w:rPr>
        <w:t>í</w:t>
      </w:r>
      <w:r w:rsidR="00984C98" w:rsidRPr="00984C98">
        <w:rPr>
          <w:rFonts w:ascii="Arial" w:hAnsi="Arial" w:cs="Arial"/>
        </w:rPr>
        <w:t xml:space="preserve"> ve vozidlech všem skupinám cestujících</w:t>
      </w:r>
      <w:r w:rsidR="00F22E77">
        <w:rPr>
          <w:rFonts w:ascii="Arial" w:hAnsi="Arial" w:cs="Arial"/>
        </w:rPr>
        <w:t>.</w:t>
      </w:r>
    </w:p>
    <w:p w14:paraId="22AA729D" w14:textId="488977BB"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51B6EFD8"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1BF79BA6" w14:textId="77777777" w:rsidR="00762F05" w:rsidRPr="00C321D5" w:rsidRDefault="00762F05" w:rsidP="003B1634">
      <w:pPr>
        <w:pStyle w:val="Odstavecseseznamem"/>
        <w:jc w:val="both"/>
        <w:rPr>
          <w:rFonts w:ascii="Arial" w:hAnsi="Arial" w:cs="Arial"/>
        </w:rPr>
      </w:pPr>
    </w:p>
    <w:p w14:paraId="62934DA4" w14:textId="22C14BD8" w:rsidR="00126308" w:rsidRPr="00C321D5" w:rsidRDefault="00126308" w:rsidP="00126308">
      <w:pPr>
        <w:pStyle w:val="Nadpis1"/>
        <w:jc w:val="both"/>
        <w:rPr>
          <w:rFonts w:ascii="Arial" w:hAnsi="Arial" w:cs="Arial"/>
          <w:caps/>
          <w:sz w:val="22"/>
          <w:szCs w:val="22"/>
        </w:rPr>
      </w:pPr>
      <w:bookmarkStart w:id="29" w:name="_Toc115679162"/>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9"/>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3B59E17F" w:rsidR="00A86260" w:rsidRDefault="00247B60" w:rsidP="0091703A">
      <w:pPr>
        <w:pStyle w:val="Odstavecseseznamem"/>
        <w:numPr>
          <w:ilvl w:val="2"/>
          <w:numId w:val="45"/>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zejména 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1C20CCEC"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5F0272">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013684BB" w14:textId="1CE74D45"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zavedena opatření pro nakládání s odpady v souladu s hierarchií způsobů nakládání s odpady, a to jak ve fázi používání (údržba), tak na konci životnosti vozového parku, mimo jiné prostřednictvím opětovného použití a recyklace baterií a elektroniky (zejména kritických surovin v nich obsažených)</w:t>
      </w:r>
      <w:r w:rsidR="00B9535D">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6B554778" w14:textId="18B3705D" w:rsidR="00015092" w:rsidRDefault="00015092" w:rsidP="0091703A">
      <w:pPr>
        <w:pStyle w:val="Odstavecseseznamem"/>
        <w:numPr>
          <w:ilvl w:val="2"/>
          <w:numId w:val="45"/>
        </w:numPr>
        <w:jc w:val="both"/>
        <w:rPr>
          <w:rFonts w:ascii="Arial" w:hAnsi="Arial" w:cs="Arial"/>
        </w:rPr>
      </w:pPr>
      <w:r>
        <w:rPr>
          <w:rFonts w:ascii="Arial" w:hAnsi="Arial" w:cs="Arial"/>
        </w:rPr>
        <w:t xml:space="preserve">popis, že u </w:t>
      </w:r>
      <w:r w:rsidRPr="00015092">
        <w:rPr>
          <w:rFonts w:ascii="Arial" w:hAnsi="Arial" w:cs="Arial"/>
        </w:rPr>
        <w:t xml:space="preserve">silničních vozidel kategorie M </w:t>
      </w:r>
      <w:r>
        <w:rPr>
          <w:rFonts w:ascii="Arial" w:hAnsi="Arial" w:cs="Arial"/>
        </w:rPr>
        <w:t xml:space="preserve">budou </w:t>
      </w:r>
      <w:r w:rsidRPr="00015092">
        <w:rPr>
          <w:rFonts w:ascii="Arial" w:hAnsi="Arial" w:cs="Arial"/>
        </w:rPr>
        <w:t xml:space="preserve">pneumatiky </w:t>
      </w:r>
      <w:r>
        <w:rPr>
          <w:rFonts w:ascii="Arial" w:hAnsi="Arial" w:cs="Arial"/>
        </w:rPr>
        <w:t xml:space="preserve">splňovat </w:t>
      </w:r>
      <w:r w:rsidRPr="00015092">
        <w:rPr>
          <w:rFonts w:ascii="Arial" w:hAnsi="Arial" w:cs="Arial"/>
        </w:rPr>
        <w:t>požadavky na vnější hluk odvalování v nejvyšší zastoupené třídě a koeficient valivého odporu (ovlivňující energetickou účinnost vozidla) ve dvou nejvyšších zastoupených třídách podle nařízení Evropského parlamentu a Rady (EU) 2020/740</w:t>
      </w:r>
      <w:r>
        <w:rPr>
          <w:rFonts w:ascii="Arial" w:hAnsi="Arial" w:cs="Arial"/>
        </w:rPr>
        <w:t>;</w:t>
      </w:r>
    </w:p>
    <w:p w14:paraId="1534D6CD" w14:textId="7996BB38" w:rsidR="001E7AFE" w:rsidRDefault="001E7AFE" w:rsidP="0091703A">
      <w:pPr>
        <w:pStyle w:val="Odstavecseseznamem"/>
        <w:numPr>
          <w:ilvl w:val="2"/>
          <w:numId w:val="45"/>
        </w:numPr>
        <w:jc w:val="both"/>
        <w:rPr>
          <w:rFonts w:ascii="Arial" w:hAnsi="Arial" w:cs="Arial"/>
        </w:rPr>
      </w:pPr>
      <w:r w:rsidRPr="001E7AFE">
        <w:rPr>
          <w:rFonts w:ascii="Arial" w:hAnsi="Arial" w:cs="Arial"/>
        </w:rPr>
        <w:t>popis</w:t>
      </w:r>
      <w:r w:rsidR="00AE079E">
        <w:rPr>
          <w:rFonts w:ascii="Arial" w:hAnsi="Arial" w:cs="Arial"/>
        </w:rPr>
        <w:t xml:space="preserve">, že projekt přispěje k </w:t>
      </w:r>
      <w:r w:rsidR="007013FE">
        <w:rPr>
          <w:rFonts w:ascii="Arial" w:hAnsi="Arial" w:cs="Arial"/>
        </w:rPr>
        <w:t>omezení</w:t>
      </w:r>
      <w:r w:rsidR="00376268">
        <w:rPr>
          <w:rFonts w:ascii="Arial" w:hAnsi="Arial" w:cs="Arial"/>
        </w:rPr>
        <w:t xml:space="preserve"> produkce škodlivin</w:t>
      </w:r>
      <w:r w:rsidRPr="001E7AFE">
        <w:rPr>
          <w:rFonts w:ascii="Arial" w:hAnsi="Arial" w:cs="Arial"/>
        </w:rPr>
        <w:t xml:space="preserve">, </w:t>
      </w:r>
      <w:r w:rsidR="00C54288">
        <w:rPr>
          <w:rFonts w:ascii="Arial" w:hAnsi="Arial" w:cs="Arial"/>
        </w:rPr>
        <w:t>včetně vazby na</w:t>
      </w:r>
      <w:r w:rsidR="00AE079E">
        <w:rPr>
          <w:rFonts w:ascii="Arial" w:hAnsi="Arial" w:cs="Arial"/>
        </w:rPr>
        <w:t xml:space="preserve"> indikátor </w:t>
      </w:r>
      <w:r w:rsidR="00AE079E" w:rsidRPr="00AE079E">
        <w:rPr>
          <w:rFonts w:ascii="Arial" w:hAnsi="Arial" w:cs="Arial"/>
        </w:rPr>
        <w:t>361</w:t>
      </w:r>
      <w:r w:rsidR="005F0272">
        <w:rPr>
          <w:rFonts w:ascii="Arial" w:hAnsi="Arial" w:cs="Arial"/>
        </w:rPr>
        <w:t> </w:t>
      </w:r>
      <w:r w:rsidR="00AE079E" w:rsidRPr="00AE079E">
        <w:rPr>
          <w:rFonts w:ascii="Arial" w:hAnsi="Arial" w:cs="Arial"/>
        </w:rPr>
        <w:t>113</w:t>
      </w:r>
      <w:r w:rsidR="00BE544A">
        <w:rPr>
          <w:rFonts w:ascii="Arial" w:hAnsi="Arial" w:cs="Arial"/>
        </w:rPr>
        <w:t>;</w:t>
      </w:r>
    </w:p>
    <w:p w14:paraId="44010ACD" w14:textId="649B86FA" w:rsidR="005F0272" w:rsidRDefault="005F0272" w:rsidP="0091703A">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26995F63"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621F70">
        <w:rPr>
          <w:rFonts w:ascii="Arial" w:hAnsi="Arial" w:cs="Arial"/>
        </w:rPr>
        <w:t>;</w:t>
      </w:r>
    </w:p>
    <w:p w14:paraId="58DF23C1" w14:textId="1DDE97A8" w:rsidR="005F0272" w:rsidRDefault="005F0272" w:rsidP="0091703A">
      <w:pPr>
        <w:pStyle w:val="Odstavecseseznamem"/>
        <w:numPr>
          <w:ilvl w:val="2"/>
          <w:numId w:val="45"/>
        </w:numPr>
        <w:jc w:val="both"/>
        <w:rPr>
          <w:rFonts w:ascii="Arial" w:hAnsi="Arial" w:cs="Arial"/>
        </w:rPr>
      </w:pPr>
      <w:bookmarkStart w:id="30" w:name="_Hlk112743740"/>
      <w:r>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1" w:name="_Toc115679163"/>
      <w:bookmarkStart w:id="32" w:name="_Toc115679164"/>
      <w:bookmarkStart w:id="33" w:name="_Toc115679165"/>
      <w:bookmarkStart w:id="34" w:name="_Toc115679166"/>
      <w:bookmarkStart w:id="35" w:name="_Toc115679167"/>
      <w:bookmarkEnd w:id="30"/>
      <w:bookmarkEnd w:id="31"/>
      <w:bookmarkEnd w:id="32"/>
      <w:bookmarkEnd w:id="33"/>
      <w:bookmarkEnd w:id="3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5"/>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9110538"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350"/>
        <w:gridCol w:w="1149"/>
        <w:gridCol w:w="2464"/>
        <w:gridCol w:w="1477"/>
        <w:gridCol w:w="2627"/>
      </w:tblGrid>
      <w:tr w:rsidR="00316BB9" w14:paraId="5EAB7695" w14:textId="77777777" w:rsidTr="0091703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350" w:type="dxa"/>
          </w:tcPr>
          <w:p w14:paraId="65D3EE8B" w14:textId="77777777" w:rsidR="002675E5" w:rsidRDefault="002675E5" w:rsidP="00566C1A">
            <w:pPr>
              <w:jc w:val="center"/>
              <w:rPr>
                <w:rFonts w:cstheme="minorHAnsi"/>
                <w:b w:val="0"/>
                <w:color w:val="000000" w:themeColor="text1"/>
              </w:rPr>
            </w:pPr>
          </w:p>
          <w:p w14:paraId="0E733C77" w14:textId="5BF573F1" w:rsidR="002675E5" w:rsidRDefault="00263E63" w:rsidP="00566C1A">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ód</w:t>
            </w:r>
            <w:r>
              <w:rPr>
                <w:rFonts w:cstheme="minorHAnsi"/>
                <w:bCs w:val="0"/>
                <w:color w:val="000000" w:themeColor="text1"/>
              </w:rPr>
              <w:t xml:space="preserve"> a název</w:t>
            </w:r>
            <w:r w:rsidR="002675E5">
              <w:rPr>
                <w:rFonts w:cstheme="minorHAnsi"/>
                <w:bCs w:val="0"/>
                <w:color w:val="000000" w:themeColor="text1"/>
              </w:rPr>
              <w:t xml:space="preserve"> indikátoru</w:t>
            </w:r>
          </w:p>
          <w:p w14:paraId="75E35F45" w14:textId="77777777" w:rsidR="002675E5" w:rsidRDefault="002675E5" w:rsidP="00566C1A">
            <w:pPr>
              <w:jc w:val="both"/>
            </w:pPr>
          </w:p>
        </w:tc>
        <w:tc>
          <w:tcPr>
            <w:tcW w:w="1149" w:type="dxa"/>
          </w:tcPr>
          <w:p w14:paraId="3B155D0D"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464" w:type="dxa"/>
          </w:tcPr>
          <w:p w14:paraId="4FEABF70"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477" w:type="dxa"/>
          </w:tcPr>
          <w:p w14:paraId="2ECAC331" w14:textId="40512762"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627" w:type="dxa"/>
          </w:tcPr>
          <w:p w14:paraId="5C055798" w14:textId="77777777"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554721" w14:paraId="6BA46197" w14:textId="77777777" w:rsidTr="0091703A">
        <w:trPr>
          <w:cnfStyle w:val="000000100000" w:firstRow="0" w:lastRow="0" w:firstColumn="0" w:lastColumn="0" w:oddVBand="0" w:evenVBand="0" w:oddHBand="1"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0" w:type="dxa"/>
          </w:tcPr>
          <w:p w14:paraId="2898A3D6" w14:textId="77777777" w:rsidR="00554721" w:rsidRDefault="00554721" w:rsidP="00566C1A">
            <w:pPr>
              <w:jc w:val="both"/>
            </w:pPr>
          </w:p>
        </w:tc>
        <w:tc>
          <w:tcPr>
            <w:tcW w:w="0" w:type="dxa"/>
          </w:tcPr>
          <w:p w14:paraId="02D200DE"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4D77F9FF"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0EBE9212"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3FF66C45"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r>
      <w:tr w:rsidR="00D154F5" w14:paraId="2AB12E3E" w14:textId="77777777" w:rsidTr="0091703A">
        <w:trPr>
          <w:trHeight w:val="1746"/>
        </w:trPr>
        <w:tc>
          <w:tcPr>
            <w:cnfStyle w:val="001000000000" w:firstRow="0" w:lastRow="0" w:firstColumn="1" w:lastColumn="0" w:oddVBand="0" w:evenVBand="0" w:oddHBand="0" w:evenHBand="0" w:firstRowFirstColumn="0" w:firstRowLastColumn="0" w:lastRowFirstColumn="0" w:lastRowLastColumn="0"/>
            <w:tcW w:w="0" w:type="dxa"/>
          </w:tcPr>
          <w:p w14:paraId="39A5E39B" w14:textId="77777777" w:rsidR="00D154F5" w:rsidRDefault="00D154F5" w:rsidP="00566C1A">
            <w:pPr>
              <w:jc w:val="both"/>
            </w:pPr>
          </w:p>
        </w:tc>
        <w:tc>
          <w:tcPr>
            <w:tcW w:w="0" w:type="dxa"/>
          </w:tcPr>
          <w:p w14:paraId="2C198322"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69C87050"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49899969"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3ECF1DA6"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r>
      <w:tr w:rsidR="00D154F5" w14:paraId="6A05DD89" w14:textId="77777777" w:rsidTr="0091703A">
        <w:trPr>
          <w:cnfStyle w:val="000000100000" w:firstRow="0" w:lastRow="0" w:firstColumn="0" w:lastColumn="0" w:oddVBand="0" w:evenVBand="0" w:oddHBand="1"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0" w:type="dxa"/>
          </w:tcPr>
          <w:p w14:paraId="184C3BC5" w14:textId="77777777" w:rsidR="00D154F5" w:rsidRDefault="00D154F5" w:rsidP="00566C1A">
            <w:pPr>
              <w:jc w:val="both"/>
            </w:pPr>
          </w:p>
        </w:tc>
        <w:tc>
          <w:tcPr>
            <w:tcW w:w="0" w:type="dxa"/>
          </w:tcPr>
          <w:p w14:paraId="3F9DBBE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13E3D6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6BC63989"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E9A218D"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7741FAF"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6" w:name="_Toc66785516"/>
      <w:bookmarkStart w:id="37" w:name="_Toc115679168"/>
      <w:r w:rsidRPr="00D7294A">
        <w:rPr>
          <w:rFonts w:ascii="Arial" w:hAnsi="Arial" w:cs="Arial"/>
          <w:caps/>
          <w:sz w:val="26"/>
          <w:szCs w:val="26"/>
        </w:rPr>
        <w:t>ZPŮSOB STANOVENÍ CEN</w:t>
      </w:r>
      <w:bookmarkEnd w:id="36"/>
      <w:bookmarkEnd w:id="37"/>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4"/>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7099103C" w:rsidR="00066583" w:rsidRPr="007230CE"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Pr>
          <w:rFonts w:ascii="Arial" w:hAnsi="Arial" w:cs="Arial"/>
        </w:rPr>
        <w:t>ý</w:t>
      </w:r>
      <w:r w:rsidRPr="00C321D5">
        <w:rPr>
          <w:rFonts w:ascii="Arial" w:hAnsi="Arial" w:cs="Arial"/>
        </w:rPr>
        <w:t xml:space="preserve"> rozpoč</w:t>
      </w:r>
      <w:r>
        <w:rPr>
          <w:rFonts w:ascii="Arial" w:hAnsi="Arial" w:cs="Arial"/>
        </w:rPr>
        <w:t>e</w:t>
      </w:r>
      <w:r w:rsidRPr="00C321D5">
        <w:rPr>
          <w:rFonts w:ascii="Arial" w:hAnsi="Arial" w:cs="Arial"/>
        </w:rPr>
        <w:t>t</w:t>
      </w:r>
      <w:r>
        <w:rPr>
          <w:rStyle w:val="Znakapoznpodarou"/>
          <w:rFonts w:ascii="Arial" w:hAnsi="Arial" w:cs="Arial"/>
        </w:rPr>
        <w:footnoteReference w:id="6"/>
      </w:r>
      <w:r w:rsidRPr="00C321D5">
        <w:rPr>
          <w:rFonts w:ascii="Arial" w:hAnsi="Arial" w:cs="Arial"/>
        </w:rPr>
        <w:t xml:space="preserve"> </w:t>
      </w:r>
      <w:r>
        <w:rPr>
          <w:rFonts w:ascii="Arial" w:hAnsi="Arial" w:cs="Arial"/>
        </w:rPr>
        <w:t>- Rozpočet vybavení/majetku/služeb.</w:t>
      </w:r>
    </w:p>
    <w:p w14:paraId="5261E0C7" w14:textId="77777777" w:rsidR="00066583" w:rsidRPr="00066583" w:rsidRDefault="00066583" w:rsidP="00066583">
      <w:pPr>
        <w:jc w:val="both"/>
        <w:rPr>
          <w:rFonts w:ascii="Arial" w:hAnsi="Arial" w:cs="Arial"/>
          <w:b/>
          <w:bCs/>
        </w:rPr>
      </w:pPr>
      <w:r w:rsidRPr="00066583">
        <w:rPr>
          <w:rFonts w:ascii="Arial" w:hAnsi="Arial" w:cs="Arial"/>
          <w:b/>
          <w:bCs/>
        </w:rPr>
        <w:t>Rozpočet vybavení/majetku/služeb</w:t>
      </w:r>
    </w:p>
    <w:p w14:paraId="0FF91760" w14:textId="77777777" w:rsidR="00066583" w:rsidRPr="00066583" w:rsidRDefault="00066583" w:rsidP="00066583">
      <w:pPr>
        <w:jc w:val="both"/>
        <w:rPr>
          <w:rFonts w:ascii="Arial" w:hAnsi="Arial" w:cs="Arial"/>
        </w:rPr>
      </w:pPr>
      <w:r w:rsidRPr="00066583">
        <w:rPr>
          <w:rFonts w:ascii="Arial" w:hAnsi="Arial" w:cs="Arial"/>
        </w:rPr>
        <w:t xml:space="preserve">Rozpočet vybavení/majetku/služeb se zpracovává do tabulky A, B nebo C přímo do této kapitoly (podle způsobu stanovení ceny a s ohledem na stav zadávacího/výběrového řízení). </w:t>
      </w: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8" w:name="_Toc66785522"/>
      <w:bookmarkStart w:id="39" w:name="_Toc115679169"/>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4B3CDD">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1A10EFC3" w:rsidR="00574DFF" w:rsidRPr="00C321D5" w:rsidRDefault="000B2428" w:rsidP="00C6188E">
      <w:pPr>
        <w:pStyle w:val="Odstavecseseznamem"/>
        <w:numPr>
          <w:ilvl w:val="1"/>
          <w:numId w:val="18"/>
        </w:numPr>
        <w:jc w:val="both"/>
        <w:rPr>
          <w:rFonts w:ascii="Arial" w:hAnsi="Arial" w:cs="Arial"/>
        </w:rPr>
      </w:pPr>
      <w:r w:rsidRPr="00C321D5">
        <w:rPr>
          <w:rFonts w:ascii="Arial" w:hAnsi="Arial" w:cs="Arial"/>
        </w:rPr>
        <w:t xml:space="preserve">popis </w:t>
      </w:r>
      <w:r w:rsidR="005F04D8" w:rsidRPr="005F04D8">
        <w:rPr>
          <w:rFonts w:ascii="Arial" w:hAnsi="Arial" w:cs="Arial"/>
        </w:rPr>
        <w:t xml:space="preserve">zajištění provozu vozidel při plnění výkonu veřejných služeb v přepravě cestujících a zajištění každoročního proběhu minimálně 30 000 km ujetých </w:t>
      </w:r>
      <w:r w:rsidR="005F04D8">
        <w:rPr>
          <w:rFonts w:ascii="Arial" w:hAnsi="Arial" w:cs="Arial"/>
        </w:rPr>
        <w:t>každým</w:t>
      </w:r>
      <w:r w:rsidR="005F04D8" w:rsidRPr="005F04D8">
        <w:rPr>
          <w:rFonts w:ascii="Arial" w:hAnsi="Arial" w:cs="Arial"/>
        </w:rPr>
        <w:t xml:space="preserve"> silničním vozidlem nebo nekolejovým drážním vozidlem a 40 000 km ujetých </w:t>
      </w:r>
      <w:r w:rsidR="005F04D8">
        <w:rPr>
          <w:rFonts w:ascii="Arial" w:hAnsi="Arial" w:cs="Arial"/>
        </w:rPr>
        <w:t>každým</w:t>
      </w:r>
      <w:r w:rsidR="005F04D8" w:rsidRPr="005F04D8">
        <w:rPr>
          <w:rFonts w:ascii="Arial" w:hAnsi="Arial" w:cs="Arial"/>
        </w:rPr>
        <w:t xml:space="preserve"> kolejovým drážním vozidlem městské hromadné dopravy</w:t>
      </w:r>
      <w:r w:rsidR="007B7066">
        <w:rPr>
          <w:rFonts w:ascii="Arial" w:hAnsi="Arial" w:cs="Arial"/>
        </w:rPr>
        <w:t>;</w:t>
      </w:r>
    </w:p>
    <w:p w14:paraId="05CB2438" w14:textId="40822956" w:rsidR="00574DFF" w:rsidRDefault="00507ABA" w:rsidP="00C6188E">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5CB3FA39" w:rsidR="002315E8" w:rsidRPr="00C321D5" w:rsidRDefault="002315E8" w:rsidP="008C6ADB">
      <w:pPr>
        <w:pStyle w:val="Odstavecseseznamem"/>
        <w:numPr>
          <w:ilvl w:val="1"/>
          <w:numId w:val="18"/>
        </w:numPr>
        <w:jc w:val="both"/>
        <w:rPr>
          <w:rFonts w:ascii="Arial" w:hAnsi="Arial" w:cs="Arial"/>
        </w:rPr>
      </w:pPr>
      <w:r w:rsidRPr="008C6ADB">
        <w:rPr>
          <w:rFonts w:ascii="Arial" w:hAnsi="Arial" w:cs="Arial"/>
        </w:rPr>
        <w:t xml:space="preserve">pokud se jedná o projekt s celkovými způsobilými výdaji </w:t>
      </w:r>
      <w:r w:rsidR="00272A6E" w:rsidRPr="00272A6E">
        <w:rPr>
          <w:rFonts w:ascii="Arial" w:hAnsi="Arial" w:cs="Arial"/>
        </w:rPr>
        <w:t>nad 5 mil.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41" w:name="_Toc115679170"/>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5EDFEFB7" w14:textId="181FE71B" w:rsidR="004E0F46" w:rsidRDefault="004E0F46" w:rsidP="00693E56">
      <w:pPr>
        <w:spacing w:after="120"/>
        <w:jc w:val="both"/>
        <w:rPr>
          <w:rFonts w:ascii="Arial" w:hAnsi="Arial" w:cs="Arial"/>
        </w:rPr>
      </w:pPr>
      <w:r w:rsidRPr="00A36376">
        <w:rPr>
          <w:rFonts w:ascii="Arial" w:hAnsi="Arial" w:cs="Arial"/>
        </w:rPr>
        <w:t xml:space="preserve">Žadatel o podporu bude vycházet z podmínek veřejné podpory stanovených Specifickými pravidly. </w:t>
      </w:r>
      <w:r w:rsidR="00A36376">
        <w:rPr>
          <w:rFonts w:ascii="Arial" w:hAnsi="Arial" w:cs="Arial"/>
        </w:rPr>
        <w:t>I</w:t>
      </w:r>
      <w:r w:rsidRPr="00A36376">
        <w:rPr>
          <w:rFonts w:ascii="Arial" w:hAnsi="Arial" w:cs="Arial"/>
        </w:rPr>
        <w:t>nformace, které jsou potřebné pro hodnocení žádosti o podporu z hlediska jejího souladu s podmínkami veřejné podpory definovanými výzvou</w:t>
      </w:r>
      <w:r w:rsidR="00A36376">
        <w:rPr>
          <w:rFonts w:ascii="Arial" w:hAnsi="Arial" w:cs="Arial"/>
        </w:rPr>
        <w:t>, uvede v příslušných kapitolách studie proveditelnosti</w:t>
      </w:r>
      <w:r w:rsidRPr="00A36376">
        <w:rPr>
          <w:rFonts w:ascii="Arial" w:hAnsi="Arial" w:cs="Arial"/>
        </w:rPr>
        <w:t>.</w:t>
      </w:r>
    </w:p>
    <w:p w14:paraId="30E915D6" w14:textId="7EF955AE" w:rsidR="009E4CDC" w:rsidRPr="00A36376" w:rsidRDefault="002322A6" w:rsidP="00693E56">
      <w:pPr>
        <w:spacing w:after="120"/>
        <w:jc w:val="both"/>
        <w:rPr>
          <w:rFonts w:ascii="Arial" w:hAnsi="Arial" w:cs="Arial"/>
        </w:rPr>
      </w:pPr>
      <w:r>
        <w:rPr>
          <w:rFonts w:ascii="Arial" w:hAnsi="Arial" w:cs="Arial"/>
        </w:rPr>
        <w:t>V této kapitole ž</w:t>
      </w:r>
      <w:r w:rsidR="009E4CDC">
        <w:rPr>
          <w:rFonts w:ascii="Arial" w:hAnsi="Arial" w:cs="Arial"/>
        </w:rPr>
        <w:t xml:space="preserve">adatel popíše, zda budou vozidla používána výhradně k veřejné službě v přepravě cestujících a nebudou pořizována vozidla pro služby historického nebo turistického významu. </w:t>
      </w:r>
      <w:r>
        <w:rPr>
          <w:rFonts w:ascii="Arial" w:hAnsi="Arial" w:cs="Arial"/>
        </w:rPr>
        <w:t>Dále zde</w:t>
      </w:r>
      <w:r w:rsidR="009E4CDC">
        <w:rPr>
          <w:rFonts w:ascii="Arial" w:hAnsi="Arial" w:cs="Arial"/>
        </w:rPr>
        <w:t xml:space="preserve"> </w:t>
      </w:r>
      <w:r w:rsidR="00E22551">
        <w:rPr>
          <w:rFonts w:ascii="Arial" w:hAnsi="Arial" w:cs="Arial"/>
        </w:rPr>
        <w:t>popíše, zda</w:t>
      </w:r>
      <w:r w:rsidR="00207426">
        <w:rPr>
          <w:rFonts w:ascii="Arial" w:hAnsi="Arial" w:cs="Arial"/>
        </w:rPr>
        <w:t xml:space="preserve"> u</w:t>
      </w:r>
      <w:r w:rsidR="00E22551">
        <w:rPr>
          <w:rFonts w:ascii="Arial" w:hAnsi="Arial" w:cs="Arial"/>
        </w:rPr>
        <w:t xml:space="preserve"> vozidla pořízen</w:t>
      </w:r>
      <w:r w:rsidR="00207426">
        <w:rPr>
          <w:rFonts w:ascii="Arial" w:hAnsi="Arial" w:cs="Arial"/>
        </w:rPr>
        <w:t>ého</w:t>
      </w:r>
      <w:r w:rsidR="00E22551">
        <w:rPr>
          <w:rFonts w:ascii="Arial" w:hAnsi="Arial" w:cs="Arial"/>
        </w:rPr>
        <w:t xml:space="preserve"> před podáním žádosti o podporu není již účetně zcela odepsána celá část pořizovací ceny vozidla</w:t>
      </w:r>
      <w:r w:rsidR="000D5E49">
        <w:rPr>
          <w:rFonts w:ascii="Arial" w:hAnsi="Arial" w:cs="Arial"/>
        </w:rPr>
        <w:t>, kterou příjemce hradí z vlastních zdrojů</w:t>
      </w:r>
      <w:r w:rsidR="00E22551">
        <w:rPr>
          <w:rFonts w:ascii="Arial" w:hAnsi="Arial" w:cs="Arial"/>
        </w:rPr>
        <w:t xml:space="preserve">.  </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2" w:name="_Toc115679171"/>
      <w:bookmarkStart w:id="43" w:name="_Toc115679172"/>
      <w:bookmarkStart w:id="44" w:name="_Toc115679173"/>
      <w:bookmarkStart w:id="45" w:name="_Toc115679174"/>
      <w:bookmarkStart w:id="46" w:name="_Toc115679175"/>
      <w:bookmarkStart w:id="47" w:name="_Toc73346733"/>
      <w:bookmarkStart w:id="48" w:name="_Toc115679176"/>
      <w:bookmarkEnd w:id="42"/>
      <w:bookmarkEnd w:id="43"/>
      <w:bookmarkEnd w:id="44"/>
      <w:bookmarkEnd w:id="45"/>
      <w:bookmarkEnd w:id="46"/>
      <w:r w:rsidRPr="00D41461">
        <w:rPr>
          <w:rFonts w:ascii="Arial" w:hAnsi="Arial" w:cs="Arial"/>
          <w:caps/>
          <w:sz w:val="26"/>
          <w:szCs w:val="26"/>
        </w:rPr>
        <w:t>Finanční analýza</w:t>
      </w:r>
      <w:bookmarkEnd w:id="47"/>
      <w:bookmarkEnd w:id="48"/>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cash-flow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cash-flow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cash-flow:</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cash-flow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9" w:name="_Toc115679177"/>
      <w:r w:rsidRPr="008C6ADB">
        <w:rPr>
          <w:rFonts w:ascii="Arial" w:hAnsi="Arial" w:cs="Arial"/>
          <w:caps/>
          <w:sz w:val="26"/>
          <w:szCs w:val="26"/>
        </w:rPr>
        <w:t>PŘÍLOHY</w:t>
      </w:r>
      <w:bookmarkEnd w:id="49"/>
    </w:p>
    <w:p w14:paraId="1C8C9C8E" w14:textId="1C87A42C" w:rsidR="0043547A" w:rsidRPr="00D41461" w:rsidRDefault="0043547A" w:rsidP="0043547A">
      <w:pPr>
        <w:pStyle w:val="Odstavecseseznamem"/>
        <w:numPr>
          <w:ilvl w:val="0"/>
          <w:numId w:val="4"/>
        </w:numPr>
        <w:ind w:left="709"/>
        <w:jc w:val="both"/>
        <w:rPr>
          <w:rFonts w:ascii="Arial" w:hAnsi="Arial" w:cs="Arial"/>
        </w:rPr>
      </w:pPr>
      <w:bookmarkStart w:id="50" w:name="_Hlk112744519"/>
      <w:r>
        <w:rPr>
          <w:rFonts w:ascii="Arial" w:hAnsi="Arial" w:cs="Arial"/>
        </w:rPr>
        <w:t>E</w:t>
      </w:r>
      <w:r w:rsidRPr="00DB4BDA">
        <w:rPr>
          <w:rFonts w:ascii="Arial" w:hAnsi="Arial" w:cs="Arial"/>
        </w:rPr>
        <w:t>xpertní studie</w:t>
      </w:r>
      <w:r>
        <w:rPr>
          <w:rFonts w:ascii="Arial" w:hAnsi="Arial" w:cs="Arial"/>
        </w:rPr>
        <w:t xml:space="preserve"> zaměřená na v</w:t>
      </w:r>
      <w:r w:rsidRPr="00DB4BDA">
        <w:rPr>
          <w:rFonts w:ascii="Arial" w:hAnsi="Arial" w:cs="Arial"/>
        </w:rPr>
        <w:t>ýpoč</w:t>
      </w:r>
      <w:r>
        <w:rPr>
          <w:rFonts w:ascii="Arial" w:hAnsi="Arial" w:cs="Arial"/>
        </w:rPr>
        <w:t>e</w:t>
      </w:r>
      <w:r w:rsidRPr="00DB4BDA">
        <w:rPr>
          <w:rFonts w:ascii="Arial" w:hAnsi="Arial" w:cs="Arial"/>
        </w:rPr>
        <w:t>t</w:t>
      </w:r>
      <w:r>
        <w:rPr>
          <w:rFonts w:ascii="Arial" w:hAnsi="Arial" w:cs="Arial"/>
        </w:rPr>
        <w:t xml:space="preserve"> hodnot indikátoru 360 102, </w:t>
      </w:r>
      <w:r w:rsidRPr="00D41461">
        <w:rPr>
          <w:rFonts w:ascii="Arial" w:hAnsi="Arial" w:cs="Arial"/>
        </w:rPr>
        <w:t xml:space="preserve">pokud je </w:t>
      </w:r>
      <w:r>
        <w:rPr>
          <w:rFonts w:ascii="Arial" w:hAnsi="Arial" w:cs="Arial"/>
        </w:rPr>
        <w:t>předmětem projektu</w:t>
      </w:r>
      <w:r w:rsidRPr="0043547A">
        <w:t xml:space="preserve"> </w:t>
      </w:r>
      <w:r w:rsidRPr="0043547A">
        <w:rPr>
          <w:rFonts w:ascii="Arial" w:hAnsi="Arial" w:cs="Arial"/>
        </w:rPr>
        <w:t>nákup silničních bezemisních vozidel s pohonem na vodík</w:t>
      </w:r>
      <w:r w:rsidRPr="00D41461">
        <w:rPr>
          <w:rFonts w:ascii="Arial" w:hAnsi="Arial" w:cs="Arial"/>
        </w:rPr>
        <w:t>.</w:t>
      </w:r>
    </w:p>
    <w:p w14:paraId="64805FEC" w14:textId="2B6B8CAA" w:rsidR="004F7DDE" w:rsidRPr="004B4828" w:rsidRDefault="0043547A" w:rsidP="004B4828">
      <w:pPr>
        <w:rPr>
          <w:rFonts w:ascii="Arial" w:hAnsi="Arial" w:cs="Arial"/>
        </w:rPr>
      </w:pPr>
      <w:r>
        <w:rPr>
          <w:rFonts w:ascii="Arial" w:hAnsi="Arial" w:cs="Arial"/>
        </w:rPr>
        <w:t>S</w:t>
      </w:r>
      <w:r w:rsidR="004F7DDE" w:rsidRPr="004B4828">
        <w:rPr>
          <w:rFonts w:ascii="Arial" w:hAnsi="Arial" w:cs="Arial"/>
        </w:rPr>
        <w:t>eznam příloh</w:t>
      </w:r>
      <w:r>
        <w:rPr>
          <w:rFonts w:ascii="Arial" w:hAnsi="Arial" w:cs="Arial"/>
        </w:rPr>
        <w:t xml:space="preserve"> doplňte</w:t>
      </w:r>
      <w:r w:rsidR="004F7DDE" w:rsidRPr="004B4828">
        <w:rPr>
          <w:rFonts w:ascii="Arial" w:hAnsi="Arial" w:cs="Arial"/>
        </w:rPr>
        <w:t xml:space="preserve">, pokud jste se </w:t>
      </w:r>
      <w:r>
        <w:rPr>
          <w:rFonts w:ascii="Arial" w:hAnsi="Arial" w:cs="Arial"/>
        </w:rPr>
        <w:t xml:space="preserve">rozhodli </w:t>
      </w:r>
      <w:r w:rsidR="004F7DDE" w:rsidRPr="004B4828">
        <w:rPr>
          <w:rFonts w:ascii="Arial" w:hAnsi="Arial" w:cs="Arial"/>
        </w:rPr>
        <w:t xml:space="preserve">pro využití </w:t>
      </w:r>
      <w:r>
        <w:rPr>
          <w:rFonts w:ascii="Arial" w:hAnsi="Arial" w:cs="Arial"/>
        </w:rPr>
        <w:t>dalších příloh</w:t>
      </w:r>
      <w:r w:rsidR="004F7DDE" w:rsidRPr="004B4828">
        <w:rPr>
          <w:rFonts w:ascii="Arial" w:hAnsi="Arial" w:cs="Arial"/>
        </w:rPr>
        <w:t>.</w:t>
      </w:r>
      <w:bookmarkEnd w:id="50"/>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39561" w16cex:dateUtc="2022-10-14T05:59:00Z"/>
  <w16cex:commentExtensible w16cex:durableId="26F395DC" w16cex:dateUtc="2022-10-14T0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A5CD20" w16cid:durableId="26F39470"/>
  <w16cid:commentId w16cid:paraId="29BE84EE" w16cid:durableId="26F39561"/>
  <w16cid:commentId w16cid:paraId="797FDCE7" w16cid:durableId="26F39471"/>
  <w16cid:commentId w16cid:paraId="45C7832A" w16cid:durableId="26F395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71CDDF" w14:textId="77777777" w:rsidR="00316EB7" w:rsidRDefault="00316EB7" w:rsidP="00634381">
      <w:pPr>
        <w:spacing w:after="0" w:line="240" w:lineRule="auto"/>
      </w:pPr>
      <w:r>
        <w:separator/>
      </w:r>
    </w:p>
  </w:endnote>
  <w:endnote w:type="continuationSeparator" w:id="0">
    <w:p w14:paraId="2030FE8E" w14:textId="77777777" w:rsidR="00316EB7" w:rsidRDefault="00316EB7" w:rsidP="00634381">
      <w:pPr>
        <w:spacing w:after="0" w:line="240" w:lineRule="auto"/>
      </w:pPr>
      <w:r>
        <w:continuationSeparator/>
      </w:r>
    </w:p>
  </w:endnote>
  <w:endnote w:type="continuationNotice" w:id="1">
    <w:p w14:paraId="778F7E7F" w14:textId="77777777" w:rsidR="00316EB7" w:rsidRDefault="00316E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15374"/>
      <w:docPartObj>
        <w:docPartGallery w:val="Page Numbers (Bottom of Page)"/>
        <w:docPartUnique/>
      </w:docPartObj>
    </w:sdtPr>
    <w:sdtEndPr/>
    <w:sdtContent>
      <w:p w14:paraId="25955021" w14:textId="56B9A047"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8B5496">
          <w:rPr>
            <w:rFonts w:ascii="Arial" w:hAnsi="Arial" w:cs="Arial"/>
            <w:noProof/>
            <w:sz w:val="20"/>
            <w:szCs w:val="20"/>
          </w:rPr>
          <w:t>2</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25735"/>
      <w:docPartObj>
        <w:docPartGallery w:val="Page Numbers (Bottom of Page)"/>
        <w:docPartUnique/>
      </w:docPartObj>
    </w:sdtPr>
    <w:sdtEndPr/>
    <w:sdtContent>
      <w:p w14:paraId="5B7C870C" w14:textId="30A3AADC"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8B5496">
          <w:rPr>
            <w:rFonts w:ascii="Arial" w:hAnsi="Arial" w:cs="Arial"/>
            <w:noProof/>
            <w:sz w:val="20"/>
            <w:szCs w:val="20"/>
          </w:rPr>
          <w:t>14</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56E82" w14:textId="77777777" w:rsidR="00316EB7" w:rsidRDefault="00316EB7" w:rsidP="00634381">
      <w:pPr>
        <w:spacing w:after="0" w:line="240" w:lineRule="auto"/>
      </w:pPr>
      <w:r>
        <w:separator/>
      </w:r>
    </w:p>
  </w:footnote>
  <w:footnote w:type="continuationSeparator" w:id="0">
    <w:p w14:paraId="266F4BED" w14:textId="77777777" w:rsidR="00316EB7" w:rsidRDefault="00316EB7" w:rsidP="00634381">
      <w:pPr>
        <w:spacing w:after="0" w:line="240" w:lineRule="auto"/>
      </w:pPr>
      <w:r>
        <w:continuationSeparator/>
      </w:r>
    </w:p>
  </w:footnote>
  <w:footnote w:type="continuationNotice" w:id="1">
    <w:p w14:paraId="7115F11F" w14:textId="77777777" w:rsidR="00316EB7" w:rsidRDefault="00316EB7">
      <w:pPr>
        <w:spacing w:after="0" w:line="240" w:lineRule="auto"/>
      </w:pPr>
    </w:p>
  </w:footnote>
  <w:footnote w:id="2">
    <w:p w14:paraId="58F90DB7" w14:textId="7F052311"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p>
  </w:footnote>
  <w:footnote w:id="3">
    <w:p w14:paraId="26824285" w14:textId="1639B785" w:rsidR="0025620E" w:rsidRDefault="0025620E" w:rsidP="003B1634">
      <w:pPr>
        <w:pStyle w:val="Textpoznpodarou"/>
        <w:jc w:val="both"/>
      </w:pPr>
      <w:r w:rsidRPr="003B1634">
        <w:rPr>
          <w:rStyle w:val="Znakapoznpodarou"/>
          <w:rFonts w:ascii="Arial" w:hAnsi="Arial" w:cs="Arial"/>
          <w:sz w:val="18"/>
          <w:szCs w:val="18"/>
        </w:rPr>
        <w:footnoteRef/>
      </w:r>
      <w:r w:rsidRPr="003B1634">
        <w:rPr>
          <w:rFonts w:ascii="Arial" w:hAnsi="Arial" w:cs="Arial"/>
          <w:sz w:val="18"/>
          <w:szCs w:val="18"/>
        </w:rPr>
        <w:t xml:space="preserve">   Systém integrovaných veřejných služeb v přepravě cestujících ve smyslu zákona č. 194/2010 Sb., zahrnující existenci 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r w:rsidRPr="0025620E">
        <w:t>.</w:t>
      </w:r>
    </w:p>
  </w:footnote>
  <w:footnote w:id="4">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5">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6">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4"/>
  </w:num>
  <w:num w:numId="5">
    <w:abstractNumId w:val="9"/>
  </w:num>
  <w:num w:numId="6">
    <w:abstractNumId w:val="35"/>
  </w:num>
  <w:num w:numId="7">
    <w:abstractNumId w:val="11"/>
  </w:num>
  <w:num w:numId="8">
    <w:abstractNumId w:val="13"/>
  </w:num>
  <w:num w:numId="9">
    <w:abstractNumId w:val="26"/>
  </w:num>
  <w:num w:numId="10">
    <w:abstractNumId w:val="5"/>
  </w:num>
  <w:num w:numId="11">
    <w:abstractNumId w:val="46"/>
  </w:num>
  <w:num w:numId="12">
    <w:abstractNumId w:val="30"/>
  </w:num>
  <w:num w:numId="13">
    <w:abstractNumId w:val="11"/>
    <w:lvlOverride w:ilvl="0">
      <w:startOverride w:val="1"/>
    </w:lvlOverride>
  </w:num>
  <w:num w:numId="14">
    <w:abstractNumId w:val="36"/>
  </w:num>
  <w:num w:numId="15">
    <w:abstractNumId w:val="14"/>
  </w:num>
  <w:num w:numId="16">
    <w:abstractNumId w:val="33"/>
  </w:num>
  <w:num w:numId="17">
    <w:abstractNumId w:val="32"/>
  </w:num>
  <w:num w:numId="18">
    <w:abstractNumId w:val="19"/>
  </w:num>
  <w:num w:numId="19">
    <w:abstractNumId w:val="37"/>
  </w:num>
  <w:num w:numId="20">
    <w:abstractNumId w:val="45"/>
  </w:num>
  <w:num w:numId="21">
    <w:abstractNumId w:val="16"/>
  </w:num>
  <w:num w:numId="22">
    <w:abstractNumId w:val="23"/>
  </w:num>
  <w:num w:numId="23">
    <w:abstractNumId w:val="17"/>
  </w:num>
  <w:num w:numId="24">
    <w:abstractNumId w:val="40"/>
  </w:num>
  <w:num w:numId="25">
    <w:abstractNumId w:val="48"/>
  </w:num>
  <w:num w:numId="26">
    <w:abstractNumId w:val="3"/>
  </w:num>
  <w:num w:numId="27">
    <w:abstractNumId w:val="42"/>
  </w:num>
  <w:num w:numId="28">
    <w:abstractNumId w:val="1"/>
  </w:num>
  <w:num w:numId="29">
    <w:abstractNumId w:val="27"/>
  </w:num>
  <w:num w:numId="30">
    <w:abstractNumId w:val="29"/>
  </w:num>
  <w:num w:numId="31">
    <w:abstractNumId w:val="18"/>
  </w:num>
  <w:num w:numId="32">
    <w:abstractNumId w:val="31"/>
  </w:num>
  <w:num w:numId="33">
    <w:abstractNumId w:val="15"/>
  </w:num>
  <w:num w:numId="34">
    <w:abstractNumId w:val="4"/>
  </w:num>
  <w:num w:numId="35">
    <w:abstractNumId w:val="8"/>
  </w:num>
  <w:num w:numId="36">
    <w:abstractNumId w:val="6"/>
  </w:num>
  <w:num w:numId="37">
    <w:abstractNumId w:val="39"/>
  </w:num>
  <w:num w:numId="38">
    <w:abstractNumId w:val="22"/>
  </w:num>
  <w:num w:numId="39">
    <w:abstractNumId w:val="24"/>
  </w:num>
  <w:num w:numId="40">
    <w:abstractNumId w:val="7"/>
  </w:num>
  <w:num w:numId="41">
    <w:abstractNumId w:val="0"/>
  </w:num>
  <w:num w:numId="42">
    <w:abstractNumId w:val="43"/>
  </w:num>
  <w:num w:numId="43">
    <w:abstractNumId w:val="49"/>
  </w:num>
  <w:num w:numId="44">
    <w:abstractNumId w:val="2"/>
  </w:num>
  <w:num w:numId="45">
    <w:abstractNumId w:val="10"/>
  </w:num>
  <w:num w:numId="46">
    <w:abstractNumId w:val="41"/>
  </w:num>
  <w:num w:numId="47">
    <w:abstractNumId w:val="47"/>
  </w:num>
  <w:num w:numId="48">
    <w:abstractNumId w:val="12"/>
  </w:num>
  <w:num w:numId="49">
    <w:abstractNumId w:val="38"/>
  </w:num>
  <w:num w:numId="50">
    <w:abstractNumId w:val="34"/>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5E1A"/>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6DD2"/>
    <w:rsid w:val="001503C5"/>
    <w:rsid w:val="001509EB"/>
    <w:rsid w:val="00150FB1"/>
    <w:rsid w:val="00153CBE"/>
    <w:rsid w:val="00155179"/>
    <w:rsid w:val="0015594C"/>
    <w:rsid w:val="00155A3F"/>
    <w:rsid w:val="00156052"/>
    <w:rsid w:val="0015610D"/>
    <w:rsid w:val="001605CE"/>
    <w:rsid w:val="00161195"/>
    <w:rsid w:val="0016136C"/>
    <w:rsid w:val="0016204C"/>
    <w:rsid w:val="0016339B"/>
    <w:rsid w:val="001648D2"/>
    <w:rsid w:val="00164E34"/>
    <w:rsid w:val="001656F4"/>
    <w:rsid w:val="0016668A"/>
    <w:rsid w:val="00167A4E"/>
    <w:rsid w:val="0017069C"/>
    <w:rsid w:val="00170FD8"/>
    <w:rsid w:val="0017130E"/>
    <w:rsid w:val="001718AB"/>
    <w:rsid w:val="00171EA8"/>
    <w:rsid w:val="001726F1"/>
    <w:rsid w:val="001739A8"/>
    <w:rsid w:val="00174CA1"/>
    <w:rsid w:val="00176DE8"/>
    <w:rsid w:val="00177DB0"/>
    <w:rsid w:val="0018068E"/>
    <w:rsid w:val="0018322F"/>
    <w:rsid w:val="00183EDF"/>
    <w:rsid w:val="00184434"/>
    <w:rsid w:val="001850A3"/>
    <w:rsid w:val="00185954"/>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946"/>
    <w:rsid w:val="0023363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179C"/>
    <w:rsid w:val="002E2DED"/>
    <w:rsid w:val="002E2E28"/>
    <w:rsid w:val="002E3EA6"/>
    <w:rsid w:val="002E488A"/>
    <w:rsid w:val="002E78C5"/>
    <w:rsid w:val="002F072D"/>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BB9"/>
    <w:rsid w:val="00316EB7"/>
    <w:rsid w:val="00320082"/>
    <w:rsid w:val="003207FC"/>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22DBA"/>
    <w:rsid w:val="00423EB5"/>
    <w:rsid w:val="00432001"/>
    <w:rsid w:val="00433FF8"/>
    <w:rsid w:val="0043547A"/>
    <w:rsid w:val="004354D0"/>
    <w:rsid w:val="00441B7E"/>
    <w:rsid w:val="00442688"/>
    <w:rsid w:val="00442983"/>
    <w:rsid w:val="00450120"/>
    <w:rsid w:val="00451745"/>
    <w:rsid w:val="00451B28"/>
    <w:rsid w:val="0045282C"/>
    <w:rsid w:val="00454991"/>
    <w:rsid w:val="00454A39"/>
    <w:rsid w:val="00454E76"/>
    <w:rsid w:val="004558BD"/>
    <w:rsid w:val="0045595E"/>
    <w:rsid w:val="00455FA6"/>
    <w:rsid w:val="00461264"/>
    <w:rsid w:val="00461F01"/>
    <w:rsid w:val="00463720"/>
    <w:rsid w:val="00463F2A"/>
    <w:rsid w:val="004644A9"/>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970"/>
    <w:rsid w:val="00485A86"/>
    <w:rsid w:val="00485BF8"/>
    <w:rsid w:val="0049148B"/>
    <w:rsid w:val="004937E1"/>
    <w:rsid w:val="00493A2F"/>
    <w:rsid w:val="00493BC0"/>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5399"/>
    <w:rsid w:val="0051543C"/>
    <w:rsid w:val="00516053"/>
    <w:rsid w:val="00516FE5"/>
    <w:rsid w:val="00517BF1"/>
    <w:rsid w:val="00520431"/>
    <w:rsid w:val="005211DB"/>
    <w:rsid w:val="00522546"/>
    <w:rsid w:val="00522F7D"/>
    <w:rsid w:val="0052351B"/>
    <w:rsid w:val="00523CA4"/>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46EC"/>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B12"/>
    <w:rsid w:val="005A7BD7"/>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9C8"/>
    <w:rsid w:val="005D7D45"/>
    <w:rsid w:val="005E05CE"/>
    <w:rsid w:val="005E1619"/>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51BD"/>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3BDF"/>
    <w:rsid w:val="006E3FC7"/>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5AD1"/>
    <w:rsid w:val="007271C6"/>
    <w:rsid w:val="0072769F"/>
    <w:rsid w:val="0073273B"/>
    <w:rsid w:val="00732A27"/>
    <w:rsid w:val="00732F21"/>
    <w:rsid w:val="0073650D"/>
    <w:rsid w:val="0073685A"/>
    <w:rsid w:val="00736D72"/>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715C"/>
    <w:rsid w:val="00757238"/>
    <w:rsid w:val="0076056D"/>
    <w:rsid w:val="00760B7A"/>
    <w:rsid w:val="00762F05"/>
    <w:rsid w:val="0076431E"/>
    <w:rsid w:val="007648ED"/>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4FD3"/>
    <w:rsid w:val="007A55E5"/>
    <w:rsid w:val="007A6926"/>
    <w:rsid w:val="007A6FA4"/>
    <w:rsid w:val="007A700D"/>
    <w:rsid w:val="007A7E62"/>
    <w:rsid w:val="007B0256"/>
    <w:rsid w:val="007B1D52"/>
    <w:rsid w:val="007B7066"/>
    <w:rsid w:val="007B72CA"/>
    <w:rsid w:val="007C0AB0"/>
    <w:rsid w:val="007C2E6A"/>
    <w:rsid w:val="007C5E57"/>
    <w:rsid w:val="007C7E8F"/>
    <w:rsid w:val="007D025B"/>
    <w:rsid w:val="007D106A"/>
    <w:rsid w:val="007D202C"/>
    <w:rsid w:val="007D2576"/>
    <w:rsid w:val="007D3196"/>
    <w:rsid w:val="007D3E20"/>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3530"/>
    <w:rsid w:val="008A3E67"/>
    <w:rsid w:val="008A5335"/>
    <w:rsid w:val="008A5B46"/>
    <w:rsid w:val="008A5F96"/>
    <w:rsid w:val="008A6E3F"/>
    <w:rsid w:val="008A757C"/>
    <w:rsid w:val="008B4A06"/>
    <w:rsid w:val="008B549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10CB"/>
    <w:rsid w:val="008E10CF"/>
    <w:rsid w:val="008E20CB"/>
    <w:rsid w:val="008F0578"/>
    <w:rsid w:val="008F0C01"/>
    <w:rsid w:val="008F0FD1"/>
    <w:rsid w:val="008F13F2"/>
    <w:rsid w:val="008F1FB7"/>
    <w:rsid w:val="008F614C"/>
    <w:rsid w:val="008F62F1"/>
    <w:rsid w:val="008F6F70"/>
    <w:rsid w:val="00900F86"/>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5816"/>
    <w:rsid w:val="00937244"/>
    <w:rsid w:val="0094082C"/>
    <w:rsid w:val="00940BCF"/>
    <w:rsid w:val="00940D84"/>
    <w:rsid w:val="00940D94"/>
    <w:rsid w:val="00941215"/>
    <w:rsid w:val="00942E57"/>
    <w:rsid w:val="0094630F"/>
    <w:rsid w:val="009465F6"/>
    <w:rsid w:val="009503F3"/>
    <w:rsid w:val="00950549"/>
    <w:rsid w:val="0095069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5652"/>
    <w:rsid w:val="009B602E"/>
    <w:rsid w:val="009B6FB3"/>
    <w:rsid w:val="009B7D1E"/>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5E57"/>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6D1"/>
    <w:rsid w:val="00A93EC5"/>
    <w:rsid w:val="00A94375"/>
    <w:rsid w:val="00A946B2"/>
    <w:rsid w:val="00A9543E"/>
    <w:rsid w:val="00A954B7"/>
    <w:rsid w:val="00A95A48"/>
    <w:rsid w:val="00A96504"/>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5F31"/>
    <w:rsid w:val="00B4751B"/>
    <w:rsid w:val="00B47D9B"/>
    <w:rsid w:val="00B47EBB"/>
    <w:rsid w:val="00B52B7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0799A"/>
    <w:rsid w:val="00C116EB"/>
    <w:rsid w:val="00C11901"/>
    <w:rsid w:val="00C12EF1"/>
    <w:rsid w:val="00C13032"/>
    <w:rsid w:val="00C15DF1"/>
    <w:rsid w:val="00C16904"/>
    <w:rsid w:val="00C17450"/>
    <w:rsid w:val="00C17FE2"/>
    <w:rsid w:val="00C218A2"/>
    <w:rsid w:val="00C22A25"/>
    <w:rsid w:val="00C22B49"/>
    <w:rsid w:val="00C22E13"/>
    <w:rsid w:val="00C2360F"/>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6022"/>
    <w:rsid w:val="00C575F5"/>
    <w:rsid w:val="00C57733"/>
    <w:rsid w:val="00C57BAC"/>
    <w:rsid w:val="00C60D2C"/>
    <w:rsid w:val="00C61088"/>
    <w:rsid w:val="00C6188E"/>
    <w:rsid w:val="00C61BBB"/>
    <w:rsid w:val="00C64386"/>
    <w:rsid w:val="00C6628F"/>
    <w:rsid w:val="00C66C1D"/>
    <w:rsid w:val="00C7212D"/>
    <w:rsid w:val="00C74580"/>
    <w:rsid w:val="00C74D24"/>
    <w:rsid w:val="00C75029"/>
    <w:rsid w:val="00C75F21"/>
    <w:rsid w:val="00C769F8"/>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E14F5"/>
    <w:rsid w:val="00CE1BC9"/>
    <w:rsid w:val="00CE2D31"/>
    <w:rsid w:val="00CE51DB"/>
    <w:rsid w:val="00CE5EF4"/>
    <w:rsid w:val="00CE66ED"/>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117B3"/>
    <w:rsid w:val="00D154F5"/>
    <w:rsid w:val="00D215FA"/>
    <w:rsid w:val="00D23382"/>
    <w:rsid w:val="00D27A5E"/>
    <w:rsid w:val="00D31FC7"/>
    <w:rsid w:val="00D324BD"/>
    <w:rsid w:val="00D33570"/>
    <w:rsid w:val="00D336A1"/>
    <w:rsid w:val="00D34AF7"/>
    <w:rsid w:val="00D40665"/>
    <w:rsid w:val="00D40EF1"/>
    <w:rsid w:val="00D41108"/>
    <w:rsid w:val="00D41461"/>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1590"/>
    <w:rsid w:val="00E666B0"/>
    <w:rsid w:val="00E67C77"/>
    <w:rsid w:val="00E70F7D"/>
    <w:rsid w:val="00E7348C"/>
    <w:rsid w:val="00E73691"/>
    <w:rsid w:val="00E74589"/>
    <w:rsid w:val="00E74B55"/>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650"/>
    <w:rsid w:val="00EF0B6F"/>
    <w:rsid w:val="00EF1967"/>
    <w:rsid w:val="00F00CDB"/>
    <w:rsid w:val="00F02008"/>
    <w:rsid w:val="00F056D6"/>
    <w:rsid w:val="00F059EA"/>
    <w:rsid w:val="00F07A36"/>
    <w:rsid w:val="00F07C4C"/>
    <w:rsid w:val="00F10DDD"/>
    <w:rsid w:val="00F11638"/>
    <w:rsid w:val="00F13969"/>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1FF5"/>
    <w:rsid w:val="00F73311"/>
    <w:rsid w:val="00F739EF"/>
    <w:rsid w:val="00F743E5"/>
    <w:rsid w:val="00F751D4"/>
    <w:rsid w:val="00F818EC"/>
    <w:rsid w:val="00F827B6"/>
    <w:rsid w:val="00F828DC"/>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F79"/>
    <w:rsid w:val="00FB3F61"/>
    <w:rsid w:val="00FB613E"/>
    <w:rsid w:val="00FB7392"/>
    <w:rsid w:val="00FC1A89"/>
    <w:rsid w:val="00FC263D"/>
    <w:rsid w:val="00FC2854"/>
    <w:rsid w:val="00FC577E"/>
    <w:rsid w:val="00FC692B"/>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798FFA7C-254F-49EC-9713-7C01AA795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14</Pages>
  <Words>3388</Words>
  <Characters>19996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23338</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Uhlíková Renata</cp:lastModifiedBy>
  <cp:revision>449</cp:revision>
  <cp:lastPrinted>2022-04-14T06:45:00Z</cp:lastPrinted>
  <dcterms:created xsi:type="dcterms:W3CDTF">2022-04-25T09:24:00Z</dcterms:created>
  <dcterms:modified xsi:type="dcterms:W3CDTF">2022-11-23T10:53:00Z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