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4FB2BA2D" w14:textId="0D12C18F" w:rsidR="00C379CF" w:rsidRPr="00C379CF" w:rsidRDefault="000C583C" w:rsidP="00FA5C13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</w:t>
      </w:r>
      <w:r w:rsidR="001F0A51">
        <w:rPr>
          <w:rFonts w:cstheme="minorHAnsi"/>
        </w:rPr>
        <w:t>mu</w:t>
      </w:r>
      <w:r w:rsidRPr="00094D89">
        <w:rPr>
          <w:rFonts w:cstheme="minorHAnsi"/>
        </w:rPr>
        <w:t xml:space="preserve"> výbor</w:t>
      </w:r>
      <w:r w:rsidR="001F0A51">
        <w:rPr>
          <w:rFonts w:cstheme="minorHAnsi"/>
        </w:rPr>
        <w:t>u</w:t>
      </w:r>
      <w:r w:rsidRPr="00094D89">
        <w:rPr>
          <w:rFonts w:cstheme="minorHAnsi"/>
        </w:rPr>
        <w:t xml:space="preserve"> IROP </w:t>
      </w:r>
      <w:r w:rsidR="001F0A51">
        <w:rPr>
          <w:rFonts w:cstheme="minorHAnsi"/>
        </w:rPr>
        <w:t xml:space="preserve">je předkládána </w:t>
      </w:r>
      <w:r w:rsidR="00FA5C13">
        <w:rPr>
          <w:rFonts w:cstheme="minorHAnsi"/>
        </w:rPr>
        <w:t>aktualizace Harmonogramu výzev IROP na rok 2020 v souvislosti s dodatečnou alokací</w:t>
      </w:r>
      <w:r w:rsidR="00C379CF" w:rsidRPr="00C379CF">
        <w:rPr>
          <w:rFonts w:cstheme="minorHAnsi"/>
        </w:rPr>
        <w:t xml:space="preserve"> </w:t>
      </w:r>
      <w:r w:rsidR="00832650">
        <w:rPr>
          <w:rFonts w:cstheme="minorHAnsi"/>
        </w:rPr>
        <w:t>REACT-EU</w:t>
      </w:r>
      <w:r w:rsidR="00FA5C13">
        <w:rPr>
          <w:rFonts w:cstheme="minorHAnsi"/>
        </w:rPr>
        <w:t>, která</w:t>
      </w:r>
      <w:r w:rsidR="00832650">
        <w:rPr>
          <w:rFonts w:cstheme="minorHAnsi"/>
        </w:rPr>
        <w:t xml:space="preserve"> </w:t>
      </w:r>
      <w:r w:rsidR="00C379CF" w:rsidRPr="00C379CF">
        <w:rPr>
          <w:rFonts w:cstheme="minorHAnsi"/>
        </w:rPr>
        <w:t xml:space="preserve">bude využita </w:t>
      </w:r>
      <w:r w:rsidR="00FE3D33">
        <w:rPr>
          <w:rFonts w:cstheme="minorHAnsi"/>
        </w:rPr>
        <w:t xml:space="preserve">na výzvy v oblasti IZS, zdravotnictví a </w:t>
      </w:r>
      <w:proofErr w:type="spellStart"/>
      <w:r w:rsidR="00FE3D33">
        <w:rPr>
          <w:rFonts w:cstheme="minorHAnsi"/>
        </w:rPr>
        <w:t>cyklodopravy</w:t>
      </w:r>
      <w:proofErr w:type="spellEnd"/>
      <w:r w:rsidR="00FE3D33">
        <w:rPr>
          <w:rFonts w:cstheme="minorHAnsi"/>
        </w:rPr>
        <w:t>.</w:t>
      </w:r>
      <w:r w:rsidR="00FA5C13">
        <w:rPr>
          <w:rFonts w:cstheme="minorHAnsi"/>
        </w:rPr>
        <w:t xml:space="preserve"> Alokace výzev není prozatím v aktualizovaném harmonogramu uvedena, protože ještě není známa konečná alokace REACT-EU pro ČR. </w:t>
      </w:r>
      <w:bookmarkStart w:id="0" w:name="_GoBack"/>
      <w:bookmarkEnd w:id="0"/>
    </w:p>
    <w:p w14:paraId="77723508" w14:textId="77777777" w:rsidR="00C379CF" w:rsidRDefault="00C379CF" w:rsidP="000C583C">
      <w:pPr>
        <w:spacing w:after="120"/>
        <w:jc w:val="both"/>
        <w:rPr>
          <w:rFonts w:cstheme="minorHAnsi"/>
        </w:rPr>
      </w:pPr>
    </w:p>
    <w:p w14:paraId="1CE1F1B3" w14:textId="3F08743A" w:rsidR="0092656D" w:rsidRPr="00094D89" w:rsidRDefault="0092656D" w:rsidP="00006000">
      <w:pPr>
        <w:pStyle w:val="Odstavecseseznamem"/>
        <w:spacing w:after="120"/>
        <w:jc w:val="both"/>
        <w:rPr>
          <w:rFonts w:cstheme="minorHAnsi"/>
          <w:b/>
        </w:rPr>
      </w:pPr>
    </w:p>
    <w:p w14:paraId="23022796" w14:textId="77777777" w:rsidR="009A33C5" w:rsidRDefault="009A33C5" w:rsidP="0092656D">
      <w:pPr>
        <w:spacing w:after="120"/>
        <w:jc w:val="center"/>
      </w:pPr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FDF72" w16cid:durableId="231DA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7BF26E1E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13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000"/>
    <w:rsid w:val="00006577"/>
    <w:rsid w:val="00007C78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E64A9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0A51"/>
    <w:rsid w:val="001F1374"/>
    <w:rsid w:val="00206A34"/>
    <w:rsid w:val="00216D02"/>
    <w:rsid w:val="002277EB"/>
    <w:rsid w:val="00247114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06D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62BCD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B2A0C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32650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148CA"/>
    <w:rsid w:val="00924371"/>
    <w:rsid w:val="00926326"/>
    <w:rsid w:val="0092656D"/>
    <w:rsid w:val="00943AB6"/>
    <w:rsid w:val="00943BDA"/>
    <w:rsid w:val="009519EA"/>
    <w:rsid w:val="00962062"/>
    <w:rsid w:val="009646A3"/>
    <w:rsid w:val="0096545F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55A4A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3DBC"/>
    <w:rsid w:val="00AE5094"/>
    <w:rsid w:val="00AF5845"/>
    <w:rsid w:val="00B168EE"/>
    <w:rsid w:val="00B2522F"/>
    <w:rsid w:val="00B4235B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379CF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45674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2FC1"/>
    <w:rsid w:val="00FA5C13"/>
    <w:rsid w:val="00FA754D"/>
    <w:rsid w:val="00FA790A"/>
    <w:rsid w:val="00FA7ED2"/>
    <w:rsid w:val="00FB5C45"/>
    <w:rsid w:val="00FC2273"/>
    <w:rsid w:val="00FC7395"/>
    <w:rsid w:val="00FD10D4"/>
    <w:rsid w:val="00FD33FD"/>
    <w:rsid w:val="00FE3D33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BE12-E4DB-4800-969A-E22F0C5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Pekárek Aleš</cp:lastModifiedBy>
  <cp:revision>11</cp:revision>
  <cp:lastPrinted>2015-11-04T08:35:00Z</cp:lastPrinted>
  <dcterms:created xsi:type="dcterms:W3CDTF">2020-09-29T10:48:00Z</dcterms:created>
  <dcterms:modified xsi:type="dcterms:W3CDTF">2020-10-02T10:09:00Z</dcterms:modified>
</cp:coreProperties>
</file>