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3C02938"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C34AF6">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C34AF6" w:rsidRDefault="00292F77" w:rsidP="00B111FC">
      <w:pPr>
        <w:spacing w:after="0" w:line="288" w:lineRule="auto"/>
        <w:jc w:val="center"/>
        <w:rPr>
          <w:rFonts w:ascii="Arial" w:eastAsia="MS Mincho" w:hAnsi="Arial" w:cs="Arial"/>
          <w:caps/>
          <w:color w:val="000000"/>
          <w:lang w:eastAsia="ja-JP"/>
        </w:rPr>
      </w:pPr>
    </w:p>
    <w:p w14:paraId="2864964B" w14:textId="77777777" w:rsidR="00AF5B2B" w:rsidRDefault="00AF5B2B" w:rsidP="001A71B9">
      <w:pPr>
        <w:pStyle w:val="Zkladnodstavec"/>
        <w:jc w:val="center"/>
        <w:rPr>
          <w:rFonts w:ascii="Arial" w:hAnsi="Arial" w:cs="Arial"/>
          <w:caps/>
          <w:sz w:val="36"/>
          <w:szCs w:val="36"/>
        </w:rPr>
      </w:pPr>
    </w:p>
    <w:p w14:paraId="484C23D4" w14:textId="4C2E544B" w:rsidR="001A71B9" w:rsidRDefault="00C34AF6" w:rsidP="001A71B9">
      <w:pPr>
        <w:pStyle w:val="Zkladnodstavec"/>
        <w:jc w:val="center"/>
        <w:rPr>
          <w:rFonts w:ascii="Arial" w:hAnsi="Arial" w:cs="Arial"/>
          <w:caps/>
          <w:sz w:val="36"/>
          <w:szCs w:val="36"/>
        </w:rPr>
      </w:pPr>
      <w:r>
        <w:rPr>
          <w:rFonts w:ascii="Arial" w:hAnsi="Arial" w:cs="Arial"/>
          <w:caps/>
          <w:sz w:val="36"/>
          <w:szCs w:val="36"/>
        </w:rPr>
        <w:t>10</w:t>
      </w:r>
      <w:r w:rsidR="00AF5B2B">
        <w:rPr>
          <w:rFonts w:ascii="Arial" w:hAnsi="Arial" w:cs="Arial"/>
          <w:caps/>
          <w:sz w:val="36"/>
          <w:szCs w:val="36"/>
        </w:rPr>
        <w:t>8</w:t>
      </w:r>
      <w:r w:rsidR="001A71B9" w:rsidRPr="001A71B9">
        <w:rPr>
          <w:rFonts w:ascii="Arial" w:hAnsi="Arial" w:cs="Arial"/>
          <w:caps/>
          <w:sz w:val="36"/>
          <w:szCs w:val="36"/>
        </w:rPr>
        <w:t xml:space="preserve">. výzva </w:t>
      </w:r>
      <w:proofErr w:type="gramStart"/>
      <w:r w:rsidR="001A71B9" w:rsidRPr="001A71B9">
        <w:rPr>
          <w:rFonts w:ascii="Arial" w:hAnsi="Arial" w:cs="Arial"/>
          <w:caps/>
          <w:sz w:val="36"/>
          <w:szCs w:val="36"/>
        </w:rPr>
        <w:t xml:space="preserve">irop </w:t>
      </w:r>
      <w:r w:rsidR="00480DC1">
        <w:rPr>
          <w:rFonts w:ascii="Arial" w:hAnsi="Arial" w:cs="Arial"/>
          <w:caps/>
          <w:sz w:val="36"/>
          <w:szCs w:val="36"/>
        </w:rPr>
        <w:t>-</w:t>
      </w:r>
      <w:r w:rsidR="00480DC1" w:rsidRPr="001A71B9">
        <w:rPr>
          <w:rFonts w:ascii="Arial" w:hAnsi="Arial" w:cs="Arial"/>
          <w:caps/>
          <w:sz w:val="36"/>
          <w:szCs w:val="36"/>
        </w:rPr>
        <w:t xml:space="preserve"> </w:t>
      </w:r>
      <w:r>
        <w:rPr>
          <w:rFonts w:ascii="Arial" w:hAnsi="Arial" w:cs="Arial"/>
          <w:caps/>
          <w:sz w:val="36"/>
          <w:szCs w:val="36"/>
        </w:rPr>
        <w:t>PLNICÍ</w:t>
      </w:r>
      <w:proofErr w:type="gramEnd"/>
      <w:r>
        <w:rPr>
          <w:rFonts w:ascii="Arial" w:hAnsi="Arial" w:cs="Arial"/>
          <w:caps/>
          <w:sz w:val="36"/>
          <w:szCs w:val="36"/>
        </w:rPr>
        <w:t xml:space="preserve"> a DOBÍJECÍ STANICE </w:t>
      </w:r>
      <w:r w:rsidR="001A71B9" w:rsidRPr="001A71B9">
        <w:rPr>
          <w:rFonts w:ascii="Arial" w:hAnsi="Arial" w:cs="Arial"/>
          <w:caps/>
          <w:sz w:val="36"/>
          <w:szCs w:val="36"/>
        </w:rPr>
        <w:t>PRO VEŘEJNOU DOPRAVU - SC 6.1 (</w:t>
      </w:r>
      <w:r w:rsidR="00AF5B2B">
        <w:rPr>
          <w:rFonts w:ascii="Arial" w:hAnsi="Arial" w:cs="Arial"/>
          <w:caps/>
          <w:sz w:val="36"/>
          <w:szCs w:val="36"/>
        </w:rPr>
        <w:t>ITI</w:t>
      </w:r>
      <w:r w:rsidR="001A71B9" w:rsidRPr="001A71B9">
        <w:rPr>
          <w:rFonts w:ascii="Arial" w:hAnsi="Arial" w:cs="Arial"/>
          <w:caps/>
          <w:sz w:val="36"/>
          <w:szCs w:val="36"/>
        </w:rPr>
        <w:t>)</w:t>
      </w: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6D49CB9C"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136E"/>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701C3"/>
    <w:rsid w:val="007821DF"/>
    <w:rsid w:val="00782BDE"/>
    <w:rsid w:val="00787C8D"/>
    <w:rsid w:val="0079732C"/>
    <w:rsid w:val="007A495F"/>
    <w:rsid w:val="007B5414"/>
    <w:rsid w:val="007C2947"/>
    <w:rsid w:val="007C4DEE"/>
    <w:rsid w:val="007E1284"/>
    <w:rsid w:val="007E1F75"/>
    <w:rsid w:val="007E4169"/>
    <w:rsid w:val="007F052E"/>
    <w:rsid w:val="007F43DC"/>
    <w:rsid w:val="007F6F4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B2B"/>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20</Pages>
  <Words>6302</Words>
  <Characters>37187</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Uhlíková Renata</cp:lastModifiedBy>
  <cp:revision>31</cp:revision>
  <cp:lastPrinted>2023-03-16T16:50:00Z</cp:lastPrinted>
  <dcterms:created xsi:type="dcterms:W3CDTF">2023-03-27T13:39:00Z</dcterms:created>
  <dcterms:modified xsi:type="dcterms:W3CDTF">2023-12-04T12:14:00Z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