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1A4C48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30013">
        <w:rPr>
          <w:rFonts w:asciiTheme="majorHAnsi" w:hAnsiTheme="majorHAnsi" w:cs="MyriadPro-Black"/>
          <w:caps/>
          <w:sz w:val="32"/>
          <w:szCs w:val="40"/>
        </w:rPr>
        <w:t>8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E30013">
        <w:rPr>
          <w:rFonts w:asciiTheme="majorHAnsi" w:hAnsiTheme="majorHAnsi" w:cs="MyriadPro-Black"/>
          <w:caps/>
          <w:sz w:val="32"/>
          <w:szCs w:val="40"/>
        </w:rPr>
        <w:t>3</w:t>
      </w:r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1A4C48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784988" w:rsidRPr="00784988" w:rsidRDefault="00784988" w:rsidP="00784988">
      <w:pPr>
        <w:jc w:val="both"/>
        <w:rPr>
          <w:rFonts w:asciiTheme="majorHAnsi" w:hAnsiTheme="majorHAnsi" w:cs="Arial"/>
          <w:b/>
          <w:u w:val="single"/>
        </w:rPr>
      </w:pPr>
      <w:r w:rsidRPr="00D423C4">
        <w:rPr>
          <w:rFonts w:asciiTheme="majorHAnsi" w:hAnsiTheme="majorHAnsi" w:cs="Arial"/>
          <w:b/>
          <w:u w:val="single"/>
        </w:rPr>
        <w:lastRenderedPageBreak/>
        <w:t>Seznam obcí a jejich územní vymezení se schválenou strategií Koordinovaného přístupu k sociálně vyloučeným lokalitám</w:t>
      </w:r>
    </w:p>
    <w:p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556F14" w:rsidRPr="009C2372" w:rsidRDefault="00673BE6" w:rsidP="00FF5E5B">
      <w:pPr>
        <w:spacing w:after="200" w:line="276" w:lineRule="auto"/>
        <w:rPr>
          <w:rFonts w:ascii="Arial" w:hAnsi="Arial" w:cs="Arial"/>
          <w:sz w:val="40"/>
          <w:szCs w:val="40"/>
        </w:rPr>
      </w:pPr>
      <w:r w:rsidRPr="009C2372">
        <w:rPr>
          <w:rFonts w:asciiTheme="majorHAnsi" w:hAnsiTheme="majorHAnsi" w:cs="Arial"/>
          <w:color w:val="FF0000"/>
        </w:rPr>
        <w:t xml:space="preserve">- seznam obcí bude </w:t>
      </w:r>
      <w:r>
        <w:rPr>
          <w:rFonts w:asciiTheme="majorHAnsi" w:hAnsiTheme="majorHAnsi" w:cs="Arial"/>
          <w:color w:val="FF0000"/>
        </w:rPr>
        <w:t>aktualizován Agenturou pro sociální začleňování a zveřejněn</w:t>
      </w:r>
      <w:r w:rsidRPr="009C2372">
        <w:rPr>
          <w:rFonts w:asciiTheme="majorHAnsi" w:hAnsiTheme="majorHAnsi" w:cs="Arial"/>
          <w:color w:val="FF0000"/>
        </w:rPr>
        <w:t xml:space="preserve"> </w:t>
      </w:r>
      <w:r>
        <w:rPr>
          <w:rFonts w:asciiTheme="majorHAnsi" w:hAnsiTheme="majorHAnsi" w:cs="Arial"/>
          <w:color w:val="FF0000"/>
        </w:rPr>
        <w:t xml:space="preserve">revizí výzvy </w:t>
      </w:r>
      <w:r w:rsidRPr="009C2372">
        <w:rPr>
          <w:rFonts w:asciiTheme="majorHAnsi" w:hAnsiTheme="majorHAnsi" w:cs="Arial"/>
          <w:color w:val="FF0000"/>
        </w:rPr>
        <w:t>nejpozději před zpřístupněním formuláře žádosti o podporu v MS2014+</w:t>
      </w:r>
      <w:r>
        <w:rPr>
          <w:rFonts w:asciiTheme="majorHAnsi" w:hAnsiTheme="majorHAnsi" w:cs="Arial"/>
          <w:color w:val="FF0000"/>
        </w:rPr>
        <w:t xml:space="preserve"> </w:t>
      </w: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237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2372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951BE"/>
    <w:rsid w:val="001A46E0"/>
    <w:rsid w:val="001A4C48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2372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5:docId w15:val="{2267D064-D863-4C03-9BAA-47D155E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B1795-011D-4967-AAF9-40DEE625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Pekárek Aleš</cp:lastModifiedBy>
  <cp:revision>22</cp:revision>
  <dcterms:created xsi:type="dcterms:W3CDTF">2016-05-03T10:24:00Z</dcterms:created>
  <dcterms:modified xsi:type="dcterms:W3CDTF">2018-03-07T09:22:00Z</dcterms:modified>
</cp:coreProperties>
</file>