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Pr="00D62A6F" w:rsidRDefault="00FF4CE5" w:rsidP="00D62A6F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D62A6F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62A6F">
        <w:rPr>
          <w:rFonts w:cs="MyriadPro-Black"/>
          <w:caps/>
          <w:color w:val="A6A6A6"/>
          <w:sz w:val="40"/>
          <w:szCs w:val="40"/>
        </w:rPr>
        <w:t>4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1491F">
        <w:rPr>
          <w:rFonts w:cs="MyriadPro-Black"/>
          <w:caps/>
          <w:color w:val="A6A6A6"/>
          <w:sz w:val="40"/>
          <w:szCs w:val="40"/>
        </w:rPr>
        <w:t>62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634BF" w:rsidRDefault="000B552A">
      <w:pPr>
        <w:spacing w:line="276" w:lineRule="auto"/>
        <w:rPr>
          <w:rFonts w:cs="MyriadPro-Black"/>
          <w:caps/>
          <w:sz w:val="32"/>
          <w:szCs w:val="40"/>
        </w:rPr>
      </w:pPr>
      <w:r w:rsidRPr="00952131">
        <w:rPr>
          <w:rFonts w:cs="MyriadPro-Black"/>
          <w:caps/>
          <w:sz w:val="32"/>
          <w:szCs w:val="40"/>
        </w:rPr>
        <w:t xml:space="preserve">pLATNOST OD </w:t>
      </w:r>
      <w:r w:rsidR="0084257A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:rsidR="00FF4CE5" w:rsidRPr="00952131" w:rsidRDefault="000634BF" w:rsidP="000634BF">
      <w:pPr>
        <w:pStyle w:val="Odstavecseseznamem"/>
        <w:numPr>
          <w:ilvl w:val="0"/>
          <w:numId w:val="24"/>
        </w:numPr>
        <w:spacing w:before="240" w:after="240"/>
        <w:ind w:left="567" w:hanging="567"/>
        <w:contextualSpacing w:val="0"/>
      </w:pPr>
      <w:r w:rsidRPr="00A44426">
        <w:rPr>
          <w:b/>
        </w:rPr>
        <w:lastRenderedPageBreak/>
        <w:t xml:space="preserve">Dokladování způsobilých výdajů v případě žádostí o podporu podaných do výzev integrovaných nástrojů </w:t>
      </w:r>
      <w:r>
        <w:rPr>
          <w:b/>
        </w:rPr>
        <w:t>CLLD</w:t>
      </w:r>
      <w:r w:rsidRPr="00A44426">
        <w:rPr>
          <w:b/>
        </w:rPr>
        <w:t xml:space="preserve"> vyhlášených před revizí</w:t>
      </w:r>
      <w:r>
        <w:rPr>
          <w:b/>
        </w:rPr>
        <w:t xml:space="preserve"> 1.3</w:t>
      </w:r>
      <w:r w:rsidRPr="00A44426">
        <w:rPr>
          <w:b/>
        </w:rPr>
        <w:t xml:space="preserve"> těchto Specifických pravidel:</w:t>
      </w:r>
      <w:r w:rsidRPr="00952131" w:rsidDel="000634BF"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BA764A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:rsidR="000912BF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dílo vč. položkového rozpočtu stavby, případně </w:t>
            </w:r>
            <w:r w:rsidR="008F6C80">
              <w:rPr>
                <w:sz w:val="22"/>
                <w:szCs w:val="22"/>
              </w:rPr>
              <w:t xml:space="preserve">její </w:t>
            </w:r>
            <w:r>
              <w:rPr>
                <w:sz w:val="22"/>
                <w:szCs w:val="22"/>
              </w:rPr>
              <w:t>dodatky;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  <w:r w:rsidR="0007751E">
              <w:rPr>
                <w:sz w:val="22"/>
                <w:szCs w:val="22"/>
              </w:rPr>
              <w:t>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35D97">
              <w:rPr>
                <w:sz w:val="22"/>
                <w:szCs w:val="22"/>
              </w:rPr>
              <w:t xml:space="preserve">povolení k </w:t>
            </w:r>
            <w:r>
              <w:rPr>
                <w:sz w:val="22"/>
                <w:szCs w:val="22"/>
              </w:rPr>
              <w:t>předčasném</w:t>
            </w:r>
            <w:r w:rsidR="00435D97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 už</w:t>
            </w:r>
            <w:r w:rsidR="00435D97">
              <w:rPr>
                <w:sz w:val="22"/>
                <w:szCs w:val="22"/>
              </w:rPr>
              <w:t>ívání</w:t>
            </w:r>
            <w:r>
              <w:rPr>
                <w:sz w:val="22"/>
                <w:szCs w:val="22"/>
              </w:rPr>
              <w:t xml:space="preserve"> stavby</w:t>
            </w:r>
            <w:r w:rsidR="0007751E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35D97">
              <w:rPr>
                <w:sz w:val="22"/>
                <w:szCs w:val="22"/>
              </w:rPr>
              <w:t>povolení</w:t>
            </w:r>
            <w:r>
              <w:rPr>
                <w:sz w:val="22"/>
                <w:szCs w:val="22"/>
              </w:rPr>
              <w:t xml:space="preserve"> zkušební</w:t>
            </w:r>
            <w:r w:rsidR="00435D97">
              <w:rPr>
                <w:sz w:val="22"/>
                <w:szCs w:val="22"/>
              </w:rPr>
              <w:t>ho</w:t>
            </w:r>
            <w:r>
              <w:rPr>
                <w:sz w:val="22"/>
                <w:szCs w:val="22"/>
              </w:rPr>
              <w:t xml:space="preserve"> provozu</w:t>
            </w:r>
            <w:r w:rsidR="00435D97">
              <w:rPr>
                <w:sz w:val="22"/>
                <w:szCs w:val="22"/>
              </w:rPr>
              <w:t xml:space="preserve"> před vydáním kolaudačního souhlasu</w:t>
            </w:r>
            <w:r w:rsidR="00D02B6A">
              <w:rPr>
                <w:sz w:val="22"/>
                <w:szCs w:val="22"/>
              </w:rPr>
              <w:t xml:space="preserve"> nebo rozhodnutí</w:t>
            </w:r>
            <w:r>
              <w:rPr>
                <w:sz w:val="22"/>
                <w:szCs w:val="22"/>
              </w:rPr>
              <w:t>;</w:t>
            </w:r>
          </w:p>
          <w:p w:rsidR="00FF4CE5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B5446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4467" w:rsidRPr="00E11130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:rsidR="00B54467" w:rsidRPr="00E11130" w:rsidRDefault="00B54467" w:rsidP="00924F13">
            <w:pPr>
              <w:ind w:left="720"/>
              <w:rPr>
                <w:rFonts w:asciiTheme="majorHAnsi" w:hAnsiTheme="majorHAnsi"/>
              </w:rPr>
            </w:pPr>
          </w:p>
          <w:p w:rsidR="00B54467" w:rsidRPr="00E11130" w:rsidRDefault="00B54467" w:rsidP="00924F13">
            <w:pPr>
              <w:spacing w:after="120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:rsidR="00B54467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B54467" w:rsidRPr="00DC75A9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07751E">
              <w:rPr>
                <w:sz w:val="22"/>
                <w:szCs w:val="22"/>
              </w:rPr>
              <w:t>.</w:t>
            </w:r>
          </w:p>
        </w:tc>
      </w:tr>
      <w:tr w:rsidR="00FF4CE5" w:rsidTr="00D706EE">
        <w:trPr>
          <w:trHeight w:val="2532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Projektová dokumentace</w:t>
            </w:r>
          </w:p>
          <w:p w:rsidR="00FF4CE5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:rsidR="00FF4CE5" w:rsidRPr="00D706EE" w:rsidRDefault="00FF4CE5" w:rsidP="00D706EE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ind w:left="714" w:hanging="357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D706EE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07751E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Pr="006A12A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FF4CE5" w:rsidTr="00D706EE">
        <w:trPr>
          <w:trHeight w:val="978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:rsidR="00FF4CE5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FF4CE5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:rsidR="00FF4CE5" w:rsidRPr="00D706EE" w:rsidRDefault="00FF4CE5" w:rsidP="00D706E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8F6C80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6A12A0">
              <w:rPr>
                <w:sz w:val="22"/>
                <w:szCs w:val="22"/>
              </w:rPr>
              <w:t>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FF4CE5" w:rsidRPr="00706A7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</w:t>
            </w:r>
            <w:r w:rsidR="006A12A0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:rsidR="00FF4CE5" w:rsidRPr="006A12A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plnění pro ekonomickou činnost a osvobozená plnění se dokládá výše skutečného </w:t>
            </w:r>
            <w:r>
              <w:rPr>
                <w:sz w:val="22"/>
                <w:szCs w:val="22"/>
              </w:rPr>
              <w:lastRenderedPageBreak/>
              <w:t>(vypořádacího) koeficientu za vypořádávané období (výdaj se považuje za doložený až na základě vypořádacího koeficientu, kdy je známá skutečná výše výdaje);</w:t>
            </w:r>
          </w:p>
          <w:p w:rsidR="00FF4CE5" w:rsidRDefault="00FF4CE5" w:rsidP="00CE58EB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FF4CE5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/>
    <w:p w:rsidR="000634BF" w:rsidRPr="007A5918" w:rsidRDefault="000634BF" w:rsidP="000634BF">
      <w:pPr>
        <w:spacing w:before="240" w:after="240"/>
      </w:pPr>
    </w:p>
    <w:p w:rsidR="000634BF" w:rsidRPr="000634BF" w:rsidRDefault="000634BF" w:rsidP="000634BF">
      <w:pPr>
        <w:pStyle w:val="Odstavecseseznamem"/>
        <w:numPr>
          <w:ilvl w:val="0"/>
          <w:numId w:val="24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t>Dokladování způsobilých výdajů v případě žádostí o podporu podaných do výzev integrovaných</w:t>
      </w:r>
      <w:r>
        <w:rPr>
          <w:b/>
        </w:rPr>
        <w:t xml:space="preserve"> </w:t>
      </w:r>
      <w:r w:rsidRPr="00A44426">
        <w:rPr>
          <w:b/>
        </w:rPr>
        <w:t xml:space="preserve">nástrojů </w:t>
      </w:r>
      <w:r>
        <w:rPr>
          <w:b/>
        </w:rPr>
        <w:t>CLLD</w:t>
      </w:r>
      <w:r w:rsidRPr="00A44426">
        <w:rPr>
          <w:b/>
        </w:rPr>
        <w:t xml:space="preserve"> vyhlášených po revizi</w:t>
      </w:r>
      <w:r>
        <w:rPr>
          <w:b/>
        </w:rPr>
        <w:t xml:space="preserve"> 1.3</w:t>
      </w:r>
      <w:r w:rsidRPr="00A44426">
        <w:rPr>
          <w:b/>
        </w:rPr>
        <w:t xml:space="preserve"> těchto Specifických pravidel: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0634BF" w:rsidTr="007A5918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Default="000634BF" w:rsidP="007A5918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Stavby</w:t>
            </w:r>
          </w:p>
          <w:p w:rsidR="000634BF" w:rsidRDefault="000634BF" w:rsidP="007A5918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0634BF" w:rsidRDefault="000634BF" w:rsidP="007A5918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:rsidR="000634BF" w:rsidRDefault="000634BF" w:rsidP="007A5918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0634BF" w:rsidRDefault="000634BF" w:rsidP="007A5918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:rsidR="000634BF" w:rsidRDefault="000634BF" w:rsidP="007A5918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</w:p>
          <w:p w:rsidR="000634BF" w:rsidRDefault="000634BF" w:rsidP="007A5918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její dodatky;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souhlas;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povolení k předčasnému užívání stavby; 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rozhodnutí o povolení zkušebního provozu před vydáním kolaudačního souhlasu nebo rozhodnutí;</w:t>
            </w:r>
          </w:p>
          <w:p w:rsidR="000634BF" w:rsidRDefault="000634BF" w:rsidP="007A591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výměr.</w:t>
            </w:r>
          </w:p>
        </w:tc>
      </w:tr>
      <w:tr w:rsidR="000634BF" w:rsidTr="000634BF">
        <w:trPr>
          <w:trHeight w:val="821"/>
        </w:trPr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Pr="00D332ED" w:rsidRDefault="000634BF" w:rsidP="007A5918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D332ED">
              <w:rPr>
                <w:rFonts w:asciiTheme="majorHAnsi" w:hAnsiTheme="majorHAnsi" w:cs="Arial"/>
                <w:b/>
                <w:sz w:val="22"/>
                <w:szCs w:val="22"/>
              </w:rPr>
              <w:t xml:space="preserve">Nákup pozemku, stavby nebo práva stavby vykazovaný společně </w:t>
            </w:r>
          </w:p>
          <w:p w:rsidR="000634BF" w:rsidRPr="00D332ED" w:rsidRDefault="00C80177" w:rsidP="007A5918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sz w:val="22"/>
                <w:szCs w:val="22"/>
              </w:rPr>
            </w:pPr>
            <w:r w:rsidRPr="00D332ED">
              <w:rPr>
                <w:sz w:val="22"/>
                <w:szCs w:val="22"/>
              </w:rPr>
              <w:t>maximálně</w:t>
            </w:r>
            <w:r w:rsidR="000634BF" w:rsidRPr="00D332ED">
              <w:rPr>
                <w:sz w:val="22"/>
                <w:szCs w:val="22"/>
              </w:rPr>
              <w:t xml:space="preserve"> 10 % celkových způsobilých výdajů projektu; </w:t>
            </w:r>
          </w:p>
          <w:p w:rsidR="000634BF" w:rsidRPr="000634BF" w:rsidRDefault="000634BF" w:rsidP="000634BF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</w:rPr>
            </w:pPr>
            <w:r w:rsidRPr="00D332ED">
              <w:rPr>
                <w:sz w:val="22"/>
                <w:szCs w:val="22"/>
              </w:rPr>
              <w:t xml:space="preserve">pořizovací cena max. do výše ceny zjištěné znaleckým </w:t>
            </w:r>
            <w:r w:rsidRPr="00D332ED">
              <w:rPr>
                <w:sz w:val="22"/>
                <w:szCs w:val="22"/>
              </w:rPr>
              <w:lastRenderedPageBreak/>
              <w:t>posudkem.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4BF" w:rsidRPr="00D706EE" w:rsidRDefault="000634BF" w:rsidP="007A5918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:rsidR="000634BF" w:rsidRDefault="000634BF" w:rsidP="007A5918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:rsidR="00C80177" w:rsidRPr="00D706EE" w:rsidRDefault="00C80177" w:rsidP="007A5918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:rsidR="000634BF" w:rsidRPr="00D706EE" w:rsidRDefault="000634BF" w:rsidP="007A5918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:rsidR="000634BF" w:rsidRPr="000634BF" w:rsidRDefault="000634BF" w:rsidP="000634BF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lastRenderedPageBreak/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0634BF" w:rsidTr="000634BF">
        <w:trPr>
          <w:trHeight w:val="821"/>
        </w:trPr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Default="000634BF" w:rsidP="000634BF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lastRenderedPageBreak/>
              <w:t>Nákup pozemku, stavby nebo práva stavby vykazovaný odděleně</w:t>
            </w:r>
          </w:p>
          <w:p w:rsidR="000634BF" w:rsidRPr="00426195" w:rsidRDefault="000634BF" w:rsidP="000634B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>Nákup pozemku</w:t>
            </w:r>
          </w:p>
          <w:p w:rsidR="000634BF" w:rsidRPr="00426195" w:rsidRDefault="000634BF" w:rsidP="000634BF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maximálně 10 % celkových způsobilých výdajů projektu;</w:t>
            </w:r>
          </w:p>
          <w:p w:rsidR="000634BF" w:rsidRPr="00426195" w:rsidRDefault="000634BF" w:rsidP="000634BF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pořizovací cena maximálně do výše ceny zjištěné znaleckým posudkem.</w:t>
            </w:r>
          </w:p>
          <w:p w:rsidR="000634BF" w:rsidRPr="00426195" w:rsidRDefault="000634BF" w:rsidP="000634B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:rsidR="000634BF" w:rsidRDefault="000634BF" w:rsidP="000634B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:rsidR="000634BF" w:rsidRDefault="000634BF" w:rsidP="000634B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</w:p>
          <w:p w:rsidR="000634BF" w:rsidRPr="00426195" w:rsidRDefault="000634BF" w:rsidP="000634B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 w:cs="Arial"/>
                <w:b/>
                <w:color w:val="FF0000"/>
                <w:sz w:val="22"/>
                <w:szCs w:val="22"/>
              </w:rPr>
              <w:t>Nákup stavby nebo práva stavby</w:t>
            </w:r>
          </w:p>
          <w:p w:rsidR="000634BF" w:rsidRPr="00426195" w:rsidRDefault="000634BF" w:rsidP="000634BF">
            <w:pPr>
              <w:pStyle w:val="Odstavecseseznamem"/>
              <w:numPr>
                <w:ilvl w:val="0"/>
                <w:numId w:val="25"/>
              </w:numPr>
              <w:tabs>
                <w:tab w:val="left" w:pos="4050"/>
              </w:tabs>
              <w:spacing w:after="0"/>
              <w:rPr>
                <w:rFonts w:cs="Arial"/>
                <w:b/>
                <w:color w:val="FF0000"/>
                <w:sz w:val="22"/>
                <w:szCs w:val="22"/>
              </w:rPr>
            </w:pPr>
            <w:r w:rsidRPr="00426195">
              <w:rPr>
                <w:rFonts w:cs="Arial"/>
                <w:color w:val="FF0000"/>
                <w:sz w:val="22"/>
                <w:szCs w:val="22"/>
              </w:rPr>
              <w:t>pořizovací cena maximálně do výše ceny zjištěné znaleckým posudkem</w:t>
            </w:r>
          </w:p>
          <w:p w:rsidR="000634BF" w:rsidRPr="00E11130" w:rsidRDefault="000634BF" w:rsidP="000634BF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4BF" w:rsidRPr="00697A6D" w:rsidRDefault="000634BF" w:rsidP="000634BF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:rsidR="000634BF" w:rsidRDefault="000634BF" w:rsidP="000634BF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:rsidR="000634BF" w:rsidRDefault="000634BF" w:rsidP="000634BF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:rsidR="000634BF" w:rsidRDefault="000634BF" w:rsidP="000634BF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:rsidR="000634BF" w:rsidRPr="00697A6D" w:rsidRDefault="000634BF" w:rsidP="000634BF">
            <w:pPr>
              <w:spacing w:after="0"/>
              <w:ind w:left="318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doklad o zaplacení;</w:t>
            </w: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kupní smlouva;</w:t>
            </w: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znalecký posudek ne starší šesti měsíců před datem pořízení pozemku;</w:t>
            </w: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:rsidR="000634BF" w:rsidRDefault="000634BF" w:rsidP="000634BF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0634BF" w:rsidRDefault="000634BF" w:rsidP="000634BF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doklad o zaplacení;</w:t>
            </w: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kupní smlouva;</w:t>
            </w: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smlouva o právu stavby;</w:t>
            </w:r>
          </w:p>
          <w:p w:rsidR="000634BF" w:rsidRPr="00426195" w:rsidRDefault="000634BF" w:rsidP="000634BF">
            <w:pPr>
              <w:numPr>
                <w:ilvl w:val="0"/>
                <w:numId w:val="23"/>
              </w:numPr>
              <w:spacing w:after="0"/>
              <w:ind w:left="318" w:hanging="284"/>
              <w:jc w:val="both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znalecký posudek ne starší šesti měsíců před datem pořízení nemovitosti;</w:t>
            </w:r>
          </w:p>
          <w:p w:rsidR="000634BF" w:rsidRPr="00D706EE" w:rsidRDefault="000634BF" w:rsidP="000634BF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26195">
              <w:rPr>
                <w:rFonts w:asciiTheme="majorHAnsi" w:hAnsiTheme="majorHAnsi"/>
                <w:color w:val="FF0000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0634BF" w:rsidTr="007A5918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Default="000634BF" w:rsidP="000634BF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:rsidR="000634BF" w:rsidRDefault="000634BF" w:rsidP="000634BF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:rsidR="000634BF" w:rsidRDefault="000634BF" w:rsidP="000634BF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:rsidR="000634BF" w:rsidRDefault="000634BF" w:rsidP="000634BF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  <w:p w:rsidR="000634BF" w:rsidRDefault="000634BF" w:rsidP="000634BF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0634BF" w:rsidTr="007A5918">
        <w:trPr>
          <w:trHeight w:val="2532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Default="000634BF" w:rsidP="000634BF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Projektová dokumentace</w:t>
            </w:r>
          </w:p>
          <w:p w:rsidR="000634BF" w:rsidRDefault="000634BF" w:rsidP="000634BF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:rsidR="000634BF" w:rsidRPr="00D706EE" w:rsidRDefault="000634BF" w:rsidP="000634BF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ind w:left="714" w:hanging="357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634BF" w:rsidRDefault="000634BF" w:rsidP="000634BF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0634BF" w:rsidTr="007A5918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34BF" w:rsidRDefault="000634BF" w:rsidP="000634BF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:rsidR="000634BF" w:rsidRDefault="000634BF" w:rsidP="000634BF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0634BF" w:rsidRPr="006A12A0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0634BF" w:rsidTr="007A5918">
        <w:trPr>
          <w:trHeight w:val="978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Default="000634BF" w:rsidP="000634BF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:rsidR="000634BF" w:rsidRDefault="000634BF" w:rsidP="000634BF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0634BF" w:rsidRDefault="000634BF" w:rsidP="000634BF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:rsidR="000634BF" w:rsidRPr="00D706EE" w:rsidRDefault="000634BF" w:rsidP="000634BF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0634BF" w:rsidRPr="00706A70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zaplacení.</w:t>
            </w:r>
          </w:p>
        </w:tc>
      </w:tr>
      <w:tr w:rsidR="000634BF" w:rsidTr="007A5918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4BF" w:rsidRDefault="000634BF" w:rsidP="000634BF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:rsidR="000634BF" w:rsidRDefault="000634BF" w:rsidP="000634BF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:rsidR="000634BF" w:rsidRPr="006A12A0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zaplacení.</w:t>
            </w:r>
          </w:p>
        </w:tc>
      </w:tr>
      <w:tr w:rsidR="000634BF" w:rsidTr="007A5918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34BF" w:rsidRDefault="000634BF" w:rsidP="000634BF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>
              <w:rPr>
                <w:sz w:val="22"/>
                <w:szCs w:val="22"/>
              </w:rPr>
              <w:lastRenderedPageBreak/>
              <w:t>vypořádacího koeficientu, kdy je známá skutečná výše výdaje);</w:t>
            </w:r>
          </w:p>
          <w:p w:rsidR="000634BF" w:rsidRDefault="000634BF" w:rsidP="000634BF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přenesené daňové povinnosti kopie evidence pro daňové účely a kopie výpisu z bankovního účtu jako doklad o úhradě daňové povinnosti orgánu finanční správy.</w:t>
            </w:r>
          </w:p>
        </w:tc>
      </w:tr>
      <w:tr w:rsidR="000634BF" w:rsidTr="007A5918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34BF" w:rsidRDefault="000634BF" w:rsidP="000634BF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0634BF" w:rsidRDefault="000634BF" w:rsidP="000634B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0634BF" w:rsidRDefault="000634BF" w:rsidP="000634BF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0634BF" w:rsidRDefault="000634BF">
      <w:pPr>
        <w:spacing w:line="276" w:lineRule="auto"/>
      </w:pPr>
    </w:p>
    <w:sectPr w:rsidR="000634BF" w:rsidSect="00FF4CE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9C" w:rsidRDefault="005C3D9C" w:rsidP="00FF4CE5">
      <w:pPr>
        <w:spacing w:after="0"/>
      </w:pPr>
      <w:r>
        <w:separator/>
      </w:r>
    </w:p>
  </w:endnote>
  <w:endnote w:type="continuationSeparator" w:id="0">
    <w:p w:rsidR="005C3D9C" w:rsidRDefault="005C3D9C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84257A">
                <w:rPr>
                  <w:rStyle w:val="slostrnky"/>
                  <w:rFonts w:ascii="Arial" w:hAnsi="Arial" w:cs="Arial"/>
                  <w:noProof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84257A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84257A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9C" w:rsidRDefault="005C3D9C" w:rsidP="00FF4CE5">
      <w:pPr>
        <w:spacing w:after="0"/>
      </w:pPr>
      <w:r>
        <w:separator/>
      </w:r>
    </w:p>
  </w:footnote>
  <w:footnote w:type="continuationSeparator" w:id="0">
    <w:p w:rsidR="005C3D9C" w:rsidRDefault="005C3D9C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6165051" wp14:editId="6114083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14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2"/>
  </w:num>
  <w:num w:numId="13">
    <w:abstractNumId w:val="3"/>
  </w:num>
  <w:num w:numId="14">
    <w:abstractNumId w:val="14"/>
  </w:num>
  <w:num w:numId="15">
    <w:abstractNumId w:val="0"/>
  </w:num>
  <w:num w:numId="16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11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4"/>
  </w:num>
  <w:num w:numId="23">
    <w:abstractNumId w:val="6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634BF"/>
    <w:rsid w:val="0007751E"/>
    <w:rsid w:val="000912BF"/>
    <w:rsid w:val="000B552A"/>
    <w:rsid w:val="000C657B"/>
    <w:rsid w:val="0011491F"/>
    <w:rsid w:val="001C4775"/>
    <w:rsid w:val="0020144D"/>
    <w:rsid w:val="002F7B44"/>
    <w:rsid w:val="00376A07"/>
    <w:rsid w:val="003B1DC1"/>
    <w:rsid w:val="00435D97"/>
    <w:rsid w:val="0043694D"/>
    <w:rsid w:val="0054284A"/>
    <w:rsid w:val="00573DBC"/>
    <w:rsid w:val="005C3D9C"/>
    <w:rsid w:val="006A12A0"/>
    <w:rsid w:val="006A6582"/>
    <w:rsid w:val="006E2346"/>
    <w:rsid w:val="006E2A5B"/>
    <w:rsid w:val="00706A70"/>
    <w:rsid w:val="00715EBF"/>
    <w:rsid w:val="007F00C9"/>
    <w:rsid w:val="008409C9"/>
    <w:rsid w:val="0084257A"/>
    <w:rsid w:val="008427CF"/>
    <w:rsid w:val="00870FA3"/>
    <w:rsid w:val="008A04C9"/>
    <w:rsid w:val="008F6C80"/>
    <w:rsid w:val="00952131"/>
    <w:rsid w:val="00B54467"/>
    <w:rsid w:val="00B75437"/>
    <w:rsid w:val="00B8401C"/>
    <w:rsid w:val="00BA764A"/>
    <w:rsid w:val="00BC5672"/>
    <w:rsid w:val="00C80177"/>
    <w:rsid w:val="00C94438"/>
    <w:rsid w:val="00C96EAE"/>
    <w:rsid w:val="00CE58EB"/>
    <w:rsid w:val="00D02B6A"/>
    <w:rsid w:val="00D332ED"/>
    <w:rsid w:val="00D62A6F"/>
    <w:rsid w:val="00D706EE"/>
    <w:rsid w:val="00DC75A9"/>
    <w:rsid w:val="00DD708F"/>
    <w:rsid w:val="00E735C3"/>
    <w:rsid w:val="00E90D3E"/>
    <w:rsid w:val="00E920D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0CCE"/>
  <w15:docId w15:val="{47D89799-CD2A-47D0-B0D2-B3117CDA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1822-5F78-4AF7-A7A8-BE6B0102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1432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40</cp:revision>
  <cp:lastPrinted>2016-10-07T09:13:00Z</cp:lastPrinted>
  <dcterms:created xsi:type="dcterms:W3CDTF">2016-09-21T09:18:00Z</dcterms:created>
  <dcterms:modified xsi:type="dcterms:W3CDTF">2020-05-04T18:09:00Z</dcterms:modified>
</cp:coreProperties>
</file>