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689" w:rsidRDefault="008F3689" w:rsidP="008F3689">
      <w:pPr>
        <w:tabs>
          <w:tab w:val="left" w:pos="5055"/>
        </w:tabs>
        <w:jc w:val="center"/>
      </w:pPr>
    </w:p>
    <w:p w:rsidR="008F3689" w:rsidRDefault="008F3689" w:rsidP="008F3689">
      <w:pPr>
        <w:tabs>
          <w:tab w:val="left" w:pos="5055"/>
        </w:tabs>
        <w:jc w:val="center"/>
      </w:pPr>
    </w:p>
    <w:p w:rsidR="008F3689" w:rsidRDefault="008F3689" w:rsidP="008F3689">
      <w:pPr>
        <w:pStyle w:val="Zkladnodstavec"/>
        <w:jc w:val="center"/>
        <w:rPr>
          <w:rFonts w:asciiTheme="majorHAnsi" w:hAnsiTheme="majorHAnsi" w:cs="MyriadPro-Black"/>
          <w:caps/>
          <w:sz w:val="40"/>
          <w:szCs w:val="60"/>
        </w:rPr>
      </w:pPr>
    </w:p>
    <w:p w:rsidR="008F3689" w:rsidRPr="00B304E9" w:rsidRDefault="008F3689" w:rsidP="008F3689">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F3689" w:rsidRDefault="008F3689" w:rsidP="008F3689">
      <w:pPr>
        <w:rPr>
          <w:rFonts w:ascii="Arial" w:hAnsi="Arial" w:cs="Arial"/>
          <w:b/>
          <w:sz w:val="40"/>
          <w:szCs w:val="40"/>
        </w:rPr>
      </w:pPr>
    </w:p>
    <w:p w:rsidR="008F3689" w:rsidRDefault="008F3689" w:rsidP="008F3689">
      <w:pPr>
        <w:pStyle w:val="Zkladnodstavec"/>
        <w:rPr>
          <w:rFonts w:ascii="MyriadPro-Black" w:hAnsi="MyriadPro-Black" w:cs="MyriadPro-Black"/>
          <w:caps/>
          <w:sz w:val="40"/>
          <w:szCs w:val="40"/>
        </w:rPr>
      </w:pPr>
    </w:p>
    <w:p w:rsidR="008F3689" w:rsidRDefault="008F3689" w:rsidP="008F3689"/>
    <w:p w:rsidR="00D647F5" w:rsidRPr="003756C2" w:rsidRDefault="00D647F5" w:rsidP="00D647F5">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D647F5" w:rsidRPr="00B87595" w:rsidRDefault="00D647F5" w:rsidP="00D647F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BD4F7A">
        <w:rPr>
          <w:rFonts w:asciiTheme="majorHAnsi" w:hAnsiTheme="majorHAnsi" w:cs="MyriadPro-Black"/>
          <w:caps/>
          <w:sz w:val="60"/>
          <w:szCs w:val="60"/>
        </w:rPr>
        <w:t>pro integrované projekty CLLD</w:t>
      </w:r>
    </w:p>
    <w:p w:rsidR="008F3689" w:rsidRDefault="008F3689" w:rsidP="008F3689">
      <w:pPr>
        <w:rPr>
          <w:rFonts w:asciiTheme="majorHAnsi" w:hAnsiTheme="majorHAnsi" w:cs="Arial"/>
          <w:b/>
          <w:sz w:val="40"/>
          <w:szCs w:val="40"/>
        </w:rPr>
      </w:pPr>
    </w:p>
    <w:p w:rsidR="00D647F5" w:rsidRPr="00D647F5" w:rsidRDefault="00D647F5" w:rsidP="008F3689">
      <w:pPr>
        <w:rPr>
          <w:rFonts w:asciiTheme="majorHAnsi" w:hAnsiTheme="majorHAnsi" w:cs="Arial"/>
          <w:b/>
          <w:sz w:val="40"/>
          <w:szCs w:val="40"/>
        </w:rPr>
      </w:pPr>
    </w:p>
    <w:p w:rsidR="00D647F5" w:rsidRDefault="00D647F5" w:rsidP="00D647F5">
      <w:pPr>
        <w:spacing w:after="200" w:line="276" w:lineRule="auto"/>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 xml:space="preserve">SPECIFICKÝ CÍL </w:t>
      </w:r>
      <w:r w:rsidR="007A533A">
        <w:rPr>
          <w:rFonts w:asciiTheme="majorHAnsi" w:hAnsiTheme="majorHAnsi" w:cs="MyriadPro-Black"/>
          <w:caps/>
          <w:color w:val="A6A6A6"/>
          <w:sz w:val="40"/>
          <w:szCs w:val="40"/>
        </w:rPr>
        <w:t>4.1</w:t>
      </w:r>
    </w:p>
    <w:p w:rsidR="00D647F5" w:rsidRPr="00D647F5" w:rsidRDefault="00903094" w:rsidP="00D647F5">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76FFA">
        <w:rPr>
          <w:rFonts w:asciiTheme="majorHAnsi" w:hAnsiTheme="majorHAnsi" w:cs="MyriadPro-Black"/>
          <w:caps/>
          <w:color w:val="A6A6A6"/>
          <w:sz w:val="40"/>
          <w:szCs w:val="40"/>
        </w:rPr>
        <w:t xml:space="preserve">výzva č. </w:t>
      </w:r>
      <w:r w:rsidR="009C43E4">
        <w:rPr>
          <w:rFonts w:asciiTheme="majorHAnsi" w:hAnsiTheme="majorHAnsi" w:cs="MyriadPro-Black"/>
          <w:caps/>
          <w:color w:val="A6A6A6"/>
          <w:sz w:val="40"/>
          <w:szCs w:val="40"/>
        </w:rPr>
        <w:t>45</w:t>
      </w:r>
    </w:p>
    <w:p w:rsidR="00D647F5" w:rsidRDefault="00D647F5" w:rsidP="008F3689">
      <w:pPr>
        <w:pStyle w:val="Zkladnodstavec"/>
        <w:rPr>
          <w:rFonts w:asciiTheme="majorHAnsi" w:hAnsiTheme="majorHAnsi" w:cs="MyriadPro-Black"/>
          <w:caps/>
          <w:sz w:val="40"/>
          <w:szCs w:val="40"/>
        </w:rPr>
      </w:pPr>
    </w:p>
    <w:p w:rsidR="008F3689" w:rsidRPr="00931A63" w:rsidRDefault="008F3689" w:rsidP="008F3689">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A361A">
        <w:rPr>
          <w:rFonts w:asciiTheme="majorHAnsi" w:hAnsiTheme="majorHAnsi" w:cs="MyriadPro-Black"/>
          <w:caps/>
          <w:sz w:val="40"/>
          <w:szCs w:val="40"/>
        </w:rPr>
        <w:t>3</w:t>
      </w:r>
    </w:p>
    <w:p w:rsidR="008F3689" w:rsidRDefault="008F3689" w:rsidP="008F3689">
      <w:pPr>
        <w:pStyle w:val="Zkladnodstavec"/>
        <w:rPr>
          <w:rFonts w:asciiTheme="majorHAnsi" w:hAnsiTheme="majorHAnsi" w:cs="MyriadPro-Black"/>
          <w:b/>
          <w:caps/>
          <w:sz w:val="46"/>
          <w:szCs w:val="40"/>
        </w:rPr>
      </w:pPr>
    </w:p>
    <w:p w:rsidR="008F3689" w:rsidRDefault="008F3689" w:rsidP="00D647F5">
      <w:pPr>
        <w:tabs>
          <w:tab w:val="left" w:pos="5055"/>
        </w:tabs>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Metodick</w:t>
      </w:r>
      <w:r w:rsidR="00F05D90">
        <w:rPr>
          <w:rFonts w:asciiTheme="majorHAnsi" w:eastAsia="MS Mincho" w:hAnsiTheme="majorHAnsi" w:cs="MyriadPro-Black"/>
          <w:b/>
          <w:caps/>
          <w:color w:val="000000"/>
          <w:sz w:val="46"/>
          <w:szCs w:val="40"/>
          <w:lang w:eastAsia="ja-JP"/>
        </w:rPr>
        <w:t>é</w:t>
      </w:r>
      <w:r>
        <w:rPr>
          <w:rFonts w:asciiTheme="majorHAnsi" w:eastAsia="MS Mincho" w:hAnsiTheme="majorHAnsi" w:cs="MyriadPro-Black"/>
          <w:b/>
          <w:caps/>
          <w:color w:val="000000"/>
          <w:sz w:val="46"/>
          <w:szCs w:val="40"/>
          <w:lang w:eastAsia="ja-JP"/>
        </w:rPr>
        <w:t xml:space="preserve"> list</w:t>
      </w:r>
      <w:r w:rsidR="00F05D90">
        <w:rPr>
          <w:rFonts w:asciiTheme="majorHAnsi" w:eastAsia="MS Mincho" w:hAnsiTheme="majorHAnsi" w:cs="MyriadPro-Black"/>
          <w:b/>
          <w:caps/>
          <w:color w:val="000000"/>
          <w:sz w:val="46"/>
          <w:szCs w:val="40"/>
          <w:lang w:eastAsia="ja-JP"/>
        </w:rPr>
        <w:t>y</w:t>
      </w:r>
      <w:r>
        <w:rPr>
          <w:rFonts w:asciiTheme="majorHAnsi" w:eastAsia="MS Mincho" w:hAnsiTheme="majorHAnsi" w:cs="MyriadPro-Black"/>
          <w:b/>
          <w:caps/>
          <w:color w:val="000000"/>
          <w:sz w:val="46"/>
          <w:szCs w:val="40"/>
          <w:lang w:eastAsia="ja-JP"/>
        </w:rPr>
        <w:t xml:space="preserve"> indikátorů</w:t>
      </w:r>
    </w:p>
    <w:p w:rsidR="008F3689" w:rsidRDefault="008F3689" w:rsidP="008F3689">
      <w:pPr>
        <w:tabs>
          <w:tab w:val="left" w:pos="5055"/>
        </w:tabs>
        <w:jc w:val="cente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8F3689" w:rsidRPr="007979A3" w:rsidRDefault="008F3689" w:rsidP="008F368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F240EE">
        <w:rPr>
          <w:rFonts w:asciiTheme="majorHAnsi" w:hAnsiTheme="majorHAnsi" w:cs="MyriadPro-Black"/>
          <w:caps/>
          <w:sz w:val="32"/>
          <w:szCs w:val="40"/>
        </w:rPr>
        <w:t>23</w:t>
      </w:r>
      <w:r w:rsidR="009C43E4">
        <w:rPr>
          <w:rFonts w:asciiTheme="majorHAnsi" w:hAnsiTheme="majorHAnsi" w:cs="MyriadPro-Black"/>
          <w:caps/>
          <w:sz w:val="32"/>
          <w:szCs w:val="40"/>
        </w:rPr>
        <w:t xml:space="preserve">. </w:t>
      </w:r>
      <w:r w:rsidR="00F240EE">
        <w:rPr>
          <w:rFonts w:asciiTheme="majorHAnsi" w:hAnsiTheme="majorHAnsi" w:cs="MyriadPro-Black"/>
          <w:caps/>
          <w:sz w:val="32"/>
          <w:szCs w:val="40"/>
        </w:rPr>
        <w:t>10</w:t>
      </w:r>
      <w:r w:rsidR="00F05D90">
        <w:rPr>
          <w:rFonts w:asciiTheme="majorHAnsi" w:hAnsiTheme="majorHAnsi" w:cs="MyriadPro-Black"/>
          <w:caps/>
          <w:sz w:val="32"/>
          <w:szCs w:val="40"/>
        </w:rPr>
        <w:t>. 201</w:t>
      </w:r>
      <w:r w:rsidR="00F128A7">
        <w:rPr>
          <w:rFonts w:asciiTheme="majorHAnsi" w:hAnsiTheme="majorHAnsi" w:cs="MyriadPro-Black"/>
          <w:caps/>
          <w:sz w:val="32"/>
          <w:szCs w:val="40"/>
        </w:rPr>
        <w:t>8</w:t>
      </w:r>
    </w:p>
    <w:p w:rsidR="008F3689" w:rsidRPr="004347E5" w:rsidRDefault="008F3689" w:rsidP="008F3689">
      <w:pPr>
        <w:tabs>
          <w:tab w:val="left" w:pos="5055"/>
        </w:tabs>
      </w:pPr>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555A1" w:rsidRPr="0098535B" w:rsidTr="00270810">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555A1" w:rsidRPr="00A418F9" w:rsidRDefault="00E555A1" w:rsidP="00270810">
            <w:pPr>
              <w:spacing w:before="80" w:after="80"/>
              <w:ind w:left="170" w:right="170"/>
              <w:jc w:val="center"/>
              <w:rPr>
                <w:rFonts w:asciiTheme="majorHAnsi" w:hAnsiTheme="majorHAnsi"/>
                <w:b/>
                <w:bCs/>
                <w:color w:val="000000"/>
              </w:rPr>
            </w:pPr>
            <w:r w:rsidRPr="00A418F9">
              <w:rPr>
                <w:rFonts w:asciiTheme="majorHAnsi" w:hAnsiTheme="majorHAnsi"/>
                <w:b/>
                <w:bCs/>
                <w:color w:val="000000"/>
              </w:rPr>
              <w:lastRenderedPageBreak/>
              <w:t xml:space="preserve">METODICKÝ </w:t>
            </w:r>
            <w:r w:rsidR="00744284" w:rsidRPr="00A418F9">
              <w:rPr>
                <w:rFonts w:asciiTheme="majorHAnsi" w:hAnsiTheme="majorHAnsi"/>
                <w:b/>
                <w:bCs/>
                <w:color w:val="000000"/>
              </w:rPr>
              <w:t>LIST INDIKÁTORU</w:t>
            </w:r>
          </w:p>
        </w:tc>
      </w:tr>
      <w:tr w:rsidR="00E555A1" w:rsidRPr="0098535B" w:rsidTr="00270810">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555A1" w:rsidRPr="00570058" w:rsidRDefault="00744284" w:rsidP="00270810">
            <w:pPr>
              <w:spacing w:before="80" w:after="80"/>
              <w:ind w:left="170" w:right="170"/>
              <w:jc w:val="center"/>
              <w:rPr>
                <w:b/>
                <w:bCs/>
                <w:color w:val="000000"/>
                <w:sz w:val="18"/>
                <w:szCs w:val="18"/>
              </w:rPr>
            </w:pPr>
            <w:r w:rsidRPr="00570058">
              <w:rPr>
                <w:b/>
                <w:bCs/>
                <w:color w:val="000000"/>
                <w:sz w:val="18"/>
                <w:szCs w:val="18"/>
              </w:rPr>
              <w:t>Název indikátoru</w:t>
            </w:r>
            <w:r w:rsidR="00E555A1" w:rsidRPr="00570058">
              <w:rPr>
                <w:b/>
                <w:bCs/>
                <w:color w:val="000000"/>
                <w:sz w:val="18"/>
                <w:szCs w:val="18"/>
              </w:rPr>
              <w:t xml:space="preserve"> </w:t>
            </w:r>
          </w:p>
        </w:tc>
      </w:tr>
      <w:tr w:rsidR="00E555A1" w:rsidRPr="0098535B" w:rsidTr="00270810">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555A1" w:rsidRPr="00194C06" w:rsidRDefault="00E555A1" w:rsidP="00E555A1">
            <w:pPr>
              <w:spacing w:before="120" w:after="120"/>
              <w:ind w:left="170" w:right="170"/>
              <w:jc w:val="center"/>
              <w:rPr>
                <w:rFonts w:asciiTheme="majorHAnsi" w:hAnsiTheme="majorHAnsi"/>
                <w:b/>
                <w:bCs/>
                <w:caps/>
                <w:color w:val="000000"/>
                <w:sz w:val="24"/>
                <w:szCs w:val="24"/>
              </w:rPr>
            </w:pPr>
            <w:r w:rsidRPr="00294487">
              <w:rPr>
                <w:rFonts w:asciiTheme="majorHAnsi" w:hAnsiTheme="majorHAnsi"/>
                <w:b/>
                <w:bCs/>
                <w:color w:val="000000"/>
                <w:sz w:val="24"/>
                <w:szCs w:val="24"/>
              </w:rPr>
              <w:t>PLOCHA ÚZEMÍ POKRYTÁ ÚZEMNÍM PLÁNEM, REGULAČNÍM PLÁNEM A ÚZEMNÍ STUDIÍ</w:t>
            </w:r>
          </w:p>
        </w:tc>
      </w:tr>
      <w:tr w:rsidR="00E555A1" w:rsidRPr="0098535B" w:rsidTr="00270810">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555A1" w:rsidRPr="00570058" w:rsidRDefault="00744284" w:rsidP="00270810">
            <w:pPr>
              <w:spacing w:before="80" w:after="80"/>
              <w:ind w:left="170" w:right="170"/>
              <w:jc w:val="center"/>
              <w:rPr>
                <w:b/>
                <w:bCs/>
                <w:color w:val="000000"/>
                <w:sz w:val="18"/>
                <w:szCs w:val="18"/>
              </w:rPr>
            </w:pPr>
            <w:r w:rsidRPr="00570058">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555A1" w:rsidRPr="00570058" w:rsidRDefault="00744284" w:rsidP="00270810">
            <w:pPr>
              <w:spacing w:before="80" w:after="80"/>
              <w:ind w:left="170" w:right="170"/>
              <w:jc w:val="center"/>
              <w:rPr>
                <w:b/>
                <w:bCs/>
                <w:color w:val="000000"/>
                <w:sz w:val="18"/>
                <w:szCs w:val="18"/>
              </w:rPr>
            </w:pPr>
            <w:r w:rsidRPr="00570058">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555A1" w:rsidRPr="00570058" w:rsidRDefault="00744284" w:rsidP="00270810">
            <w:pPr>
              <w:spacing w:before="80" w:after="80"/>
              <w:ind w:left="170" w:right="170"/>
              <w:jc w:val="center"/>
              <w:rPr>
                <w:b/>
                <w:bCs/>
                <w:color w:val="000000"/>
                <w:sz w:val="18"/>
                <w:szCs w:val="18"/>
              </w:rPr>
            </w:pPr>
            <w:r w:rsidRPr="00570058">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555A1" w:rsidRPr="00570058" w:rsidRDefault="00744284" w:rsidP="00270810">
            <w:pPr>
              <w:spacing w:before="80" w:after="80"/>
              <w:ind w:left="57" w:right="57"/>
              <w:jc w:val="center"/>
              <w:rPr>
                <w:b/>
                <w:bCs/>
                <w:color w:val="000000"/>
                <w:sz w:val="18"/>
                <w:szCs w:val="18"/>
              </w:rPr>
            </w:pPr>
            <w:r w:rsidRPr="00570058">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555A1" w:rsidRPr="00570058" w:rsidRDefault="00744284" w:rsidP="00270810">
            <w:pPr>
              <w:spacing w:before="80" w:after="80"/>
              <w:ind w:right="57"/>
              <w:jc w:val="center"/>
              <w:rPr>
                <w:b/>
                <w:bCs/>
                <w:color w:val="000000"/>
                <w:sz w:val="18"/>
                <w:szCs w:val="18"/>
              </w:rPr>
            </w:pPr>
            <w:r w:rsidRPr="00570058">
              <w:rPr>
                <w:b/>
                <w:bCs/>
                <w:color w:val="000000"/>
                <w:sz w:val="18"/>
                <w:szCs w:val="18"/>
              </w:rPr>
              <w:t>Projektový indikátor</w:t>
            </w:r>
          </w:p>
        </w:tc>
      </w:tr>
      <w:tr w:rsidR="00E555A1" w:rsidRPr="0098535B" w:rsidTr="00270810">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555A1" w:rsidRPr="0098535B" w:rsidRDefault="00E555A1" w:rsidP="00270810">
            <w:pPr>
              <w:spacing w:before="120" w:after="120"/>
              <w:jc w:val="center"/>
              <w:rPr>
                <w:b/>
                <w:bCs/>
                <w:color w:val="000000"/>
              </w:rPr>
            </w:pPr>
            <w:r w:rsidRPr="00294487">
              <w:rPr>
                <w:rFonts w:asciiTheme="minorHAnsi" w:hAnsiTheme="minorHAnsi"/>
                <w:b/>
                <w:bCs/>
                <w:color w:val="000000"/>
              </w:rPr>
              <w:t>9 02 10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555A1" w:rsidRPr="0098535B" w:rsidRDefault="000709B8" w:rsidP="00270810">
            <w:pPr>
              <w:spacing w:before="120" w:after="120"/>
              <w:jc w:val="center"/>
              <w:rPr>
                <w:b/>
                <w:bCs/>
                <w:color w:val="000000"/>
              </w:rPr>
            </w:pPr>
            <w:r w:rsidRPr="0098535B">
              <w:rPr>
                <w:rFonts w:asciiTheme="minorHAnsi" w:hAnsiTheme="minorHAnsi"/>
                <w:b/>
                <w:bCs/>
                <w:color w:val="000000"/>
              </w:rPr>
              <w:t>Výsledkový</w:t>
            </w:r>
          </w:p>
        </w:tc>
        <w:tc>
          <w:tcPr>
            <w:tcW w:w="2126" w:type="dxa"/>
            <w:gridSpan w:val="2"/>
            <w:tcBorders>
              <w:top w:val="nil"/>
              <w:left w:val="nil"/>
              <w:bottom w:val="single" w:sz="12" w:space="0" w:color="auto"/>
              <w:right w:val="single" w:sz="4" w:space="0" w:color="auto"/>
            </w:tcBorders>
            <w:shd w:val="clear" w:color="auto" w:fill="auto"/>
            <w:vAlign w:val="center"/>
            <w:hideMark/>
          </w:tcPr>
          <w:p w:rsidR="00E555A1" w:rsidRPr="0098535B" w:rsidRDefault="000709B8" w:rsidP="00270810">
            <w:pPr>
              <w:spacing w:before="120" w:after="120"/>
              <w:jc w:val="center"/>
              <w:rPr>
                <w:b/>
                <w:bCs/>
                <w:color w:val="000000"/>
                <w:vertAlign w:val="superscript"/>
              </w:rPr>
            </w:pPr>
            <w:r w:rsidRPr="00294487">
              <w:rPr>
                <w:rFonts w:asciiTheme="minorHAnsi" w:hAnsiTheme="minorHAnsi"/>
                <w:b/>
                <w:bCs/>
                <w:color w:val="000000"/>
              </w:rPr>
              <w:t>km</w:t>
            </w:r>
            <w:r w:rsidRPr="00294487">
              <w:rPr>
                <w:rFonts w:asciiTheme="minorHAnsi" w:hAnsiTheme="minorHAnsi"/>
                <w:b/>
                <w:bCs/>
                <w:color w:val="000000"/>
                <w:vertAlign w:val="superscript"/>
              </w:rPr>
              <w:t>2</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555A1" w:rsidRPr="0098535B" w:rsidRDefault="00E555A1" w:rsidP="00E555A1">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555A1" w:rsidRPr="0098535B" w:rsidRDefault="00E555A1" w:rsidP="00270810">
            <w:pPr>
              <w:spacing w:before="120" w:after="120"/>
              <w:ind w:left="-70" w:firstLine="70"/>
              <w:jc w:val="center"/>
              <w:rPr>
                <w:b/>
                <w:bCs/>
                <w:color w:val="000000"/>
              </w:rPr>
            </w:pPr>
            <w:r>
              <w:rPr>
                <w:b/>
                <w:bCs/>
                <w:color w:val="000000"/>
              </w:rPr>
              <w:t>Ano</w:t>
            </w:r>
          </w:p>
        </w:tc>
      </w:tr>
      <w:tr w:rsidR="00E555A1" w:rsidRPr="0098535B" w:rsidTr="00270810">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555A1" w:rsidRPr="0098535B" w:rsidRDefault="00744284" w:rsidP="00270810">
            <w:pPr>
              <w:spacing w:before="80" w:after="80"/>
              <w:ind w:left="170" w:right="170"/>
              <w:jc w:val="center"/>
              <w:rPr>
                <w:b/>
                <w:bCs/>
                <w:color w:val="000000"/>
                <w:sz w:val="18"/>
                <w:szCs w:val="18"/>
              </w:rPr>
            </w:pPr>
            <w:r>
              <w:rPr>
                <w:b/>
                <w:bCs/>
                <w:color w:val="000000"/>
                <w:sz w:val="18"/>
                <w:szCs w:val="18"/>
              </w:rPr>
              <w:t>Definice indikátoru</w:t>
            </w:r>
            <w:r w:rsidR="00E555A1" w:rsidRPr="0098535B">
              <w:rPr>
                <w:b/>
                <w:bCs/>
                <w:color w:val="000000"/>
                <w:sz w:val="18"/>
                <w:szCs w:val="18"/>
              </w:rPr>
              <w:t xml:space="preserve"> </w:t>
            </w:r>
          </w:p>
        </w:tc>
      </w:tr>
      <w:tr w:rsidR="00E555A1" w:rsidRPr="0098535B" w:rsidTr="00566AAA">
        <w:trPr>
          <w:trHeight w:val="1061"/>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6A6067" w:rsidRDefault="000709B8" w:rsidP="00566AAA">
            <w:pPr>
              <w:spacing w:before="120" w:after="120"/>
              <w:ind w:left="170" w:right="170"/>
              <w:rPr>
                <w:rFonts w:asciiTheme="minorHAnsi" w:hAnsiTheme="minorHAnsi"/>
                <w:color w:val="000000"/>
              </w:rPr>
            </w:pPr>
            <w:r w:rsidRPr="00294487">
              <w:rPr>
                <w:rFonts w:asciiTheme="minorHAnsi" w:hAnsiTheme="minorHAnsi"/>
                <w:color w:val="000000"/>
              </w:rPr>
              <w:t>Jedná se o plošnou výměru území v měrné jednotce km</w:t>
            </w:r>
            <w:r w:rsidRPr="00294487">
              <w:rPr>
                <w:rFonts w:asciiTheme="minorHAnsi" w:hAnsiTheme="minorHAnsi"/>
                <w:color w:val="000000"/>
                <w:vertAlign w:val="superscript"/>
              </w:rPr>
              <w:t>2</w:t>
            </w:r>
            <w:r w:rsidR="002E6F1B">
              <w:rPr>
                <w:rFonts w:asciiTheme="minorHAnsi" w:hAnsiTheme="minorHAnsi"/>
                <w:color w:val="000000"/>
                <w:vertAlign w:val="superscript"/>
              </w:rPr>
              <w:t>,</w:t>
            </w:r>
            <w:r w:rsidRPr="00294487">
              <w:rPr>
                <w:rFonts w:asciiTheme="minorHAnsi" w:hAnsiTheme="minorHAnsi"/>
                <w:color w:val="000000"/>
              </w:rPr>
              <w:t xml:space="preserve"> pokrytou </w:t>
            </w:r>
            <w:r w:rsidR="00F7617B">
              <w:rPr>
                <w:rFonts w:asciiTheme="minorHAnsi" w:hAnsiTheme="minorHAnsi"/>
                <w:color w:val="000000"/>
              </w:rPr>
              <w:t>pořízeným</w:t>
            </w:r>
            <w:r w:rsidR="00824F07">
              <w:rPr>
                <w:rFonts w:asciiTheme="minorHAnsi" w:hAnsiTheme="minorHAnsi"/>
                <w:color w:val="000000"/>
              </w:rPr>
              <w:t>i</w:t>
            </w:r>
            <w:r w:rsidR="00F7617B">
              <w:rPr>
                <w:rFonts w:asciiTheme="minorHAnsi" w:hAnsiTheme="minorHAnsi"/>
                <w:color w:val="000000"/>
              </w:rPr>
              <w:t xml:space="preserve"> doku</w:t>
            </w:r>
            <w:r w:rsidR="00824F07">
              <w:rPr>
                <w:rFonts w:asciiTheme="minorHAnsi" w:hAnsiTheme="minorHAnsi"/>
                <w:color w:val="000000"/>
              </w:rPr>
              <w:t>menty</w:t>
            </w:r>
            <w:r w:rsidR="005230F9">
              <w:rPr>
                <w:rFonts w:asciiTheme="minorHAnsi" w:hAnsiTheme="minorHAnsi"/>
                <w:color w:val="000000"/>
              </w:rPr>
              <w:t>:</w:t>
            </w:r>
          </w:p>
          <w:p w:rsidR="00E555A1" w:rsidRPr="006A6067" w:rsidRDefault="006A6067" w:rsidP="00E763A2">
            <w:pPr>
              <w:spacing w:before="120" w:after="120"/>
              <w:ind w:left="170" w:right="170"/>
              <w:rPr>
                <w:rFonts w:asciiTheme="minorHAnsi" w:hAnsiTheme="minorHAnsi"/>
                <w:color w:val="000000"/>
              </w:rPr>
            </w:pPr>
            <w:r>
              <w:rPr>
                <w:rFonts w:asciiTheme="minorHAnsi" w:hAnsiTheme="minorHAnsi"/>
                <w:color w:val="000000"/>
              </w:rPr>
              <w:t>a) územních plánů</w:t>
            </w:r>
            <w:r w:rsidR="000709B8" w:rsidRPr="00294487">
              <w:rPr>
                <w:rFonts w:asciiTheme="minorHAnsi" w:hAnsiTheme="minorHAnsi"/>
                <w:color w:val="000000"/>
              </w:rPr>
              <w:t xml:space="preserve"> </w:t>
            </w:r>
            <w:r>
              <w:rPr>
                <w:rFonts w:asciiTheme="minorHAnsi" w:hAnsiTheme="minorHAnsi"/>
                <w:color w:val="000000"/>
              </w:rPr>
              <w:br/>
            </w:r>
            <w:r w:rsidR="000709B8" w:rsidRPr="00294487">
              <w:rPr>
                <w:rFonts w:asciiTheme="minorHAnsi" w:hAnsiTheme="minorHAnsi"/>
                <w:color w:val="000000"/>
              </w:rPr>
              <w:t xml:space="preserve">b) regulačních plánů </w:t>
            </w:r>
            <w:r w:rsidR="005230F9">
              <w:rPr>
                <w:rFonts w:asciiTheme="minorHAnsi" w:hAnsiTheme="minorHAnsi"/>
                <w:color w:val="000000"/>
              </w:rPr>
              <w:t>(</w:t>
            </w:r>
            <w:r w:rsidR="000709B8" w:rsidRPr="00294487">
              <w:rPr>
                <w:rFonts w:asciiTheme="minorHAnsi" w:hAnsiTheme="minorHAnsi"/>
                <w:color w:val="000000"/>
              </w:rPr>
              <w:t>z</w:t>
            </w:r>
            <w:r w:rsidR="00F7617B">
              <w:rPr>
                <w:rFonts w:asciiTheme="minorHAnsi" w:hAnsiTheme="minorHAnsi"/>
                <w:color w:val="000000"/>
              </w:rPr>
              <w:t> </w:t>
            </w:r>
            <w:r w:rsidR="000709B8" w:rsidRPr="00294487">
              <w:rPr>
                <w:rFonts w:asciiTheme="minorHAnsi" w:hAnsiTheme="minorHAnsi"/>
                <w:color w:val="000000"/>
              </w:rPr>
              <w:t>podnětu</w:t>
            </w:r>
            <w:r w:rsidR="00F7617B">
              <w:rPr>
                <w:rFonts w:asciiTheme="minorHAnsi" w:hAnsiTheme="minorHAnsi"/>
                <w:color w:val="000000"/>
              </w:rPr>
              <w:t xml:space="preserve"> </w:t>
            </w:r>
            <w:r w:rsidR="00FC4AB4">
              <w:rPr>
                <w:rFonts w:asciiTheme="minorHAnsi" w:hAnsiTheme="minorHAnsi"/>
                <w:color w:val="000000"/>
              </w:rPr>
              <w:t>obce</w:t>
            </w:r>
            <w:r w:rsidR="000709B8" w:rsidRPr="00294487">
              <w:rPr>
                <w:rFonts w:asciiTheme="minorHAnsi" w:hAnsiTheme="minorHAnsi"/>
                <w:color w:val="000000"/>
              </w:rPr>
              <w:t xml:space="preserve"> ne</w:t>
            </w:r>
            <w:r>
              <w:rPr>
                <w:rFonts w:asciiTheme="minorHAnsi" w:hAnsiTheme="minorHAnsi"/>
                <w:color w:val="000000"/>
              </w:rPr>
              <w:t>nahrazujících územní rozhodnutí</w:t>
            </w:r>
            <w:r w:rsidR="00824F07">
              <w:rPr>
                <w:rFonts w:asciiTheme="minorHAnsi" w:hAnsiTheme="minorHAnsi"/>
                <w:color w:val="000000"/>
              </w:rPr>
              <w:t>)</w:t>
            </w:r>
            <w:r>
              <w:rPr>
                <w:rFonts w:asciiTheme="minorHAnsi" w:hAnsiTheme="minorHAnsi"/>
                <w:color w:val="000000"/>
              </w:rPr>
              <w:br/>
            </w:r>
            <w:r w:rsidR="000709B8" w:rsidRPr="00294487">
              <w:rPr>
                <w:rFonts w:asciiTheme="minorHAnsi" w:hAnsiTheme="minorHAnsi"/>
                <w:color w:val="000000"/>
              </w:rPr>
              <w:t>c) územních studií.</w:t>
            </w:r>
          </w:p>
        </w:tc>
      </w:tr>
      <w:tr w:rsidR="00E555A1" w:rsidRPr="0098535B" w:rsidTr="00270810">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555A1" w:rsidRPr="0098535B" w:rsidRDefault="00E555A1" w:rsidP="00270810">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555A1" w:rsidRPr="0098535B" w:rsidRDefault="00E555A1" w:rsidP="00270810">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555A1" w:rsidRPr="0098535B" w:rsidTr="00270810">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555A1" w:rsidRPr="0098535B" w:rsidRDefault="00E555A1" w:rsidP="00270810">
            <w:pPr>
              <w:spacing w:before="120" w:after="120"/>
              <w:ind w:left="170" w:right="170"/>
              <w:jc w:val="center"/>
              <w:rPr>
                <w:color w:val="000000"/>
              </w:rPr>
            </w:pPr>
            <w:r w:rsidRPr="00294487">
              <w:rPr>
                <w:rFonts w:asciiTheme="minorHAnsi" w:hAnsiTheme="minorHAnsi"/>
                <w:b/>
                <w:color w:val="000000"/>
              </w:rPr>
              <w:t>3</w:t>
            </w:r>
            <w:r w:rsidRPr="00294487">
              <w:rPr>
                <w:rFonts w:asciiTheme="minorHAnsi" w:hAnsiTheme="minorHAnsi"/>
                <w:color w:val="000000"/>
              </w:rPr>
              <w:t xml:space="preserve"> -  Dobrá správa území a zefektivnění veřejných institucí</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555A1" w:rsidRPr="0098535B" w:rsidRDefault="00E555A1" w:rsidP="00270810">
            <w:pPr>
              <w:spacing w:before="120" w:after="120"/>
              <w:ind w:left="170" w:right="170"/>
              <w:jc w:val="both"/>
              <w:rPr>
                <w:color w:val="000000"/>
              </w:rPr>
            </w:pPr>
            <w:r w:rsidRPr="00294487">
              <w:rPr>
                <w:rFonts w:asciiTheme="minorHAnsi" w:hAnsiTheme="minorHAnsi"/>
                <w:b/>
              </w:rPr>
              <w:t>3.3</w:t>
            </w:r>
            <w:r w:rsidRPr="00294487">
              <w:rPr>
                <w:rFonts w:asciiTheme="minorHAnsi" w:hAnsiTheme="minorHAnsi"/>
              </w:rPr>
              <w:t xml:space="preserve"> - Podpora pořizování a uplatňování dokumentů územního rozvoje</w:t>
            </w:r>
          </w:p>
        </w:tc>
      </w:tr>
      <w:tr w:rsidR="00E555A1" w:rsidRPr="0098535B" w:rsidTr="00270810">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555A1" w:rsidRPr="0098535B" w:rsidRDefault="00744284" w:rsidP="00270810">
            <w:pPr>
              <w:spacing w:before="80" w:after="80"/>
              <w:ind w:left="170" w:right="170"/>
              <w:jc w:val="center"/>
              <w:rPr>
                <w:b/>
                <w:bCs/>
                <w:color w:val="000000"/>
                <w:sz w:val="18"/>
                <w:szCs w:val="18"/>
              </w:rPr>
            </w:pPr>
            <w:r>
              <w:rPr>
                <w:b/>
                <w:bCs/>
                <w:color w:val="000000"/>
                <w:sz w:val="18"/>
                <w:szCs w:val="18"/>
              </w:rPr>
              <w:t>Výchozí hodnota</w:t>
            </w:r>
          </w:p>
        </w:tc>
      </w:tr>
      <w:tr w:rsidR="00E555A1" w:rsidRPr="0098535B" w:rsidTr="00270810">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555A1" w:rsidRPr="0098535B" w:rsidRDefault="00DB0666" w:rsidP="00E555A1">
            <w:pPr>
              <w:spacing w:before="120" w:after="120"/>
              <w:jc w:val="center"/>
              <w:rPr>
                <w:b/>
                <w:bCs/>
                <w:color w:val="000000"/>
              </w:rPr>
            </w:pPr>
            <w:r>
              <w:rPr>
                <w:b/>
                <w:bCs/>
              </w:rPr>
              <w:t>nulová</w:t>
            </w:r>
          </w:p>
        </w:tc>
      </w:tr>
      <w:tr w:rsidR="00E555A1" w:rsidRPr="0098535B" w:rsidTr="00270810">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555A1" w:rsidRPr="0098535B" w:rsidRDefault="00744284" w:rsidP="00270810">
            <w:pPr>
              <w:spacing w:before="80" w:after="80"/>
              <w:ind w:left="170" w:right="170"/>
              <w:jc w:val="center"/>
              <w:rPr>
                <w:b/>
                <w:bCs/>
                <w:color w:val="000000"/>
                <w:sz w:val="18"/>
                <w:szCs w:val="18"/>
              </w:rPr>
            </w:pPr>
            <w:r>
              <w:rPr>
                <w:b/>
                <w:bCs/>
                <w:color w:val="000000"/>
                <w:sz w:val="18"/>
                <w:szCs w:val="18"/>
              </w:rPr>
              <w:t>Upřesňující informace</w:t>
            </w:r>
          </w:p>
        </w:tc>
      </w:tr>
      <w:tr w:rsidR="00E555A1" w:rsidRPr="0098535B" w:rsidTr="004E6BDF">
        <w:trPr>
          <w:trHeight w:val="447"/>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F05D90" w:rsidRDefault="00F05D90" w:rsidP="00F05D90">
            <w:pPr>
              <w:spacing w:before="120" w:after="120"/>
              <w:ind w:left="170" w:right="170"/>
              <w:rPr>
                <w:rFonts w:asciiTheme="minorHAnsi" w:hAnsiTheme="minorHAnsi"/>
                <w:b/>
              </w:rPr>
            </w:pPr>
            <w:r w:rsidRPr="00BD496D">
              <w:rPr>
                <w:rFonts w:asciiTheme="minorHAnsi" w:hAnsiTheme="minorHAnsi"/>
                <w:b/>
              </w:rPr>
              <w:t>ÚZEMNÍ PLÁNY</w:t>
            </w:r>
          </w:p>
          <w:p w:rsidR="00F05D90" w:rsidRDefault="00F05D90" w:rsidP="00F05D90">
            <w:pPr>
              <w:spacing w:before="120" w:after="120"/>
              <w:ind w:left="170" w:right="170"/>
              <w:rPr>
                <w:rFonts w:asciiTheme="minorHAnsi" w:hAnsiTheme="minorHAnsi"/>
              </w:rPr>
            </w:pPr>
            <w:r>
              <w:rPr>
                <w:rFonts w:asciiTheme="minorHAnsi" w:hAnsiTheme="minorHAnsi"/>
              </w:rPr>
              <w:t>Ž</w:t>
            </w:r>
            <w:r w:rsidRPr="00BD496D">
              <w:rPr>
                <w:rFonts w:asciiTheme="minorHAnsi" w:hAnsiTheme="minorHAnsi"/>
              </w:rPr>
              <w:t>adatel volí tento indikátor</w:t>
            </w:r>
            <w:r>
              <w:rPr>
                <w:rFonts w:asciiTheme="minorHAnsi" w:hAnsiTheme="minorHAnsi"/>
              </w:rPr>
              <w:t>,</w:t>
            </w:r>
            <w:r w:rsidRPr="00BD496D">
              <w:rPr>
                <w:rFonts w:asciiTheme="minorHAnsi" w:hAnsiTheme="minorHAnsi"/>
              </w:rPr>
              <w:t xml:space="preserve"> po</w:t>
            </w:r>
            <w:r>
              <w:rPr>
                <w:rFonts w:asciiTheme="minorHAnsi" w:hAnsiTheme="minorHAnsi"/>
              </w:rPr>
              <w:t>k</w:t>
            </w:r>
            <w:r w:rsidRPr="00BD496D">
              <w:rPr>
                <w:rFonts w:asciiTheme="minorHAnsi" w:hAnsiTheme="minorHAnsi"/>
              </w:rPr>
              <w:t xml:space="preserve">ud nahrazuje </w:t>
            </w:r>
            <w:r>
              <w:rPr>
                <w:rFonts w:asciiTheme="minorHAnsi" w:hAnsiTheme="minorHAnsi"/>
              </w:rPr>
              <w:t>územní plán</w:t>
            </w:r>
            <w:r w:rsidRPr="00BD496D">
              <w:rPr>
                <w:rFonts w:asciiTheme="minorHAnsi" w:hAnsiTheme="minorHAnsi"/>
              </w:rPr>
              <w:t xml:space="preserve"> </w:t>
            </w:r>
            <w:r>
              <w:rPr>
                <w:rFonts w:asciiTheme="minorHAnsi" w:hAnsiTheme="minorHAnsi"/>
              </w:rPr>
              <w:t>vydaný</w:t>
            </w:r>
            <w:r w:rsidRPr="00BD496D">
              <w:rPr>
                <w:rFonts w:asciiTheme="minorHAnsi" w:hAnsiTheme="minorHAnsi"/>
              </w:rPr>
              <w:t xml:space="preserve"> před 1. 1. 2007.  </w:t>
            </w:r>
          </w:p>
          <w:p w:rsidR="00F05D90" w:rsidRPr="00BD496D" w:rsidRDefault="00F05D90" w:rsidP="00F05D90">
            <w:pPr>
              <w:spacing w:before="120" w:after="120"/>
              <w:ind w:left="170" w:right="170"/>
              <w:rPr>
                <w:rFonts w:asciiTheme="minorHAnsi" w:hAnsiTheme="minorHAnsi"/>
                <w:b/>
              </w:rPr>
            </w:pPr>
            <w:r>
              <w:rPr>
                <w:rFonts w:asciiTheme="minorHAnsi" w:hAnsiTheme="minorHAnsi"/>
                <w:b/>
              </w:rPr>
              <w:t xml:space="preserve">V ostatních případech </w:t>
            </w:r>
            <w:r>
              <w:rPr>
                <w:rFonts w:asciiTheme="minorHAnsi" w:hAnsiTheme="minorHAnsi"/>
              </w:rPr>
              <w:t>(projekt</w:t>
            </w:r>
            <w:r w:rsidRPr="00BD496D">
              <w:rPr>
                <w:rFonts w:asciiTheme="minorHAnsi" w:hAnsiTheme="minorHAnsi"/>
              </w:rPr>
              <w:t xml:space="preserve"> na nový územní plán, který nahrazuje územní plán vydaný </w:t>
            </w:r>
            <w:r w:rsidRPr="002F46E1">
              <w:rPr>
                <w:rFonts w:asciiTheme="minorHAnsi" w:hAnsiTheme="minorHAnsi"/>
                <w:b/>
              </w:rPr>
              <w:t>po 1. 1. 2007</w:t>
            </w:r>
            <w:r w:rsidRPr="00BD496D">
              <w:rPr>
                <w:rFonts w:asciiTheme="minorHAnsi" w:hAnsiTheme="minorHAnsi"/>
              </w:rPr>
              <w:t>, nebo</w:t>
            </w:r>
            <w:r>
              <w:rPr>
                <w:rFonts w:asciiTheme="minorHAnsi" w:hAnsiTheme="minorHAnsi"/>
              </w:rPr>
              <w:t xml:space="preserve"> projekt,</w:t>
            </w:r>
            <w:r w:rsidRPr="00BD496D">
              <w:rPr>
                <w:rFonts w:asciiTheme="minorHAnsi" w:hAnsiTheme="minorHAnsi"/>
              </w:rPr>
              <w:t xml:space="preserve"> jehož předmětem je pouze změna </w:t>
            </w:r>
            <w:r>
              <w:rPr>
                <w:rFonts w:asciiTheme="minorHAnsi" w:hAnsiTheme="minorHAnsi"/>
              </w:rPr>
              <w:t xml:space="preserve">územního plánu), </w:t>
            </w:r>
            <w:r w:rsidRPr="00BD496D">
              <w:rPr>
                <w:rFonts w:asciiTheme="minorHAnsi" w:hAnsiTheme="minorHAnsi"/>
              </w:rPr>
              <w:t xml:space="preserve">žadatelé tento indikátor </w:t>
            </w:r>
            <w:r w:rsidRPr="00BD496D">
              <w:rPr>
                <w:rFonts w:asciiTheme="minorHAnsi" w:hAnsiTheme="minorHAnsi"/>
                <w:b/>
              </w:rPr>
              <w:t>NEVYKAZUJÍ</w:t>
            </w:r>
            <w:r w:rsidRPr="00BD496D">
              <w:rPr>
                <w:rFonts w:asciiTheme="minorHAnsi" w:hAnsiTheme="minorHAnsi"/>
              </w:rPr>
              <w:t xml:space="preserve">. </w:t>
            </w:r>
          </w:p>
          <w:p w:rsidR="00F05D90" w:rsidRPr="00BD496D" w:rsidRDefault="00F05D90" w:rsidP="00F05D90">
            <w:pPr>
              <w:spacing w:before="120" w:after="120"/>
              <w:ind w:left="170" w:right="170"/>
              <w:rPr>
                <w:rFonts w:asciiTheme="minorHAnsi" w:hAnsiTheme="minorHAnsi"/>
                <w:b/>
              </w:rPr>
            </w:pPr>
            <w:r w:rsidRPr="00BD496D">
              <w:rPr>
                <w:rFonts w:asciiTheme="minorHAnsi" w:hAnsiTheme="minorHAnsi"/>
                <w:b/>
              </w:rPr>
              <w:t>REGULAČNÍ PLÁNY</w:t>
            </w:r>
          </w:p>
          <w:p w:rsidR="00F05D90" w:rsidRDefault="00F05D90" w:rsidP="00F05D90">
            <w:pPr>
              <w:spacing w:before="120" w:after="120"/>
              <w:ind w:left="170" w:right="170"/>
              <w:rPr>
                <w:rFonts w:asciiTheme="minorHAnsi" w:hAnsiTheme="minorHAnsi"/>
                <w:b/>
              </w:rPr>
            </w:pPr>
            <w:r>
              <w:rPr>
                <w:rFonts w:asciiTheme="minorHAnsi" w:hAnsiTheme="minorHAnsi"/>
              </w:rPr>
              <w:t>Indikátor vykazují všechny projekty zaměřené na regulační plány.  Výchozí hodnota je vždy 0 km</w:t>
            </w:r>
            <w:r w:rsidRPr="00BD496D">
              <w:rPr>
                <w:rFonts w:asciiTheme="minorHAnsi" w:hAnsiTheme="minorHAnsi"/>
                <w:vertAlign w:val="superscript"/>
              </w:rPr>
              <w:t>2</w:t>
            </w:r>
            <w:r>
              <w:rPr>
                <w:rFonts w:asciiTheme="minorHAnsi" w:hAnsiTheme="minorHAnsi"/>
              </w:rPr>
              <w:t xml:space="preserve"> a cílovou hodnotou je plocha území pokrytého regulačním plánem v rámci daného projektu. V případě, že součástí projektu je více regulačních plánů, je cílová hodnota součtem jejich ploch.</w:t>
            </w:r>
          </w:p>
          <w:p w:rsidR="00C926F7" w:rsidRPr="00C926F7" w:rsidRDefault="00C926F7" w:rsidP="00A67D72">
            <w:pPr>
              <w:spacing w:before="120" w:after="120"/>
              <w:ind w:left="170" w:right="170"/>
              <w:rPr>
                <w:rFonts w:asciiTheme="minorHAnsi" w:hAnsiTheme="minorHAnsi"/>
                <w:b/>
              </w:rPr>
            </w:pPr>
            <w:r w:rsidRPr="00C926F7">
              <w:rPr>
                <w:rFonts w:asciiTheme="minorHAnsi" w:hAnsiTheme="minorHAnsi"/>
                <w:b/>
              </w:rPr>
              <w:t>ÚZEMNÍ STUDIE</w:t>
            </w:r>
          </w:p>
          <w:p w:rsidR="003D0775" w:rsidRDefault="00C926F7" w:rsidP="004E6BDF">
            <w:pPr>
              <w:ind w:left="170" w:right="170"/>
              <w:jc w:val="both"/>
              <w:rPr>
                <w:rFonts w:asciiTheme="minorHAnsi" w:hAnsiTheme="minorHAnsi"/>
              </w:rPr>
            </w:pPr>
            <w:r>
              <w:rPr>
                <w:rFonts w:asciiTheme="minorHAnsi" w:hAnsiTheme="minorHAnsi"/>
              </w:rPr>
              <w:t>Indikátor vykazuj</w:t>
            </w:r>
            <w:r w:rsidR="002E6F1B">
              <w:rPr>
                <w:rFonts w:asciiTheme="minorHAnsi" w:hAnsiTheme="minorHAnsi"/>
              </w:rPr>
              <w:t>í</w:t>
            </w:r>
            <w:r>
              <w:rPr>
                <w:rFonts w:asciiTheme="minorHAnsi" w:hAnsiTheme="minorHAnsi"/>
              </w:rPr>
              <w:t xml:space="preserve"> všech</w:t>
            </w:r>
            <w:r w:rsidR="002E6F1B">
              <w:rPr>
                <w:rFonts w:asciiTheme="minorHAnsi" w:hAnsiTheme="minorHAnsi"/>
              </w:rPr>
              <w:t>ny</w:t>
            </w:r>
            <w:r>
              <w:rPr>
                <w:rFonts w:asciiTheme="minorHAnsi" w:hAnsiTheme="minorHAnsi"/>
              </w:rPr>
              <w:t xml:space="preserve"> projekt</w:t>
            </w:r>
            <w:r w:rsidR="002E6F1B">
              <w:rPr>
                <w:rFonts w:asciiTheme="minorHAnsi" w:hAnsiTheme="minorHAnsi"/>
              </w:rPr>
              <w:t>y</w:t>
            </w:r>
            <w:r>
              <w:rPr>
                <w:rFonts w:asciiTheme="minorHAnsi" w:hAnsiTheme="minorHAnsi"/>
              </w:rPr>
              <w:t xml:space="preserve"> zaměřen</w:t>
            </w:r>
            <w:r w:rsidR="002E6F1B">
              <w:rPr>
                <w:rFonts w:asciiTheme="minorHAnsi" w:hAnsiTheme="minorHAnsi"/>
              </w:rPr>
              <w:t>é</w:t>
            </w:r>
            <w:r>
              <w:rPr>
                <w:rFonts w:asciiTheme="minorHAnsi" w:hAnsiTheme="minorHAnsi"/>
              </w:rPr>
              <w:t xml:space="preserve"> na územní studie. Výchozí hodnota je</w:t>
            </w:r>
            <w:r w:rsidR="006E1E23">
              <w:rPr>
                <w:rFonts w:asciiTheme="minorHAnsi" w:hAnsiTheme="minorHAnsi"/>
              </w:rPr>
              <w:t xml:space="preserve"> </w:t>
            </w:r>
            <w:r>
              <w:rPr>
                <w:rFonts w:asciiTheme="minorHAnsi" w:hAnsiTheme="minorHAnsi"/>
              </w:rPr>
              <w:t>0 km</w:t>
            </w:r>
            <w:r w:rsidRPr="00BD496D">
              <w:rPr>
                <w:rFonts w:asciiTheme="minorHAnsi" w:hAnsiTheme="minorHAnsi"/>
                <w:vertAlign w:val="superscript"/>
              </w:rPr>
              <w:t>2</w:t>
            </w:r>
            <w:r>
              <w:rPr>
                <w:rFonts w:asciiTheme="minorHAnsi" w:hAnsiTheme="minorHAnsi"/>
              </w:rPr>
              <w:t xml:space="preserve"> a cílov</w:t>
            </w:r>
            <w:r w:rsidR="002E6F1B">
              <w:rPr>
                <w:rFonts w:asciiTheme="minorHAnsi" w:hAnsiTheme="minorHAnsi"/>
              </w:rPr>
              <w:t>ou</w:t>
            </w:r>
            <w:r>
              <w:rPr>
                <w:rFonts w:asciiTheme="minorHAnsi" w:hAnsiTheme="minorHAnsi"/>
              </w:rPr>
              <w:t xml:space="preserve"> hodnot</w:t>
            </w:r>
            <w:r w:rsidR="002E6F1B">
              <w:rPr>
                <w:rFonts w:asciiTheme="minorHAnsi" w:hAnsiTheme="minorHAnsi"/>
              </w:rPr>
              <w:t>ou</w:t>
            </w:r>
            <w:r>
              <w:rPr>
                <w:rFonts w:asciiTheme="minorHAnsi" w:hAnsiTheme="minorHAnsi"/>
              </w:rPr>
              <w:t xml:space="preserve"> je plocha pokrytá </w:t>
            </w:r>
            <w:r w:rsidR="00295B3F">
              <w:rPr>
                <w:rFonts w:asciiTheme="minorHAnsi" w:hAnsiTheme="minorHAnsi"/>
              </w:rPr>
              <w:t>územní</w:t>
            </w:r>
            <w:r w:rsidR="00820D21">
              <w:rPr>
                <w:rFonts w:asciiTheme="minorHAnsi" w:hAnsiTheme="minorHAnsi"/>
              </w:rPr>
              <w:t>mi</w:t>
            </w:r>
            <w:r w:rsidR="00295B3F">
              <w:rPr>
                <w:rFonts w:asciiTheme="minorHAnsi" w:hAnsiTheme="minorHAnsi"/>
              </w:rPr>
              <w:t xml:space="preserve"> studi</w:t>
            </w:r>
            <w:r w:rsidR="00820D21">
              <w:rPr>
                <w:rFonts w:asciiTheme="minorHAnsi" w:hAnsiTheme="minorHAnsi"/>
              </w:rPr>
              <w:t>emi</w:t>
            </w:r>
            <w:r>
              <w:rPr>
                <w:rFonts w:asciiTheme="minorHAnsi" w:hAnsiTheme="minorHAnsi"/>
              </w:rPr>
              <w:t xml:space="preserve"> </w:t>
            </w:r>
            <w:r w:rsidR="00820D21">
              <w:rPr>
                <w:rFonts w:asciiTheme="minorHAnsi" w:hAnsiTheme="minorHAnsi"/>
              </w:rPr>
              <w:t>př</w:t>
            </w:r>
            <w:r>
              <w:rPr>
                <w:rFonts w:asciiTheme="minorHAnsi" w:hAnsiTheme="minorHAnsi"/>
              </w:rPr>
              <w:t xml:space="preserve">i </w:t>
            </w:r>
            <w:r w:rsidR="00820D21">
              <w:rPr>
                <w:rFonts w:asciiTheme="minorHAnsi" w:hAnsiTheme="minorHAnsi"/>
              </w:rPr>
              <w:t xml:space="preserve">realizaci </w:t>
            </w:r>
            <w:r>
              <w:rPr>
                <w:rFonts w:asciiTheme="minorHAnsi" w:hAnsiTheme="minorHAnsi"/>
              </w:rPr>
              <w:t>daného projektu.</w:t>
            </w:r>
            <w:r w:rsidR="002F039E">
              <w:rPr>
                <w:rFonts w:asciiTheme="minorHAnsi" w:hAnsiTheme="minorHAnsi"/>
              </w:rPr>
              <w:t xml:space="preserve"> </w:t>
            </w:r>
          </w:p>
          <w:p w:rsidR="003D0775" w:rsidRDefault="003D0775" w:rsidP="004E6BDF">
            <w:pPr>
              <w:ind w:left="170" w:right="170"/>
              <w:jc w:val="both"/>
              <w:rPr>
                <w:rFonts w:asciiTheme="minorHAnsi" w:hAnsiTheme="minorHAnsi"/>
              </w:rPr>
            </w:pPr>
          </w:p>
          <w:p w:rsidR="003D0775" w:rsidRDefault="003D0775" w:rsidP="004E6BDF">
            <w:pPr>
              <w:ind w:left="170" w:right="170"/>
              <w:jc w:val="both"/>
              <w:rPr>
                <w:rFonts w:asciiTheme="minorHAnsi" w:hAnsiTheme="minorHAnsi"/>
              </w:rPr>
            </w:pPr>
            <w:r w:rsidRPr="003D0775">
              <w:rPr>
                <w:rFonts w:asciiTheme="minorHAnsi" w:hAnsiTheme="minorHAnsi"/>
              </w:rPr>
              <w:t xml:space="preserve">Příjemce je povinen se Závěrečnou </w:t>
            </w:r>
            <w:proofErr w:type="spellStart"/>
            <w:r w:rsidRPr="003D0775">
              <w:rPr>
                <w:rFonts w:asciiTheme="minorHAnsi" w:hAnsiTheme="minorHAnsi"/>
              </w:rPr>
              <w:t>ZoR</w:t>
            </w:r>
            <w:proofErr w:type="spellEnd"/>
            <w:r w:rsidRPr="003D0775">
              <w:rPr>
                <w:rFonts w:asciiTheme="minorHAnsi" w:hAnsiTheme="minorHAnsi"/>
              </w:rPr>
              <w:t xml:space="preserve"> projektu vložit do MS2014+ přílohu obsahující datový soubor formátu </w:t>
            </w:r>
            <w:proofErr w:type="spellStart"/>
            <w:proofErr w:type="gramStart"/>
            <w:r w:rsidRPr="003D0775">
              <w:rPr>
                <w:rFonts w:asciiTheme="minorHAnsi" w:hAnsiTheme="minorHAnsi"/>
              </w:rPr>
              <w:t>shapefile</w:t>
            </w:r>
            <w:proofErr w:type="spellEnd"/>
            <w:r w:rsidRPr="003D0775">
              <w:rPr>
                <w:rFonts w:asciiTheme="minorHAnsi" w:hAnsiTheme="minorHAnsi"/>
              </w:rPr>
              <w:t xml:space="preserve"> (.</w:t>
            </w:r>
            <w:proofErr w:type="spellStart"/>
            <w:r w:rsidRPr="003D0775">
              <w:rPr>
                <w:rFonts w:asciiTheme="minorHAnsi" w:hAnsiTheme="minorHAnsi"/>
              </w:rPr>
              <w:t>shp</w:t>
            </w:r>
            <w:proofErr w:type="spellEnd"/>
            <w:proofErr w:type="gramEnd"/>
            <w:r w:rsidRPr="003D0775">
              <w:rPr>
                <w:rFonts w:asciiTheme="minorHAnsi" w:hAnsiTheme="minorHAnsi"/>
              </w:rPr>
              <w:t xml:space="preserve">), kde bude ve formě polygonu vymezeno řešené území a z tohoto souboru bude možné v prostředí GIS (Geografický informační systém) určit přesnou lokaci a rozlohu </w:t>
            </w:r>
            <w:r w:rsidR="00AD4B92">
              <w:rPr>
                <w:rFonts w:asciiTheme="minorHAnsi" w:hAnsiTheme="minorHAnsi"/>
              </w:rPr>
              <w:t>řešeného daným dokumentem</w:t>
            </w:r>
            <w:r w:rsidRPr="003D0775">
              <w:rPr>
                <w:rFonts w:asciiTheme="minorHAnsi" w:hAnsiTheme="minorHAnsi"/>
              </w:rPr>
              <w:t>.</w:t>
            </w:r>
          </w:p>
          <w:p w:rsidR="003D0775" w:rsidRPr="003D0775" w:rsidRDefault="003D0775" w:rsidP="004E6BDF">
            <w:pPr>
              <w:ind w:left="170" w:right="170"/>
              <w:jc w:val="both"/>
              <w:rPr>
                <w:rFonts w:asciiTheme="minorHAnsi" w:hAnsiTheme="minorHAnsi"/>
              </w:rPr>
            </w:pPr>
          </w:p>
          <w:p w:rsidR="003D0775" w:rsidRDefault="003D0775" w:rsidP="004E6BDF">
            <w:pPr>
              <w:ind w:left="170" w:right="170"/>
              <w:jc w:val="both"/>
              <w:rPr>
                <w:rFonts w:asciiTheme="minorHAnsi" w:hAnsiTheme="minorHAnsi"/>
              </w:rPr>
            </w:pPr>
            <w:r w:rsidRPr="003D0775">
              <w:rPr>
                <w:rFonts w:asciiTheme="minorHAnsi" w:hAnsiTheme="minorHAnsi"/>
              </w:rPr>
              <w:t xml:space="preserve">Pokud projekt obsahuje více </w:t>
            </w:r>
            <w:r w:rsidR="00AD4B92">
              <w:rPr>
                <w:rFonts w:asciiTheme="minorHAnsi" w:hAnsiTheme="minorHAnsi"/>
              </w:rPr>
              <w:t>dokumentů</w:t>
            </w:r>
            <w:r w:rsidRPr="003D0775">
              <w:rPr>
                <w:rFonts w:asciiTheme="minorHAnsi" w:hAnsiTheme="minorHAnsi"/>
              </w:rPr>
              <w:t xml:space="preserve">, je příjemce povinen doložit požadovaný datový soubor formátu </w:t>
            </w:r>
            <w:proofErr w:type="spellStart"/>
            <w:proofErr w:type="gramStart"/>
            <w:r w:rsidRPr="003D0775">
              <w:rPr>
                <w:rFonts w:asciiTheme="minorHAnsi" w:hAnsiTheme="minorHAnsi"/>
              </w:rPr>
              <w:t>shapefile</w:t>
            </w:r>
            <w:proofErr w:type="spellEnd"/>
            <w:r w:rsidRPr="003D0775">
              <w:rPr>
                <w:rFonts w:asciiTheme="minorHAnsi" w:hAnsiTheme="minorHAnsi"/>
              </w:rPr>
              <w:t xml:space="preserve"> (.</w:t>
            </w:r>
            <w:proofErr w:type="spellStart"/>
            <w:r w:rsidRPr="003D0775">
              <w:rPr>
                <w:rFonts w:asciiTheme="minorHAnsi" w:hAnsiTheme="minorHAnsi"/>
              </w:rPr>
              <w:t>shp</w:t>
            </w:r>
            <w:proofErr w:type="spellEnd"/>
            <w:proofErr w:type="gramEnd"/>
            <w:r w:rsidRPr="003D0775">
              <w:rPr>
                <w:rFonts w:asciiTheme="minorHAnsi" w:hAnsiTheme="minorHAnsi"/>
              </w:rPr>
              <w:t xml:space="preserve">) pro každou územní studii samostatně. </w:t>
            </w:r>
          </w:p>
          <w:p w:rsidR="003D0775" w:rsidRPr="003D0775" w:rsidRDefault="003D0775" w:rsidP="004E6BDF">
            <w:pPr>
              <w:ind w:left="170" w:right="170"/>
              <w:jc w:val="both"/>
              <w:rPr>
                <w:rFonts w:asciiTheme="minorHAnsi" w:hAnsiTheme="minorHAnsi"/>
              </w:rPr>
            </w:pPr>
          </w:p>
          <w:p w:rsidR="00396D9A" w:rsidRDefault="003D0775" w:rsidP="00396D9A">
            <w:pPr>
              <w:ind w:left="170" w:right="170"/>
              <w:jc w:val="both"/>
              <w:rPr>
                <w:rFonts w:asciiTheme="minorHAnsi" w:hAnsiTheme="minorHAnsi"/>
              </w:rPr>
            </w:pPr>
            <w:r w:rsidRPr="003D0775">
              <w:rPr>
                <w:rFonts w:asciiTheme="minorHAnsi" w:hAnsiTheme="minorHAnsi"/>
              </w:rPr>
              <w:t xml:space="preserve">Požadovaný datový soubor formátu </w:t>
            </w:r>
            <w:proofErr w:type="spellStart"/>
            <w:proofErr w:type="gramStart"/>
            <w:r w:rsidRPr="003D0775">
              <w:rPr>
                <w:rFonts w:asciiTheme="minorHAnsi" w:hAnsiTheme="minorHAnsi"/>
              </w:rPr>
              <w:t>shapefile</w:t>
            </w:r>
            <w:proofErr w:type="spellEnd"/>
            <w:r w:rsidRPr="003D0775">
              <w:rPr>
                <w:rFonts w:asciiTheme="minorHAnsi" w:hAnsiTheme="minorHAnsi"/>
              </w:rPr>
              <w:t xml:space="preserve"> (.</w:t>
            </w:r>
            <w:proofErr w:type="spellStart"/>
            <w:r w:rsidRPr="003D0775">
              <w:rPr>
                <w:rFonts w:asciiTheme="minorHAnsi" w:hAnsiTheme="minorHAnsi"/>
              </w:rPr>
              <w:t>shp</w:t>
            </w:r>
            <w:proofErr w:type="spellEnd"/>
            <w:proofErr w:type="gramEnd"/>
            <w:r w:rsidRPr="003D0775">
              <w:rPr>
                <w:rFonts w:asciiTheme="minorHAnsi" w:hAnsiTheme="minorHAnsi"/>
              </w:rPr>
              <w:t>) není nutné dokládat za územní studii krajiny</w:t>
            </w:r>
            <w:r w:rsidR="00AD4B92">
              <w:rPr>
                <w:rFonts w:asciiTheme="minorHAnsi" w:hAnsiTheme="minorHAnsi"/>
              </w:rPr>
              <w:t>, která vždy řeší celé území ORP</w:t>
            </w:r>
          </w:p>
          <w:p w:rsidR="00396D9A" w:rsidRDefault="00396D9A" w:rsidP="00396D9A">
            <w:pPr>
              <w:ind w:left="170" w:right="170"/>
              <w:jc w:val="both"/>
              <w:rPr>
                <w:rFonts w:asciiTheme="minorHAnsi" w:hAnsiTheme="minorHAnsi"/>
              </w:rPr>
            </w:pPr>
          </w:p>
          <w:p w:rsidR="00396D9A" w:rsidRDefault="003120C2" w:rsidP="00396D9A">
            <w:pPr>
              <w:ind w:left="170" w:right="170"/>
              <w:jc w:val="both"/>
              <w:rPr>
                <w:rFonts w:asciiTheme="minorHAnsi" w:hAnsiTheme="minorHAnsi"/>
              </w:rPr>
            </w:pPr>
            <w:r w:rsidRPr="00C85898">
              <w:rPr>
                <w:rFonts w:asciiTheme="minorHAnsi" w:hAnsiTheme="minorHAnsi"/>
                <w:b/>
              </w:rPr>
              <w:lastRenderedPageBreak/>
              <w:t>Výchozí hodnota</w:t>
            </w:r>
            <w:r>
              <w:rPr>
                <w:rFonts w:asciiTheme="minorHAnsi" w:hAnsiTheme="minorHAnsi"/>
              </w:rPr>
              <w:t xml:space="preserve"> je vždy 0 km</w:t>
            </w:r>
            <w:r>
              <w:rPr>
                <w:rFonts w:asciiTheme="minorHAnsi" w:hAnsiTheme="minorHAnsi"/>
                <w:vertAlign w:val="superscript"/>
              </w:rPr>
              <w:t>2</w:t>
            </w:r>
            <w:r w:rsidR="009B794D">
              <w:rPr>
                <w:rFonts w:asciiTheme="minorHAnsi" w:hAnsiTheme="minorHAnsi"/>
              </w:rPr>
              <w:t>.</w:t>
            </w:r>
          </w:p>
          <w:p w:rsidR="00396D9A" w:rsidRDefault="00396D9A" w:rsidP="00396D9A">
            <w:pPr>
              <w:ind w:left="170" w:right="170"/>
              <w:jc w:val="both"/>
              <w:rPr>
                <w:rFonts w:asciiTheme="minorHAnsi" w:hAnsiTheme="minorHAnsi"/>
                <w:b/>
              </w:rPr>
            </w:pPr>
          </w:p>
          <w:p w:rsidR="00396D9A" w:rsidRDefault="003120C2" w:rsidP="00396D9A">
            <w:pPr>
              <w:ind w:left="170" w:right="170"/>
              <w:jc w:val="both"/>
              <w:rPr>
                <w:rFonts w:asciiTheme="minorHAnsi" w:hAnsiTheme="minorHAnsi"/>
              </w:rPr>
            </w:pPr>
            <w:r w:rsidRPr="00C85898">
              <w:rPr>
                <w:rFonts w:asciiTheme="minorHAnsi" w:hAnsiTheme="minorHAnsi"/>
                <w:b/>
              </w:rPr>
              <w:t>Cílová hodnota</w:t>
            </w:r>
            <w:r>
              <w:rPr>
                <w:rFonts w:asciiTheme="minorHAnsi" w:hAnsiTheme="minorHAnsi"/>
              </w:rPr>
              <w:t xml:space="preserve"> je prostým součtem ploch všech </w:t>
            </w:r>
            <w:r w:rsidR="009B794D">
              <w:rPr>
                <w:rFonts w:asciiTheme="minorHAnsi" w:hAnsiTheme="minorHAnsi"/>
              </w:rPr>
              <w:t xml:space="preserve">územních studií, plánovaných </w:t>
            </w:r>
            <w:r>
              <w:rPr>
                <w:rFonts w:asciiTheme="minorHAnsi" w:hAnsiTheme="minorHAnsi"/>
              </w:rPr>
              <w:t>v projektu. V případě územní studie krajiny</w:t>
            </w:r>
            <w:r w:rsidR="009B794D">
              <w:rPr>
                <w:rFonts w:asciiTheme="minorHAnsi" w:hAnsiTheme="minorHAnsi"/>
              </w:rPr>
              <w:t>,</w:t>
            </w:r>
            <w:r>
              <w:rPr>
                <w:rFonts w:asciiTheme="minorHAnsi" w:hAnsiTheme="minorHAnsi"/>
              </w:rPr>
              <w:t xml:space="preserve"> zpracovávané pro celý správní obvod ORP</w:t>
            </w:r>
            <w:r w:rsidR="009B794D">
              <w:rPr>
                <w:rFonts w:asciiTheme="minorHAnsi" w:hAnsiTheme="minorHAnsi"/>
              </w:rPr>
              <w:t>,</w:t>
            </w:r>
            <w:r>
              <w:rPr>
                <w:rFonts w:asciiTheme="minorHAnsi" w:hAnsiTheme="minorHAnsi"/>
              </w:rPr>
              <w:t xml:space="preserve"> žadatel použije rozlohu správního obvodu</w:t>
            </w:r>
            <w:r w:rsidR="009818AA">
              <w:rPr>
                <w:rFonts w:asciiTheme="minorHAnsi" w:hAnsiTheme="minorHAnsi"/>
              </w:rPr>
              <w:t xml:space="preserve"> </w:t>
            </w:r>
            <w:r w:rsidR="009B794D">
              <w:rPr>
                <w:rFonts w:asciiTheme="minorHAnsi" w:hAnsiTheme="minorHAnsi"/>
              </w:rPr>
              <w:t>po</w:t>
            </w:r>
            <w:r w:rsidR="009818AA">
              <w:rPr>
                <w:rFonts w:asciiTheme="minorHAnsi" w:hAnsiTheme="minorHAnsi"/>
              </w:rPr>
              <w:t>dle statistických údajů</w:t>
            </w:r>
            <w:r>
              <w:rPr>
                <w:rFonts w:asciiTheme="minorHAnsi" w:hAnsiTheme="minorHAnsi"/>
              </w:rPr>
              <w:t>.</w:t>
            </w:r>
          </w:p>
          <w:p w:rsidR="00396D9A" w:rsidRDefault="00396D9A" w:rsidP="00396D9A">
            <w:pPr>
              <w:ind w:left="170" w:right="170"/>
              <w:jc w:val="both"/>
              <w:rPr>
                <w:rFonts w:asciiTheme="minorHAnsi" w:hAnsiTheme="minorHAnsi"/>
                <w:b/>
              </w:rPr>
            </w:pPr>
          </w:p>
          <w:p w:rsidR="003120C2" w:rsidRDefault="003120C2" w:rsidP="00396D9A">
            <w:pPr>
              <w:ind w:left="170" w:right="170"/>
              <w:jc w:val="both"/>
              <w:rPr>
                <w:rFonts w:asciiTheme="minorHAnsi" w:hAnsiTheme="minorHAnsi"/>
              </w:rPr>
            </w:pPr>
            <w:r>
              <w:rPr>
                <w:rFonts w:asciiTheme="minorHAnsi" w:hAnsiTheme="minorHAnsi"/>
                <w:b/>
              </w:rPr>
              <w:t xml:space="preserve">Dosažená </w:t>
            </w:r>
            <w:r w:rsidRPr="00C85898">
              <w:rPr>
                <w:rFonts w:asciiTheme="minorHAnsi" w:hAnsiTheme="minorHAnsi"/>
                <w:b/>
              </w:rPr>
              <w:t>hodnota</w:t>
            </w:r>
            <w:r>
              <w:rPr>
                <w:rFonts w:asciiTheme="minorHAnsi" w:hAnsiTheme="minorHAnsi"/>
              </w:rPr>
              <w:t xml:space="preserve"> je prostým součtem </w:t>
            </w:r>
            <w:r w:rsidR="009818AA">
              <w:rPr>
                <w:rFonts w:asciiTheme="minorHAnsi" w:hAnsiTheme="minorHAnsi"/>
              </w:rPr>
              <w:t xml:space="preserve">všech </w:t>
            </w:r>
            <w:r>
              <w:rPr>
                <w:rFonts w:asciiTheme="minorHAnsi" w:hAnsiTheme="minorHAnsi"/>
              </w:rPr>
              <w:t>ploch</w:t>
            </w:r>
            <w:r w:rsidR="009B794D">
              <w:rPr>
                <w:rFonts w:asciiTheme="minorHAnsi" w:hAnsiTheme="minorHAnsi"/>
              </w:rPr>
              <w:t>, které</w:t>
            </w:r>
            <w:r>
              <w:rPr>
                <w:rFonts w:asciiTheme="minorHAnsi" w:hAnsiTheme="minorHAnsi"/>
              </w:rPr>
              <w:t xml:space="preserve"> řeš</w:t>
            </w:r>
            <w:r w:rsidR="009B794D">
              <w:rPr>
                <w:rFonts w:asciiTheme="minorHAnsi" w:hAnsiTheme="minorHAnsi"/>
              </w:rPr>
              <w:t>í</w:t>
            </w:r>
            <w:r>
              <w:rPr>
                <w:rFonts w:asciiTheme="minorHAnsi" w:hAnsiTheme="minorHAnsi"/>
              </w:rPr>
              <w:t xml:space="preserve"> územ</w:t>
            </w:r>
            <w:r w:rsidR="009B794D">
              <w:rPr>
                <w:rFonts w:asciiTheme="minorHAnsi" w:hAnsiTheme="minorHAnsi"/>
              </w:rPr>
              <w:t>n</w:t>
            </w:r>
            <w:r>
              <w:rPr>
                <w:rFonts w:asciiTheme="minorHAnsi" w:hAnsiTheme="minorHAnsi"/>
              </w:rPr>
              <w:t xml:space="preserve">í </w:t>
            </w:r>
            <w:r w:rsidR="009B794D">
              <w:rPr>
                <w:rFonts w:asciiTheme="minorHAnsi" w:hAnsiTheme="minorHAnsi"/>
              </w:rPr>
              <w:t xml:space="preserve">studie </w:t>
            </w:r>
            <w:r>
              <w:rPr>
                <w:rFonts w:asciiTheme="minorHAnsi" w:hAnsiTheme="minorHAnsi"/>
              </w:rPr>
              <w:t>v</w:t>
            </w:r>
            <w:r w:rsidR="009B794D">
              <w:rPr>
                <w:rFonts w:asciiTheme="minorHAnsi" w:hAnsiTheme="minorHAnsi"/>
              </w:rPr>
              <w:t> jednom projektu.</w:t>
            </w:r>
            <w:r>
              <w:rPr>
                <w:rFonts w:asciiTheme="minorHAnsi" w:hAnsiTheme="minorHAnsi"/>
              </w:rPr>
              <w:t xml:space="preserve"> </w:t>
            </w:r>
            <w:r w:rsidR="009B794D">
              <w:rPr>
                <w:rFonts w:asciiTheme="minorHAnsi" w:hAnsiTheme="minorHAnsi"/>
              </w:rPr>
              <w:t>P</w:t>
            </w:r>
            <w:r>
              <w:rPr>
                <w:rFonts w:asciiTheme="minorHAnsi" w:hAnsiTheme="minorHAnsi"/>
              </w:rPr>
              <w:t>řekryv</w:t>
            </w:r>
            <w:r w:rsidR="009B794D">
              <w:rPr>
                <w:rFonts w:asciiTheme="minorHAnsi" w:hAnsiTheme="minorHAnsi"/>
              </w:rPr>
              <w:t>y</w:t>
            </w:r>
            <w:r>
              <w:rPr>
                <w:rFonts w:asciiTheme="minorHAnsi" w:hAnsiTheme="minorHAnsi"/>
              </w:rPr>
              <w:t xml:space="preserve"> jednotlivých studií dopočítává</w:t>
            </w:r>
            <w:r w:rsidR="009B794D">
              <w:rPr>
                <w:rFonts w:asciiTheme="minorHAnsi" w:hAnsiTheme="minorHAnsi"/>
              </w:rPr>
              <w:t xml:space="preserve"> ŘO</w:t>
            </w:r>
            <w:r>
              <w:rPr>
                <w:rFonts w:asciiTheme="minorHAnsi" w:hAnsiTheme="minorHAnsi"/>
              </w:rPr>
              <w:t xml:space="preserve"> ze souborů </w:t>
            </w:r>
            <w:proofErr w:type="spellStart"/>
            <w:proofErr w:type="gramStart"/>
            <w:r>
              <w:rPr>
                <w:rFonts w:asciiTheme="minorHAnsi" w:hAnsiTheme="minorHAnsi"/>
              </w:rPr>
              <w:t>shapefile</w:t>
            </w:r>
            <w:proofErr w:type="spellEnd"/>
            <w:r>
              <w:rPr>
                <w:rFonts w:asciiTheme="minorHAnsi" w:hAnsiTheme="minorHAnsi"/>
              </w:rPr>
              <w:t xml:space="preserve"> </w:t>
            </w:r>
            <w:r w:rsidR="004E6BDF">
              <w:rPr>
                <w:rFonts w:asciiTheme="minorHAnsi" w:hAnsiTheme="minorHAnsi"/>
              </w:rPr>
              <w:t>(</w:t>
            </w:r>
            <w:r>
              <w:rPr>
                <w:rFonts w:asciiTheme="minorHAnsi" w:hAnsiTheme="minorHAnsi"/>
              </w:rPr>
              <w:t>.</w:t>
            </w:r>
            <w:proofErr w:type="spellStart"/>
            <w:r>
              <w:rPr>
                <w:rFonts w:asciiTheme="minorHAnsi" w:hAnsiTheme="minorHAnsi"/>
              </w:rPr>
              <w:t>shp</w:t>
            </w:r>
            <w:proofErr w:type="spellEnd"/>
            <w:proofErr w:type="gramEnd"/>
            <w:r w:rsidR="004E6BDF">
              <w:rPr>
                <w:rFonts w:asciiTheme="minorHAnsi" w:hAnsiTheme="minorHAnsi"/>
              </w:rPr>
              <w:t>) ve spolupráci s Ústavem územního rozvoje</w:t>
            </w:r>
            <w:r>
              <w:rPr>
                <w:rFonts w:asciiTheme="minorHAnsi" w:hAnsiTheme="minorHAnsi"/>
              </w:rPr>
              <w:t>.</w:t>
            </w:r>
          </w:p>
          <w:p w:rsidR="00A70ABB" w:rsidRDefault="00A70ABB" w:rsidP="00396D9A">
            <w:pPr>
              <w:ind w:right="170"/>
              <w:rPr>
                <w:rFonts w:asciiTheme="minorHAnsi" w:hAnsiTheme="minorHAnsi"/>
                <w:b/>
              </w:rPr>
            </w:pPr>
          </w:p>
          <w:p w:rsidR="00AB7A28" w:rsidRDefault="00AB7A28" w:rsidP="00071BC3">
            <w:pPr>
              <w:ind w:left="170" w:right="170"/>
              <w:rPr>
                <w:rFonts w:asciiTheme="minorHAnsi" w:hAnsiTheme="minorHAnsi"/>
                <w:b/>
              </w:rPr>
            </w:pPr>
            <w:r>
              <w:rPr>
                <w:rFonts w:asciiTheme="minorHAnsi" w:hAnsiTheme="minorHAnsi"/>
                <w:b/>
              </w:rPr>
              <w:t>Tolerance</w:t>
            </w:r>
          </w:p>
          <w:p w:rsidR="00BF3B12" w:rsidRDefault="00AB7A28" w:rsidP="004E6BDF">
            <w:pPr>
              <w:spacing w:after="120"/>
              <w:ind w:left="170" w:right="170"/>
              <w:jc w:val="both"/>
            </w:pPr>
            <w:r w:rsidRPr="00AB7A28">
              <w:rPr>
                <w:rFonts w:asciiTheme="minorHAnsi" w:hAnsiTheme="minorHAnsi"/>
              </w:rPr>
              <w:t>Akceptovateln</w:t>
            </w:r>
            <w:r w:rsidR="00E639A3">
              <w:rPr>
                <w:rFonts w:asciiTheme="minorHAnsi" w:hAnsiTheme="minorHAnsi"/>
              </w:rPr>
              <w:t xml:space="preserve">á odchylka </w:t>
            </w:r>
            <w:r w:rsidR="00E639A3" w:rsidRPr="00071BC3">
              <w:rPr>
                <w:rFonts w:asciiTheme="minorHAnsi" w:hAnsiTheme="minorHAnsi"/>
                <w:b/>
              </w:rPr>
              <w:t>dosažené hodnoty j</w:t>
            </w:r>
            <w:r w:rsidR="006E1E23">
              <w:rPr>
                <w:rFonts w:asciiTheme="minorHAnsi" w:hAnsiTheme="minorHAnsi"/>
                <w:b/>
              </w:rPr>
              <w:t>sou</w:t>
            </w:r>
            <w:r w:rsidR="00E639A3" w:rsidRPr="00071BC3">
              <w:rPr>
                <w:rFonts w:asciiTheme="minorHAnsi" w:hAnsiTheme="minorHAnsi"/>
                <w:b/>
              </w:rPr>
              <w:t xml:space="preserve"> 2</w:t>
            </w:r>
            <w:r w:rsidR="006E1E23">
              <w:rPr>
                <w:rFonts w:asciiTheme="minorHAnsi" w:hAnsiTheme="minorHAnsi"/>
                <w:b/>
              </w:rPr>
              <w:t xml:space="preserve"> </w:t>
            </w:r>
            <w:r w:rsidRPr="00071BC3">
              <w:rPr>
                <w:rFonts w:asciiTheme="minorHAnsi" w:hAnsiTheme="minorHAnsi"/>
                <w:b/>
              </w:rPr>
              <w:t>%</w:t>
            </w:r>
            <w:r w:rsidR="00E639A3">
              <w:rPr>
                <w:rFonts w:asciiTheme="minorHAnsi" w:hAnsiTheme="minorHAnsi"/>
                <w:b/>
              </w:rPr>
              <w:t xml:space="preserve"> z</w:t>
            </w:r>
            <w:r w:rsidR="00B665D7">
              <w:rPr>
                <w:rFonts w:asciiTheme="minorHAnsi" w:hAnsiTheme="minorHAnsi"/>
                <w:b/>
              </w:rPr>
              <w:t> cílové hodnoty</w:t>
            </w:r>
            <w:r w:rsidR="00B665D7">
              <w:rPr>
                <w:rFonts w:asciiTheme="minorHAnsi" w:hAnsiTheme="minorHAnsi"/>
              </w:rPr>
              <w:t xml:space="preserve">. </w:t>
            </w:r>
            <w:r w:rsidR="006770E7">
              <w:rPr>
                <w:rFonts w:asciiTheme="minorHAnsi" w:hAnsiTheme="minorHAnsi"/>
              </w:rPr>
              <w:t xml:space="preserve">Pokud se dosažená hodnota dostane </w:t>
            </w:r>
            <w:r w:rsidR="00FE3997">
              <w:rPr>
                <w:rFonts w:asciiTheme="minorHAnsi" w:hAnsiTheme="minorHAnsi"/>
              </w:rPr>
              <w:t>m</w:t>
            </w:r>
            <w:r w:rsidR="006770E7">
              <w:rPr>
                <w:rFonts w:asciiTheme="minorHAnsi" w:hAnsiTheme="minorHAnsi"/>
              </w:rPr>
              <w:t xml:space="preserve">imo rámec tolerance, je nutné s předstihem iniciovat změnové řízení </w:t>
            </w:r>
            <w:r w:rsidR="006E1E23">
              <w:rPr>
                <w:rFonts w:asciiTheme="minorHAnsi" w:hAnsiTheme="minorHAnsi"/>
              </w:rPr>
              <w:t>po</w:t>
            </w:r>
            <w:r w:rsidR="006770E7">
              <w:rPr>
                <w:rFonts w:asciiTheme="minorHAnsi" w:hAnsiTheme="minorHAnsi"/>
              </w:rPr>
              <w:t>dle kapitoly 16.3 Obecných pravidel</w:t>
            </w:r>
            <w:r w:rsidR="006E1E23">
              <w:rPr>
                <w:rFonts w:asciiTheme="minorHAnsi" w:hAnsiTheme="minorHAnsi"/>
              </w:rPr>
              <w:t xml:space="preserve"> pro žadatele a příjemce</w:t>
            </w:r>
            <w:r w:rsidR="006770E7">
              <w:rPr>
                <w:rFonts w:asciiTheme="minorHAnsi" w:hAnsiTheme="minorHAnsi"/>
              </w:rPr>
              <w:t>.</w:t>
            </w:r>
            <w:r w:rsidR="00E639A3">
              <w:t xml:space="preserve"> </w:t>
            </w:r>
          </w:p>
          <w:p w:rsidR="006113CD" w:rsidRDefault="00E639A3" w:rsidP="004E6BDF">
            <w:pPr>
              <w:spacing w:after="120"/>
              <w:ind w:left="170" w:right="170"/>
              <w:jc w:val="both"/>
              <w:rPr>
                <w:rFonts w:asciiTheme="minorHAnsi" w:hAnsiTheme="minorHAnsi"/>
              </w:rPr>
            </w:pPr>
            <w:r w:rsidRPr="00E639A3">
              <w:rPr>
                <w:rFonts w:asciiTheme="minorHAnsi" w:hAnsiTheme="minorHAnsi"/>
              </w:rPr>
              <w:t>Výše a typ sankce, aplikov</w:t>
            </w:r>
            <w:r w:rsidR="006E1E23">
              <w:rPr>
                <w:rFonts w:asciiTheme="minorHAnsi" w:hAnsiTheme="minorHAnsi"/>
              </w:rPr>
              <w:t>a</w:t>
            </w:r>
            <w:r w:rsidRPr="00E639A3">
              <w:rPr>
                <w:rFonts w:asciiTheme="minorHAnsi" w:hAnsiTheme="minorHAnsi"/>
              </w:rPr>
              <w:t>n</w:t>
            </w:r>
            <w:r w:rsidR="006E1E23">
              <w:rPr>
                <w:rFonts w:asciiTheme="minorHAnsi" w:hAnsiTheme="minorHAnsi"/>
              </w:rPr>
              <w:t>é</w:t>
            </w:r>
            <w:r w:rsidRPr="00E639A3">
              <w:rPr>
                <w:rFonts w:asciiTheme="minorHAnsi" w:hAnsiTheme="minorHAnsi"/>
              </w:rPr>
              <w:t xml:space="preserve"> při pře</w:t>
            </w:r>
            <w:r w:rsidR="006E1E23">
              <w:rPr>
                <w:rFonts w:asciiTheme="minorHAnsi" w:hAnsiTheme="minorHAnsi"/>
              </w:rPr>
              <w:t>kroče</w:t>
            </w:r>
            <w:r w:rsidRPr="00E639A3">
              <w:rPr>
                <w:rFonts w:asciiTheme="minorHAnsi" w:hAnsiTheme="minorHAnsi"/>
              </w:rPr>
              <w:t>ní nebo nenaplněn</w:t>
            </w:r>
            <w:r>
              <w:rPr>
                <w:rFonts w:asciiTheme="minorHAnsi" w:hAnsiTheme="minorHAnsi"/>
              </w:rPr>
              <w:t>í cílové hodnoty indikátoru (mimo</w:t>
            </w:r>
            <w:r w:rsidRPr="00E639A3">
              <w:rPr>
                <w:rFonts w:asciiTheme="minorHAnsi" w:hAnsiTheme="minorHAnsi"/>
              </w:rPr>
              <w:t xml:space="preserve"> </w:t>
            </w:r>
            <w:r>
              <w:rPr>
                <w:rFonts w:asciiTheme="minorHAnsi" w:hAnsiTheme="minorHAnsi"/>
              </w:rPr>
              <w:t>rozmezí</w:t>
            </w:r>
            <w:r w:rsidRPr="00E639A3">
              <w:rPr>
                <w:rFonts w:asciiTheme="minorHAnsi" w:hAnsiTheme="minorHAnsi"/>
              </w:rPr>
              <w:t xml:space="preserve"> stanovené tolerance), je stanovena v Podmínkách</w:t>
            </w:r>
            <w:r w:rsidR="00B665D7">
              <w:rPr>
                <w:rFonts w:asciiTheme="minorHAnsi" w:hAnsiTheme="minorHAnsi"/>
              </w:rPr>
              <w:t xml:space="preserve"> R</w:t>
            </w:r>
            <w:r w:rsidR="00BF3B12">
              <w:rPr>
                <w:rFonts w:asciiTheme="minorHAnsi" w:hAnsiTheme="minorHAnsi"/>
              </w:rPr>
              <w:t>ozhodnutí o poskytnutí dotace.</w:t>
            </w:r>
          </w:p>
          <w:p w:rsidR="00F05D90" w:rsidRPr="00566AAA" w:rsidRDefault="00F05D90" w:rsidP="004E6BDF">
            <w:pPr>
              <w:spacing w:after="120"/>
              <w:ind w:left="170" w:right="170"/>
              <w:jc w:val="both"/>
              <w:rPr>
                <w:rFonts w:asciiTheme="minorHAnsi" w:hAnsiTheme="minorHAnsi"/>
              </w:rPr>
            </w:pPr>
            <w:r>
              <w:rPr>
                <w:rFonts w:asciiTheme="minorHAnsi" w:hAnsiTheme="minorHAnsi"/>
              </w:rPr>
              <w:t>Změna dosažené hodnoty v době udržitelnosti projektu (například z důvodu úpravy územního plánu z důvodů sloučení obcí atd.), která nevede k zániku územního plánu (ke změně dosažené hodnoty indikátoru 9 02 01 – Počet územních plánů), nebude předmětem sankce.</w:t>
            </w:r>
          </w:p>
        </w:tc>
      </w:tr>
      <w:tr w:rsidR="00E555A1" w:rsidRPr="0098535B" w:rsidTr="00270810">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E555A1" w:rsidRPr="0070197F" w:rsidRDefault="00744284" w:rsidP="00270810">
            <w:pPr>
              <w:pStyle w:val="text"/>
              <w:spacing w:before="80" w:after="80"/>
              <w:jc w:val="center"/>
              <w:rPr>
                <w:b/>
                <w:sz w:val="18"/>
                <w:szCs w:val="18"/>
              </w:rPr>
            </w:pPr>
            <w:r>
              <w:rPr>
                <w:b/>
                <w:sz w:val="18"/>
                <w:szCs w:val="18"/>
              </w:rPr>
              <w:lastRenderedPageBreak/>
              <w:t>Výpočet hodnoty indikátoru na úrovni projektu</w:t>
            </w:r>
          </w:p>
        </w:tc>
      </w:tr>
      <w:tr w:rsidR="00E555A1" w:rsidRPr="0098535B" w:rsidTr="00A70ABB">
        <w:trPr>
          <w:trHeight w:val="3709"/>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6E1E23" w:rsidRDefault="0037578C" w:rsidP="0037578C">
            <w:pPr>
              <w:spacing w:before="120" w:after="120"/>
              <w:ind w:left="170" w:right="170"/>
              <w:rPr>
                <w:rFonts w:asciiTheme="minorHAnsi" w:eastAsiaTheme="minorHAnsi" w:hAnsiTheme="minorHAnsi" w:cstheme="minorBidi"/>
                <w:color w:val="000000"/>
                <w:lang w:eastAsia="en-US"/>
              </w:rPr>
            </w:pPr>
            <w:r w:rsidRPr="0037578C">
              <w:rPr>
                <w:rFonts w:asciiTheme="minorHAnsi" w:eastAsiaTheme="minorHAnsi" w:hAnsiTheme="minorHAnsi" w:cstheme="minorBidi"/>
                <w:color w:val="000000"/>
                <w:lang w:eastAsia="en-US"/>
              </w:rPr>
              <w:t>Hodnoty</w:t>
            </w:r>
            <w:r w:rsidR="002E6F1B">
              <w:rPr>
                <w:rFonts w:asciiTheme="minorHAnsi" w:eastAsiaTheme="minorHAnsi" w:hAnsiTheme="minorHAnsi" w:cstheme="minorBidi"/>
                <w:color w:val="000000"/>
                <w:lang w:eastAsia="en-US"/>
              </w:rPr>
              <w:t>,</w:t>
            </w:r>
            <w:r w:rsidRPr="0037578C">
              <w:rPr>
                <w:rFonts w:asciiTheme="minorHAnsi" w:eastAsiaTheme="minorHAnsi" w:hAnsiTheme="minorHAnsi" w:cstheme="minorBidi"/>
                <w:color w:val="000000"/>
                <w:lang w:eastAsia="en-US"/>
              </w:rPr>
              <w:t xml:space="preserve"> stanovené na základě uvedených pravidel</w:t>
            </w:r>
            <w:r w:rsidR="002E6F1B">
              <w:rPr>
                <w:rFonts w:asciiTheme="minorHAnsi" w:eastAsiaTheme="minorHAnsi" w:hAnsiTheme="minorHAnsi" w:cstheme="minorBidi"/>
                <w:color w:val="000000"/>
                <w:lang w:eastAsia="en-US"/>
              </w:rPr>
              <w:t>,</w:t>
            </w:r>
            <w:r w:rsidRPr="0037578C">
              <w:rPr>
                <w:rFonts w:asciiTheme="minorHAnsi" w:eastAsiaTheme="minorHAnsi" w:hAnsiTheme="minorHAnsi" w:cstheme="minorBidi"/>
                <w:color w:val="000000"/>
                <w:lang w:eastAsia="en-US"/>
              </w:rPr>
              <w:t xml:space="preserve"> žadatel zadává do žádosti o podporu v sy</w:t>
            </w:r>
            <w:r w:rsidR="00870DC0">
              <w:rPr>
                <w:rFonts w:asciiTheme="minorHAnsi" w:eastAsiaTheme="minorHAnsi" w:hAnsiTheme="minorHAnsi" w:cstheme="minorBidi"/>
                <w:color w:val="000000"/>
                <w:lang w:eastAsia="en-US"/>
              </w:rPr>
              <w:t>s</w:t>
            </w:r>
            <w:r w:rsidRPr="0037578C">
              <w:rPr>
                <w:rFonts w:asciiTheme="minorHAnsi" w:eastAsiaTheme="minorHAnsi" w:hAnsiTheme="minorHAnsi" w:cstheme="minorBidi"/>
                <w:color w:val="000000"/>
                <w:lang w:eastAsia="en-US"/>
              </w:rPr>
              <w:t xml:space="preserve">tému  </w:t>
            </w:r>
            <w:r w:rsidR="00A5170B">
              <w:rPr>
                <w:rFonts w:asciiTheme="minorHAnsi" w:eastAsiaTheme="minorHAnsi" w:hAnsiTheme="minorHAnsi" w:cstheme="minorBidi"/>
                <w:color w:val="000000"/>
                <w:lang w:eastAsia="en-US"/>
              </w:rPr>
              <w:t>MS2014+</w:t>
            </w:r>
            <w:r w:rsidRPr="0037578C">
              <w:rPr>
                <w:rFonts w:asciiTheme="minorHAnsi" w:eastAsiaTheme="minorHAnsi" w:hAnsiTheme="minorHAnsi" w:cstheme="minorBidi"/>
                <w:color w:val="000000"/>
                <w:lang w:eastAsia="en-US"/>
              </w:rPr>
              <w:t xml:space="preserve">. </w:t>
            </w:r>
          </w:p>
          <w:p w:rsidR="0037578C" w:rsidRPr="0037578C" w:rsidRDefault="0037578C" w:rsidP="0037578C">
            <w:pPr>
              <w:spacing w:before="120" w:after="120"/>
              <w:ind w:left="170" w:right="170"/>
              <w:rPr>
                <w:rFonts w:asciiTheme="minorHAnsi" w:eastAsiaTheme="minorHAnsi" w:hAnsiTheme="minorHAnsi" w:cstheme="minorBidi"/>
                <w:color w:val="000000"/>
                <w:lang w:eastAsia="en-US"/>
              </w:rPr>
            </w:pPr>
            <w:r w:rsidRPr="0037578C">
              <w:rPr>
                <w:rFonts w:asciiTheme="minorHAnsi" w:eastAsiaTheme="minorHAnsi" w:hAnsiTheme="minorHAnsi" w:cstheme="minorBidi"/>
                <w:color w:val="000000"/>
                <w:lang w:eastAsia="en-US"/>
              </w:rPr>
              <w:t>Dosažené hodnoty vykaz</w:t>
            </w:r>
            <w:r w:rsidR="002E6F1B">
              <w:rPr>
                <w:rFonts w:asciiTheme="minorHAnsi" w:eastAsiaTheme="minorHAnsi" w:hAnsiTheme="minorHAnsi" w:cstheme="minorBidi"/>
                <w:color w:val="000000"/>
                <w:lang w:eastAsia="en-US"/>
              </w:rPr>
              <w:t>uje</w:t>
            </w:r>
            <w:r w:rsidRPr="0037578C">
              <w:rPr>
                <w:rFonts w:asciiTheme="minorHAnsi" w:eastAsiaTheme="minorHAnsi" w:hAnsiTheme="minorHAnsi" w:cstheme="minorBidi"/>
                <w:color w:val="000000"/>
                <w:lang w:eastAsia="en-US"/>
              </w:rPr>
              <w:t xml:space="preserve"> v systému </w:t>
            </w:r>
            <w:r w:rsidR="00A5170B">
              <w:rPr>
                <w:rFonts w:asciiTheme="minorHAnsi" w:eastAsiaTheme="minorHAnsi" w:hAnsiTheme="minorHAnsi" w:cstheme="minorBidi"/>
                <w:color w:val="000000"/>
                <w:lang w:eastAsia="en-US"/>
              </w:rPr>
              <w:t>MS2014+</w:t>
            </w:r>
            <w:r w:rsidRPr="0037578C">
              <w:rPr>
                <w:rFonts w:asciiTheme="minorHAnsi" w:eastAsiaTheme="minorHAnsi" w:hAnsiTheme="minorHAnsi" w:cstheme="minorBidi"/>
                <w:color w:val="000000"/>
                <w:lang w:eastAsia="en-US"/>
              </w:rPr>
              <w:t xml:space="preserve"> prostřednictvím:</w:t>
            </w:r>
          </w:p>
          <w:p w:rsidR="0064634B" w:rsidRPr="0064634B" w:rsidRDefault="0064634B" w:rsidP="0064634B">
            <w:pPr>
              <w:spacing w:before="120" w:after="120" w:line="276" w:lineRule="auto"/>
              <w:ind w:left="170" w:right="170"/>
              <w:rPr>
                <w:rFonts w:asciiTheme="minorHAnsi" w:eastAsiaTheme="minorHAnsi" w:hAnsiTheme="minorHAnsi" w:cstheme="minorBidi"/>
                <w:lang w:eastAsia="en-US"/>
              </w:rPr>
            </w:pPr>
            <w:r w:rsidRPr="0064634B">
              <w:rPr>
                <w:rFonts w:asciiTheme="minorHAnsi" w:eastAsiaTheme="minorHAnsi" w:hAnsiTheme="minorHAnsi" w:cstheme="minorBidi"/>
                <w:lang w:eastAsia="en-US"/>
              </w:rPr>
              <w:t>Průběžných zpráv o realizaci projektu</w:t>
            </w:r>
          </w:p>
          <w:p w:rsidR="0064634B" w:rsidRPr="0064634B" w:rsidRDefault="0064634B" w:rsidP="0064634B">
            <w:pPr>
              <w:spacing w:before="120" w:after="120" w:line="276" w:lineRule="auto"/>
              <w:ind w:left="170" w:right="170"/>
              <w:rPr>
                <w:rFonts w:asciiTheme="minorHAnsi" w:eastAsiaTheme="minorHAnsi" w:hAnsiTheme="minorHAnsi" w:cstheme="minorBidi"/>
                <w:lang w:eastAsia="en-US"/>
              </w:rPr>
            </w:pPr>
            <w:r w:rsidRPr="0064634B">
              <w:rPr>
                <w:rFonts w:asciiTheme="minorHAnsi" w:eastAsiaTheme="minorHAnsi" w:hAnsiTheme="minorHAnsi" w:cstheme="minorBidi"/>
                <w:lang w:eastAsia="en-US"/>
              </w:rPr>
              <w:t xml:space="preserve">Závěrečné zprávy o realizaci projektu </w:t>
            </w:r>
          </w:p>
          <w:p w:rsidR="0064634B" w:rsidRPr="0064634B" w:rsidRDefault="0064634B" w:rsidP="0064634B">
            <w:pPr>
              <w:spacing w:before="120" w:after="120"/>
              <w:ind w:left="170" w:right="170"/>
              <w:rPr>
                <w:rFonts w:asciiTheme="minorHAnsi" w:eastAsiaTheme="minorHAnsi" w:hAnsiTheme="minorHAnsi" w:cstheme="minorBidi"/>
                <w:color w:val="000000"/>
                <w:u w:val="single"/>
                <w:lang w:eastAsia="en-US"/>
              </w:rPr>
            </w:pPr>
            <w:r w:rsidRPr="0064634B">
              <w:rPr>
                <w:rFonts w:asciiTheme="minorHAnsi" w:eastAsiaTheme="minorHAnsi" w:hAnsiTheme="minorHAnsi" w:cstheme="minorBidi"/>
                <w:lang w:eastAsia="en-US"/>
              </w:rPr>
              <w:t>Zpráv o udržitelnosti projektu</w:t>
            </w:r>
            <w:r w:rsidRPr="0064634B">
              <w:rPr>
                <w:rFonts w:asciiTheme="minorHAnsi" w:eastAsiaTheme="minorHAnsi" w:hAnsiTheme="minorHAnsi" w:cstheme="minorBidi"/>
                <w:color w:val="000000"/>
                <w:u w:val="single"/>
                <w:lang w:eastAsia="en-US"/>
              </w:rPr>
              <w:t xml:space="preserve"> </w:t>
            </w:r>
          </w:p>
          <w:p w:rsidR="00E555A1" w:rsidRDefault="00E555A1" w:rsidP="0064634B">
            <w:pPr>
              <w:spacing w:before="120" w:after="120"/>
              <w:ind w:left="170" w:right="170"/>
              <w:rPr>
                <w:rFonts w:asciiTheme="minorHAnsi" w:hAnsiTheme="minorHAnsi"/>
                <w:color w:val="000000"/>
                <w:u w:val="single"/>
              </w:rPr>
            </w:pPr>
            <w:r w:rsidRPr="00E77445">
              <w:rPr>
                <w:rFonts w:asciiTheme="minorHAnsi" w:hAnsiTheme="minorHAnsi"/>
                <w:color w:val="000000"/>
                <w:u w:val="single"/>
              </w:rPr>
              <w:t>Výpočet</w:t>
            </w:r>
          </w:p>
          <w:p w:rsidR="002C48A7" w:rsidRDefault="00AB7A28" w:rsidP="00E90C44">
            <w:pPr>
              <w:spacing w:before="120" w:after="120"/>
              <w:ind w:left="170" w:right="170"/>
              <w:jc w:val="both"/>
              <w:rPr>
                <w:rFonts w:asciiTheme="minorHAnsi" w:hAnsiTheme="minorHAnsi"/>
                <w:color w:val="000000"/>
              </w:rPr>
            </w:pPr>
            <w:r w:rsidRPr="00AB7A28">
              <w:rPr>
                <w:rFonts w:asciiTheme="minorHAnsi" w:hAnsiTheme="minorHAnsi"/>
                <w:color w:val="000000"/>
              </w:rPr>
              <w:t xml:space="preserve">Hodnota indikátoru je </w:t>
            </w:r>
            <w:r>
              <w:rPr>
                <w:rFonts w:asciiTheme="minorHAnsi" w:hAnsiTheme="minorHAnsi"/>
                <w:color w:val="000000"/>
              </w:rPr>
              <w:t>vykazována</w:t>
            </w:r>
            <w:r w:rsidRPr="00AB7A28">
              <w:rPr>
                <w:rFonts w:asciiTheme="minorHAnsi" w:hAnsiTheme="minorHAnsi"/>
                <w:color w:val="000000"/>
              </w:rPr>
              <w:t xml:space="preserve"> s přesností na tři desetinná místa</w:t>
            </w:r>
            <w:r w:rsidR="006E1E23">
              <w:rPr>
                <w:rFonts w:asciiTheme="minorHAnsi" w:hAnsiTheme="minorHAnsi"/>
                <w:color w:val="000000"/>
              </w:rPr>
              <w:t>,</w:t>
            </w:r>
            <w:r w:rsidRPr="00AB7A28">
              <w:rPr>
                <w:rFonts w:asciiTheme="minorHAnsi" w:hAnsiTheme="minorHAnsi"/>
                <w:color w:val="000000"/>
              </w:rPr>
              <w:t xml:space="preserve"> zaokrouhlení je prováděno matematicky.</w:t>
            </w:r>
            <w:r w:rsidR="002C48A7">
              <w:rPr>
                <w:rFonts w:asciiTheme="minorHAnsi" w:hAnsiTheme="minorHAnsi"/>
                <w:color w:val="000000"/>
              </w:rPr>
              <w:t xml:space="preserve"> Hodnota</w:t>
            </w:r>
            <w:r w:rsidR="002C48A7">
              <w:rPr>
                <w:rFonts w:asciiTheme="minorHAnsi" w:hAnsiTheme="minorHAnsi"/>
              </w:rPr>
              <w:t xml:space="preserve"> je prostým součtem ploch všech </w:t>
            </w:r>
            <w:r w:rsidR="00AD4B92">
              <w:rPr>
                <w:rFonts w:asciiTheme="minorHAnsi" w:hAnsiTheme="minorHAnsi"/>
              </w:rPr>
              <w:t>dokumentů</w:t>
            </w:r>
            <w:r w:rsidR="00820D21">
              <w:rPr>
                <w:rFonts w:asciiTheme="minorHAnsi" w:hAnsiTheme="minorHAnsi"/>
              </w:rPr>
              <w:t xml:space="preserve"> vytvořených př</w:t>
            </w:r>
            <w:r w:rsidR="002C48A7">
              <w:rPr>
                <w:rFonts w:asciiTheme="minorHAnsi" w:hAnsiTheme="minorHAnsi"/>
              </w:rPr>
              <w:t xml:space="preserve">i </w:t>
            </w:r>
            <w:r w:rsidR="00820D21">
              <w:rPr>
                <w:rFonts w:asciiTheme="minorHAnsi" w:hAnsiTheme="minorHAnsi"/>
              </w:rPr>
              <w:t xml:space="preserve">realizaci </w:t>
            </w:r>
            <w:r w:rsidR="002C48A7">
              <w:rPr>
                <w:rFonts w:asciiTheme="minorHAnsi" w:hAnsiTheme="minorHAnsi"/>
              </w:rPr>
              <w:t>projektu</w:t>
            </w:r>
            <w:r w:rsidR="00C43349">
              <w:rPr>
                <w:rFonts w:asciiTheme="minorHAnsi" w:hAnsiTheme="minorHAnsi"/>
              </w:rPr>
              <w:t>.</w:t>
            </w:r>
          </w:p>
          <w:p w:rsidR="00820D21" w:rsidRDefault="00E77445" w:rsidP="00820D21">
            <w:pPr>
              <w:spacing w:before="120" w:after="120"/>
              <w:ind w:left="170" w:right="170"/>
              <w:jc w:val="both"/>
              <w:rPr>
                <w:rFonts w:asciiTheme="minorHAnsi" w:hAnsiTheme="minorHAnsi"/>
                <w:color w:val="000000"/>
              </w:rPr>
            </w:pPr>
            <w:r w:rsidRPr="00E77445">
              <w:rPr>
                <w:rFonts w:asciiTheme="minorHAnsi" w:hAnsiTheme="minorHAnsi"/>
                <w:color w:val="000000"/>
              </w:rPr>
              <w:t>V případě, kdy je dokument zpracováván pro ucelené území</w:t>
            </w:r>
            <w:r w:rsidR="00820D21">
              <w:rPr>
                <w:rFonts w:asciiTheme="minorHAnsi" w:hAnsiTheme="minorHAnsi"/>
                <w:color w:val="000000"/>
              </w:rPr>
              <w:t>,</w:t>
            </w:r>
            <w:r w:rsidRPr="00E77445">
              <w:rPr>
                <w:rFonts w:asciiTheme="minorHAnsi" w:hAnsiTheme="minorHAnsi"/>
                <w:color w:val="000000"/>
              </w:rPr>
              <w:t xml:space="preserve"> např. katastrální území obce, území památkové zóny</w:t>
            </w:r>
            <w:r w:rsidR="00570C2C">
              <w:rPr>
                <w:rFonts w:asciiTheme="minorHAnsi" w:hAnsiTheme="minorHAnsi"/>
                <w:color w:val="000000"/>
              </w:rPr>
              <w:t>, správní obvod</w:t>
            </w:r>
            <w:r w:rsidR="00820D21">
              <w:rPr>
                <w:rFonts w:asciiTheme="minorHAnsi" w:hAnsiTheme="minorHAnsi"/>
                <w:color w:val="000000"/>
              </w:rPr>
              <w:t>,</w:t>
            </w:r>
            <w:r w:rsidRPr="00E77445">
              <w:rPr>
                <w:rFonts w:asciiTheme="minorHAnsi" w:hAnsiTheme="minorHAnsi"/>
                <w:color w:val="000000"/>
              </w:rPr>
              <w:t xml:space="preserve"> lze využít </w:t>
            </w:r>
            <w:r w:rsidR="00820D21" w:rsidRPr="00E77445">
              <w:rPr>
                <w:rFonts w:asciiTheme="minorHAnsi" w:hAnsiTheme="minorHAnsi"/>
                <w:color w:val="000000"/>
              </w:rPr>
              <w:t xml:space="preserve">výměry </w:t>
            </w:r>
            <w:r w:rsidR="00820D21">
              <w:rPr>
                <w:rFonts w:asciiTheme="minorHAnsi" w:hAnsiTheme="minorHAnsi"/>
                <w:color w:val="000000"/>
              </w:rPr>
              <w:t>těchto</w:t>
            </w:r>
            <w:r w:rsidR="00820D21" w:rsidRPr="00E77445">
              <w:rPr>
                <w:rFonts w:asciiTheme="minorHAnsi" w:hAnsiTheme="minorHAnsi"/>
                <w:color w:val="000000"/>
              </w:rPr>
              <w:t xml:space="preserve"> území sledované a vykazované </w:t>
            </w:r>
            <w:r w:rsidRPr="00E77445">
              <w:rPr>
                <w:rFonts w:asciiTheme="minorHAnsi" w:hAnsiTheme="minorHAnsi"/>
                <w:color w:val="000000"/>
              </w:rPr>
              <w:t>statistikou.</w:t>
            </w:r>
            <w:r w:rsidR="00F511F3">
              <w:rPr>
                <w:rFonts w:asciiTheme="minorHAnsi" w:hAnsiTheme="minorHAnsi"/>
                <w:color w:val="000000"/>
              </w:rPr>
              <w:t xml:space="preserve"> </w:t>
            </w:r>
          </w:p>
          <w:p w:rsidR="002F039E" w:rsidRPr="0037578C" w:rsidRDefault="00820D21" w:rsidP="00820D21">
            <w:pPr>
              <w:spacing w:before="120" w:after="120"/>
              <w:ind w:left="170" w:right="170"/>
              <w:jc w:val="both"/>
              <w:rPr>
                <w:rFonts w:asciiTheme="minorHAnsi" w:hAnsiTheme="minorHAnsi"/>
                <w:color w:val="000000"/>
              </w:rPr>
            </w:pPr>
            <w:r>
              <w:rPr>
                <w:rFonts w:asciiTheme="minorHAnsi" w:hAnsiTheme="minorHAnsi"/>
                <w:color w:val="000000"/>
              </w:rPr>
              <w:t>Ž</w:t>
            </w:r>
            <w:r w:rsidR="00F511F3">
              <w:rPr>
                <w:rFonts w:asciiTheme="minorHAnsi" w:hAnsiTheme="minorHAnsi"/>
                <w:color w:val="000000"/>
              </w:rPr>
              <w:t>adatel</w:t>
            </w:r>
            <w:r w:rsidR="00544AB3">
              <w:rPr>
                <w:rFonts w:asciiTheme="minorHAnsi" w:hAnsiTheme="minorHAnsi"/>
                <w:color w:val="000000"/>
              </w:rPr>
              <w:t xml:space="preserve"> u územních studií</w:t>
            </w:r>
            <w:r>
              <w:rPr>
                <w:rFonts w:asciiTheme="minorHAnsi" w:hAnsiTheme="minorHAnsi"/>
                <w:color w:val="000000"/>
              </w:rPr>
              <w:t>,</w:t>
            </w:r>
            <w:r w:rsidR="006D6CAE">
              <w:rPr>
                <w:rFonts w:asciiTheme="minorHAnsi" w:hAnsiTheme="minorHAnsi"/>
                <w:color w:val="000000"/>
              </w:rPr>
              <w:t xml:space="preserve"> zaměřených </w:t>
            </w:r>
            <w:r w:rsidR="00544AB3">
              <w:rPr>
                <w:rFonts w:asciiTheme="minorHAnsi" w:hAnsiTheme="minorHAnsi"/>
                <w:color w:val="000000"/>
              </w:rPr>
              <w:t>n</w:t>
            </w:r>
            <w:r w:rsidR="006D6CAE">
              <w:rPr>
                <w:rFonts w:asciiTheme="minorHAnsi" w:hAnsiTheme="minorHAnsi"/>
                <w:color w:val="000000"/>
              </w:rPr>
              <w:t>a</w:t>
            </w:r>
            <w:r w:rsidR="00544AB3">
              <w:rPr>
                <w:rFonts w:asciiTheme="minorHAnsi" w:hAnsiTheme="minorHAnsi"/>
                <w:color w:val="000000"/>
              </w:rPr>
              <w:t xml:space="preserve"> veřejnou infrastrukturu</w:t>
            </w:r>
            <w:r>
              <w:rPr>
                <w:rFonts w:asciiTheme="minorHAnsi" w:hAnsiTheme="minorHAnsi"/>
                <w:color w:val="000000"/>
              </w:rPr>
              <w:t>,</w:t>
            </w:r>
            <w:r w:rsidR="00F511F3">
              <w:rPr>
                <w:rFonts w:asciiTheme="minorHAnsi" w:hAnsiTheme="minorHAnsi"/>
                <w:color w:val="000000"/>
              </w:rPr>
              <w:t xml:space="preserve"> zajist</w:t>
            </w:r>
            <w:r>
              <w:rPr>
                <w:rFonts w:asciiTheme="minorHAnsi" w:hAnsiTheme="minorHAnsi"/>
                <w:color w:val="000000"/>
              </w:rPr>
              <w:t>í</w:t>
            </w:r>
            <w:r w:rsidR="00F511F3">
              <w:rPr>
                <w:rFonts w:asciiTheme="minorHAnsi" w:hAnsiTheme="minorHAnsi"/>
                <w:color w:val="000000"/>
              </w:rPr>
              <w:t xml:space="preserve"> soulad hodnot mezi statisticky sledovanými údaji a výstupy v elektronickém souborovém formátu </w:t>
            </w:r>
            <w:proofErr w:type="spellStart"/>
            <w:proofErr w:type="gramStart"/>
            <w:r w:rsidR="00E90C44" w:rsidRPr="003D0775">
              <w:rPr>
                <w:rFonts w:asciiTheme="minorHAnsi" w:hAnsiTheme="minorHAnsi"/>
              </w:rPr>
              <w:t>shapefile</w:t>
            </w:r>
            <w:proofErr w:type="spellEnd"/>
            <w:r w:rsidR="00E90C44" w:rsidRPr="003D0775">
              <w:rPr>
                <w:rFonts w:asciiTheme="minorHAnsi" w:hAnsiTheme="minorHAnsi"/>
              </w:rPr>
              <w:t xml:space="preserve"> (.</w:t>
            </w:r>
            <w:proofErr w:type="spellStart"/>
            <w:r w:rsidR="00E90C44" w:rsidRPr="003D0775">
              <w:rPr>
                <w:rFonts w:asciiTheme="minorHAnsi" w:hAnsiTheme="minorHAnsi"/>
              </w:rPr>
              <w:t>shp</w:t>
            </w:r>
            <w:proofErr w:type="spellEnd"/>
            <w:proofErr w:type="gramEnd"/>
            <w:r w:rsidR="00E90C44">
              <w:rPr>
                <w:rFonts w:asciiTheme="minorHAnsi" w:hAnsiTheme="minorHAnsi"/>
                <w:color w:val="000000"/>
              </w:rPr>
              <w:t>).</w:t>
            </w:r>
          </w:p>
        </w:tc>
      </w:tr>
    </w:tbl>
    <w:p w:rsidR="00E555A1" w:rsidRDefault="00E555A1" w:rsidP="00E555A1"/>
    <w:p w:rsidR="00504A7D" w:rsidRDefault="00504A7D" w:rsidP="00504A7D"/>
    <w:p w:rsidR="00F05D90" w:rsidRDefault="00F05D90">
      <w:pPr>
        <w:spacing w:after="200" w:line="276" w:lineRule="auto"/>
        <w:rPr>
          <w:b/>
        </w:rPr>
      </w:pPr>
      <w:r>
        <w:rPr>
          <w:b/>
        </w:rP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F05D90" w:rsidRPr="0098535B" w:rsidTr="005722B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F05D90" w:rsidRPr="0098535B" w:rsidRDefault="00F05D90" w:rsidP="005722B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F05D90" w:rsidRPr="0098535B" w:rsidTr="005722B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F05D90" w:rsidRPr="0098535B" w:rsidRDefault="00F05D90" w:rsidP="005722B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F05D90" w:rsidRPr="0098535B" w:rsidTr="005722B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F05D90" w:rsidRPr="00194C06" w:rsidRDefault="00F05D90" w:rsidP="005722BC">
            <w:pPr>
              <w:spacing w:before="120" w:after="120"/>
              <w:ind w:left="170" w:right="170"/>
              <w:jc w:val="center"/>
              <w:rPr>
                <w:rFonts w:asciiTheme="majorHAnsi" w:hAnsiTheme="majorHAnsi"/>
                <w:b/>
                <w:bCs/>
                <w:caps/>
                <w:color w:val="000000"/>
                <w:sz w:val="24"/>
                <w:szCs w:val="24"/>
              </w:rPr>
            </w:pPr>
            <w:r>
              <w:rPr>
                <w:rFonts w:asciiTheme="majorHAnsi" w:hAnsiTheme="majorHAnsi"/>
                <w:b/>
                <w:bCs/>
                <w:color w:val="000000"/>
                <w:sz w:val="24"/>
                <w:szCs w:val="24"/>
              </w:rPr>
              <w:t xml:space="preserve">POČET </w:t>
            </w:r>
            <w:r w:rsidRPr="00AF02AC">
              <w:rPr>
                <w:rFonts w:asciiTheme="majorHAnsi" w:hAnsiTheme="majorHAnsi"/>
                <w:b/>
                <w:bCs/>
                <w:color w:val="000000"/>
                <w:sz w:val="24"/>
                <w:szCs w:val="24"/>
              </w:rPr>
              <w:t>ÚZEMNÍCH PLÁNŮ</w:t>
            </w:r>
          </w:p>
        </w:tc>
      </w:tr>
      <w:tr w:rsidR="00F05D90" w:rsidRPr="0098535B" w:rsidTr="005722B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F05D90" w:rsidRPr="0098535B" w:rsidRDefault="00F05D90" w:rsidP="005722B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F05D90" w:rsidRPr="0098535B" w:rsidRDefault="00F05D90" w:rsidP="005722B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F05D90" w:rsidRPr="0098535B" w:rsidRDefault="00F05D90" w:rsidP="005722B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F05D90" w:rsidRPr="0098535B" w:rsidRDefault="00F05D90" w:rsidP="005722B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F05D90" w:rsidRPr="0098535B" w:rsidRDefault="00F05D90" w:rsidP="005722BC">
            <w:pPr>
              <w:spacing w:before="80" w:after="80"/>
              <w:ind w:right="57"/>
              <w:jc w:val="center"/>
              <w:rPr>
                <w:b/>
                <w:bCs/>
                <w:color w:val="000000"/>
                <w:sz w:val="18"/>
                <w:szCs w:val="18"/>
              </w:rPr>
            </w:pPr>
            <w:r>
              <w:rPr>
                <w:b/>
                <w:bCs/>
                <w:color w:val="000000"/>
                <w:sz w:val="18"/>
                <w:szCs w:val="18"/>
              </w:rPr>
              <w:t>Projektový indikátor</w:t>
            </w:r>
          </w:p>
        </w:tc>
      </w:tr>
      <w:tr w:rsidR="00F05D90" w:rsidRPr="0098535B" w:rsidTr="005722B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F05D90" w:rsidRPr="0098535B" w:rsidRDefault="00F05D90" w:rsidP="005722BC">
            <w:pPr>
              <w:spacing w:before="120" w:after="120"/>
              <w:jc w:val="center"/>
              <w:rPr>
                <w:b/>
                <w:bCs/>
                <w:color w:val="000000"/>
              </w:rPr>
            </w:pPr>
            <w:r>
              <w:rPr>
                <w:rFonts w:asciiTheme="minorHAnsi" w:hAnsiTheme="minorHAnsi"/>
                <w:b/>
                <w:bCs/>
                <w:color w:val="000000"/>
              </w:rPr>
              <w:t>9 02 01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F05D90" w:rsidRPr="0098535B" w:rsidRDefault="00F05D90" w:rsidP="005722B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F05D90" w:rsidRPr="0098535B" w:rsidRDefault="00F05D90" w:rsidP="005722BC">
            <w:pPr>
              <w:spacing w:before="120" w:after="120"/>
              <w:jc w:val="center"/>
              <w:rPr>
                <w:b/>
                <w:bCs/>
                <w:color w:val="000000"/>
                <w:vertAlign w:val="superscript"/>
              </w:rPr>
            </w:pPr>
            <w:r>
              <w:rPr>
                <w:rFonts w:asciiTheme="minorHAnsi" w:hAnsiTheme="minorHAnsi"/>
                <w:b/>
                <w:bCs/>
                <w:color w:val="000000"/>
              </w:rPr>
              <w:t>Plány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F05D90" w:rsidRPr="0098535B" w:rsidRDefault="00F05D90" w:rsidP="005722B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F05D90" w:rsidRPr="0098535B" w:rsidRDefault="00F05D90" w:rsidP="005722BC">
            <w:pPr>
              <w:spacing w:before="120" w:after="120"/>
              <w:ind w:left="-70" w:firstLine="70"/>
              <w:jc w:val="center"/>
              <w:rPr>
                <w:b/>
                <w:bCs/>
                <w:color w:val="000000"/>
              </w:rPr>
            </w:pPr>
            <w:r>
              <w:rPr>
                <w:b/>
                <w:bCs/>
                <w:color w:val="000000"/>
              </w:rPr>
              <w:t>Ano</w:t>
            </w:r>
          </w:p>
        </w:tc>
      </w:tr>
      <w:tr w:rsidR="00F05D90" w:rsidRPr="0098535B" w:rsidTr="005722B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F05D90" w:rsidRPr="0098535B" w:rsidRDefault="00F05D90" w:rsidP="005722B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F05D90" w:rsidRPr="0098535B" w:rsidTr="005722B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F05D90" w:rsidRPr="0098535B" w:rsidRDefault="00F05D90" w:rsidP="005722BC">
            <w:pPr>
              <w:spacing w:before="120" w:after="120"/>
              <w:ind w:left="170" w:right="170"/>
              <w:jc w:val="both"/>
              <w:rPr>
                <w:color w:val="000000"/>
              </w:rPr>
            </w:pPr>
            <w:r w:rsidRPr="00AF02AC">
              <w:rPr>
                <w:rFonts w:asciiTheme="minorHAnsi" w:hAnsiTheme="minorHAnsi"/>
                <w:color w:val="000000"/>
              </w:rPr>
              <w:t>Jedná se o p</w:t>
            </w:r>
            <w:r>
              <w:rPr>
                <w:rFonts w:asciiTheme="minorHAnsi" w:hAnsiTheme="minorHAnsi"/>
                <w:color w:val="000000"/>
              </w:rPr>
              <w:t xml:space="preserve">očet pořízených územních plánů </w:t>
            </w:r>
            <w:r w:rsidRPr="00AF02AC">
              <w:rPr>
                <w:rFonts w:asciiTheme="minorHAnsi" w:hAnsiTheme="minorHAnsi"/>
                <w:color w:val="000000"/>
              </w:rPr>
              <w:t>a změn územních p</w:t>
            </w:r>
            <w:r>
              <w:rPr>
                <w:rFonts w:asciiTheme="minorHAnsi" w:hAnsiTheme="minorHAnsi"/>
                <w:color w:val="000000"/>
              </w:rPr>
              <w:t xml:space="preserve">lánů ve vazbě na územní studie </w:t>
            </w:r>
            <w:r w:rsidRPr="00AF02AC">
              <w:rPr>
                <w:rFonts w:asciiTheme="minorHAnsi" w:hAnsiTheme="minorHAnsi"/>
                <w:color w:val="000000"/>
              </w:rPr>
              <w:t>(dle zákona o územním plánování a stavebním řádu - stavební zákon). Podstatou územních plánů je stanovení koncepce rozvoje území obce, ochrany jeho hodnot, koordinace využití území, veřejných zájmů v území, racionalizace prostorového a funkčního uspořádání území a jeho využití včetně umožnění další výstavby a zajištění udržitelného rozvoje území spočívajícího v nalezení vyváženého stavu mezi podmínkami pro příznivé životní prostředí, hospodářský rozvoj a soudržnost společenství obyvatel území. Subjekty, které si pořizují územní plány, jsou obce s rozšířenou působností.</w:t>
            </w:r>
          </w:p>
        </w:tc>
      </w:tr>
      <w:tr w:rsidR="00F05D90" w:rsidRPr="0098535B" w:rsidTr="005722B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F05D90" w:rsidRPr="0098535B" w:rsidRDefault="00F05D90" w:rsidP="005722B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F05D90" w:rsidRPr="0098535B" w:rsidRDefault="00F05D90" w:rsidP="005722B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F05D90" w:rsidRPr="0098535B" w:rsidTr="005722B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F05D90" w:rsidRPr="0098535B" w:rsidRDefault="00F05D90" w:rsidP="005722BC">
            <w:pPr>
              <w:spacing w:before="120" w:after="120"/>
              <w:ind w:left="170" w:right="170"/>
              <w:jc w:val="center"/>
              <w:rPr>
                <w:color w:val="000000"/>
              </w:rPr>
            </w:pPr>
            <w:r w:rsidRPr="00294487">
              <w:rPr>
                <w:rFonts w:asciiTheme="minorHAnsi" w:hAnsiTheme="minorHAnsi"/>
                <w:b/>
                <w:color w:val="000000"/>
              </w:rPr>
              <w:t>3</w:t>
            </w:r>
            <w:r w:rsidRPr="00294487">
              <w:rPr>
                <w:rFonts w:asciiTheme="minorHAnsi" w:hAnsiTheme="minorHAnsi"/>
                <w:color w:val="000000"/>
              </w:rPr>
              <w:t xml:space="preserve"> -  Dobrá správa území a zefektivnění veřejných institucí</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F05D90" w:rsidRPr="0098535B" w:rsidRDefault="00F05D90" w:rsidP="005722BC">
            <w:pPr>
              <w:spacing w:before="120" w:after="120"/>
              <w:ind w:left="170" w:right="170"/>
              <w:jc w:val="both"/>
              <w:rPr>
                <w:color w:val="000000"/>
              </w:rPr>
            </w:pPr>
            <w:r w:rsidRPr="00294487">
              <w:rPr>
                <w:rFonts w:asciiTheme="minorHAnsi" w:hAnsiTheme="minorHAnsi"/>
                <w:b/>
              </w:rPr>
              <w:t>3.3</w:t>
            </w:r>
            <w:r w:rsidRPr="00294487">
              <w:rPr>
                <w:rFonts w:asciiTheme="minorHAnsi" w:hAnsiTheme="minorHAnsi"/>
              </w:rPr>
              <w:t xml:space="preserve"> - Podpora pořizování a uplatňování dokumentů územního rozvoje</w:t>
            </w:r>
          </w:p>
        </w:tc>
      </w:tr>
      <w:tr w:rsidR="00F05D90" w:rsidRPr="0098535B" w:rsidTr="005722B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F05D90" w:rsidRPr="0098535B" w:rsidRDefault="00F05D90" w:rsidP="005722BC">
            <w:pPr>
              <w:spacing w:before="80" w:after="80"/>
              <w:ind w:left="170" w:right="170"/>
              <w:jc w:val="center"/>
              <w:rPr>
                <w:b/>
                <w:bCs/>
                <w:color w:val="000000"/>
                <w:sz w:val="18"/>
                <w:szCs w:val="18"/>
              </w:rPr>
            </w:pPr>
            <w:r>
              <w:rPr>
                <w:b/>
                <w:bCs/>
                <w:color w:val="000000"/>
                <w:sz w:val="18"/>
                <w:szCs w:val="18"/>
              </w:rPr>
              <w:t>Výchozí hodnota</w:t>
            </w:r>
          </w:p>
        </w:tc>
      </w:tr>
      <w:tr w:rsidR="00F05D90" w:rsidRPr="0098535B" w:rsidTr="005722B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F05D90" w:rsidRPr="0098535B" w:rsidRDefault="00F05D90" w:rsidP="005722BC">
            <w:pPr>
              <w:spacing w:before="120" w:after="120"/>
              <w:jc w:val="center"/>
              <w:rPr>
                <w:b/>
                <w:bCs/>
                <w:color w:val="000000"/>
              </w:rPr>
            </w:pPr>
            <w:r>
              <w:rPr>
                <w:b/>
                <w:bCs/>
              </w:rPr>
              <w:t>Nulová</w:t>
            </w:r>
          </w:p>
        </w:tc>
      </w:tr>
      <w:tr w:rsidR="00F05D90" w:rsidRPr="0098535B" w:rsidTr="005722B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F05D90" w:rsidRPr="0098535B" w:rsidRDefault="00F05D90" w:rsidP="005722BC">
            <w:pPr>
              <w:spacing w:before="80" w:after="80"/>
              <w:ind w:left="170" w:right="170"/>
              <w:jc w:val="center"/>
              <w:rPr>
                <w:b/>
                <w:bCs/>
                <w:color w:val="000000"/>
                <w:sz w:val="18"/>
                <w:szCs w:val="18"/>
              </w:rPr>
            </w:pPr>
            <w:r>
              <w:rPr>
                <w:b/>
                <w:bCs/>
                <w:color w:val="000000"/>
                <w:sz w:val="18"/>
                <w:szCs w:val="18"/>
              </w:rPr>
              <w:t>Upřesňující informace</w:t>
            </w:r>
          </w:p>
        </w:tc>
      </w:tr>
      <w:tr w:rsidR="00F05D90" w:rsidRPr="0098535B" w:rsidTr="005722B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F05D90" w:rsidRDefault="00F05D90" w:rsidP="005722BC">
            <w:pPr>
              <w:spacing w:before="120" w:after="120" w:line="276" w:lineRule="auto"/>
              <w:ind w:left="170" w:right="170"/>
              <w:rPr>
                <w:rFonts w:asciiTheme="minorHAnsi" w:hAnsiTheme="minorHAnsi"/>
                <w:color w:val="000000"/>
              </w:rPr>
            </w:pPr>
            <w:r w:rsidRPr="00B80F3D">
              <w:rPr>
                <w:rFonts w:asciiTheme="minorHAnsi" w:hAnsiTheme="minorHAnsi"/>
                <w:color w:val="000000"/>
              </w:rPr>
              <w:t xml:space="preserve">Za příspěvek k plnění indikátoru nelze považovat zpracování podkladů </w:t>
            </w:r>
            <w:r>
              <w:rPr>
                <w:rFonts w:asciiTheme="minorHAnsi" w:hAnsiTheme="minorHAnsi"/>
                <w:color w:val="000000"/>
              </w:rPr>
              <w:t xml:space="preserve">pro ÚP, </w:t>
            </w:r>
            <w:r w:rsidRPr="00B80F3D">
              <w:rPr>
                <w:rFonts w:asciiTheme="minorHAnsi" w:hAnsiTheme="minorHAnsi"/>
                <w:color w:val="000000"/>
              </w:rPr>
              <w:t xml:space="preserve">rozpracování či neúplné zpracování apod. </w:t>
            </w:r>
            <w:r>
              <w:rPr>
                <w:rFonts w:asciiTheme="minorHAnsi" w:hAnsiTheme="minorHAnsi"/>
                <w:color w:val="000000"/>
              </w:rPr>
              <w:t>T</w:t>
            </w:r>
            <w:r w:rsidRPr="00B80F3D">
              <w:rPr>
                <w:rFonts w:asciiTheme="minorHAnsi" w:hAnsiTheme="minorHAnsi"/>
                <w:color w:val="000000"/>
              </w:rPr>
              <w:t>yto dílčí práce do cílové hodnot</w:t>
            </w:r>
            <w:r>
              <w:rPr>
                <w:rFonts w:asciiTheme="minorHAnsi" w:hAnsiTheme="minorHAnsi"/>
                <w:color w:val="000000"/>
              </w:rPr>
              <w:t xml:space="preserve">y indikátoru na úrovni projektu. </w:t>
            </w:r>
          </w:p>
          <w:p w:rsidR="00F05D90" w:rsidRPr="00B80F3D" w:rsidRDefault="00F05D90" w:rsidP="005722BC">
            <w:pPr>
              <w:spacing w:before="120" w:after="120" w:line="276" w:lineRule="auto"/>
              <w:ind w:left="170" w:right="170"/>
              <w:rPr>
                <w:rFonts w:asciiTheme="minorHAnsi" w:hAnsiTheme="minorHAnsi"/>
                <w:color w:val="000000"/>
              </w:rPr>
            </w:pPr>
            <w:r>
              <w:rPr>
                <w:rFonts w:asciiTheme="minorHAnsi" w:hAnsiTheme="minorHAnsi"/>
                <w:color w:val="000000"/>
              </w:rPr>
              <w:t>Dokument bude vykazován jako celek, nelze vykázat desetinné číslo. Změna ÚP je chápána jako aktualizace ÚP (jedna či více změn ÚP najednou) a proto je cílová hodnota také vždy rovna 1.</w:t>
            </w:r>
          </w:p>
          <w:p w:rsidR="00F05D90" w:rsidRDefault="00F05D90" w:rsidP="005722BC">
            <w:pPr>
              <w:spacing w:before="120" w:after="120" w:line="276" w:lineRule="auto"/>
              <w:ind w:left="170" w:right="170"/>
              <w:rPr>
                <w:rFonts w:asciiTheme="minorHAnsi" w:hAnsiTheme="minorHAnsi"/>
                <w:color w:val="000000"/>
              </w:rPr>
            </w:pPr>
            <w:r w:rsidRPr="00185424">
              <w:rPr>
                <w:rFonts w:asciiTheme="minorHAnsi" w:hAnsiTheme="minorHAnsi"/>
                <w:b/>
                <w:color w:val="000000"/>
              </w:rPr>
              <w:t>Cílová hodnota</w:t>
            </w:r>
            <w:r>
              <w:rPr>
                <w:rFonts w:asciiTheme="minorHAnsi" w:hAnsiTheme="minorHAnsi"/>
                <w:b/>
                <w:color w:val="000000"/>
              </w:rPr>
              <w:t>:</w:t>
            </w:r>
            <w:r>
              <w:rPr>
                <w:rFonts w:asciiTheme="minorHAnsi" w:hAnsiTheme="minorHAnsi"/>
                <w:color w:val="000000"/>
              </w:rPr>
              <w:t xml:space="preserve"> Vždy rovna jedné. Změna ÚP je chápána jako aktualizace ÚP (jedna či více změn ÚP najednou) a proto je cílová hodnota také vždy rovna 1.</w:t>
            </w:r>
          </w:p>
          <w:p w:rsidR="00F05D90" w:rsidRDefault="00F05D90" w:rsidP="005722BC">
            <w:pPr>
              <w:spacing w:line="360" w:lineRule="auto"/>
              <w:ind w:left="170" w:right="170"/>
              <w:rPr>
                <w:rFonts w:asciiTheme="minorHAnsi" w:hAnsiTheme="minorHAnsi"/>
                <w:color w:val="000000"/>
              </w:rPr>
            </w:pPr>
            <w:r>
              <w:rPr>
                <w:rFonts w:asciiTheme="minorHAnsi" w:hAnsiTheme="minorHAnsi"/>
                <w:b/>
                <w:color w:val="000000"/>
              </w:rPr>
              <w:t>Dosažená hodnota:</w:t>
            </w:r>
            <w:r>
              <w:rPr>
                <w:rFonts w:asciiTheme="minorHAnsi" w:hAnsiTheme="minorHAnsi"/>
                <w:color w:val="000000"/>
              </w:rPr>
              <w:t xml:space="preserve"> Počet územních</w:t>
            </w:r>
            <w:r w:rsidRPr="006A1549">
              <w:rPr>
                <w:rFonts w:asciiTheme="minorHAnsi" w:hAnsiTheme="minorHAnsi"/>
                <w:color w:val="000000"/>
              </w:rPr>
              <w:t xml:space="preserve"> plánů, </w:t>
            </w:r>
            <w:r>
              <w:rPr>
                <w:rFonts w:asciiTheme="minorHAnsi" w:hAnsiTheme="minorHAnsi"/>
                <w:color w:val="000000"/>
              </w:rPr>
              <w:t xml:space="preserve">které byly při realizaci </w:t>
            </w:r>
            <w:r w:rsidRPr="006A1549">
              <w:rPr>
                <w:rFonts w:asciiTheme="minorHAnsi" w:hAnsiTheme="minorHAnsi"/>
                <w:color w:val="000000"/>
              </w:rPr>
              <w:t>projekt</w:t>
            </w:r>
            <w:r>
              <w:rPr>
                <w:rFonts w:asciiTheme="minorHAnsi" w:hAnsiTheme="minorHAnsi"/>
                <w:color w:val="000000"/>
              </w:rPr>
              <w:t>u</w:t>
            </w:r>
            <w:r w:rsidRPr="006A1549">
              <w:rPr>
                <w:rFonts w:asciiTheme="minorHAnsi" w:hAnsiTheme="minorHAnsi"/>
                <w:color w:val="000000"/>
              </w:rPr>
              <w:t xml:space="preserve"> </w:t>
            </w:r>
            <w:r>
              <w:rPr>
                <w:rFonts w:asciiTheme="minorHAnsi" w:hAnsiTheme="minorHAnsi"/>
                <w:color w:val="000000"/>
              </w:rPr>
              <w:t>pořízeny</w:t>
            </w:r>
          </w:p>
          <w:p w:rsidR="00F05D90" w:rsidRPr="00195418" w:rsidRDefault="00F05D90" w:rsidP="005722BC">
            <w:pPr>
              <w:spacing w:line="360" w:lineRule="auto"/>
              <w:ind w:left="170" w:right="170"/>
              <w:rPr>
                <w:rFonts w:asciiTheme="minorHAnsi" w:hAnsiTheme="minorHAnsi"/>
                <w:b/>
                <w:color w:val="000000"/>
                <w:u w:val="single"/>
              </w:rPr>
            </w:pPr>
            <w:r w:rsidRPr="00195418">
              <w:rPr>
                <w:rFonts w:asciiTheme="minorHAnsi" w:hAnsiTheme="minorHAnsi"/>
                <w:b/>
                <w:color w:val="000000"/>
                <w:u w:val="single"/>
              </w:rPr>
              <w:t>Tolerance:</w:t>
            </w:r>
            <w:r w:rsidRPr="00195418">
              <w:rPr>
                <w:rFonts w:asciiTheme="minorHAnsi" w:hAnsiTheme="minorHAnsi"/>
                <w:color w:val="000000"/>
                <w:u w:val="single"/>
              </w:rPr>
              <w:t xml:space="preserve"> </w:t>
            </w:r>
            <w:r w:rsidRPr="00195418">
              <w:rPr>
                <w:rFonts w:asciiTheme="minorHAnsi" w:hAnsiTheme="minorHAnsi"/>
                <w:b/>
                <w:color w:val="000000"/>
                <w:u w:val="single"/>
              </w:rPr>
              <w:t xml:space="preserve">žádná, </w:t>
            </w:r>
            <w:r w:rsidRPr="00195418">
              <w:rPr>
                <w:rFonts w:asciiTheme="minorHAnsi" w:hAnsiTheme="minorHAnsi"/>
                <w:b/>
                <w:u w:val="single"/>
              </w:rPr>
              <w:t>pokud není dosažena cílová hodnota, projekt nenaplnil svůj cíl</w:t>
            </w:r>
          </w:p>
          <w:p w:rsidR="00F05D90" w:rsidRPr="00B80F3D" w:rsidRDefault="00F05D90" w:rsidP="005722BC">
            <w:pPr>
              <w:spacing w:line="276" w:lineRule="auto"/>
              <w:ind w:left="170" w:right="170"/>
              <w:rPr>
                <w:rFonts w:asciiTheme="minorHAnsi" w:hAnsiTheme="minorHAnsi"/>
                <w:color w:val="000000"/>
              </w:rPr>
            </w:pPr>
            <w:r w:rsidRPr="00E639A3">
              <w:rPr>
                <w:rFonts w:asciiTheme="minorHAnsi" w:hAnsiTheme="minorHAnsi"/>
              </w:rPr>
              <w:t xml:space="preserve">Výše a typ sankce, </w:t>
            </w:r>
            <w:r>
              <w:rPr>
                <w:rFonts w:asciiTheme="minorHAnsi" w:hAnsiTheme="minorHAnsi"/>
              </w:rPr>
              <w:t>aplikované</w:t>
            </w:r>
            <w:r w:rsidRPr="00E639A3">
              <w:rPr>
                <w:rFonts w:asciiTheme="minorHAnsi" w:hAnsiTheme="minorHAnsi"/>
              </w:rPr>
              <w:t xml:space="preserve"> při pře</w:t>
            </w:r>
            <w:r>
              <w:rPr>
                <w:rFonts w:asciiTheme="minorHAnsi" w:hAnsiTheme="minorHAnsi"/>
              </w:rPr>
              <w:t>kročení</w:t>
            </w:r>
            <w:r w:rsidRPr="00E639A3">
              <w:rPr>
                <w:rFonts w:asciiTheme="minorHAnsi" w:hAnsiTheme="minorHAnsi"/>
              </w:rPr>
              <w:t xml:space="preserve"> nebo nenaplněn</w:t>
            </w:r>
            <w:r>
              <w:rPr>
                <w:rFonts w:asciiTheme="minorHAnsi" w:hAnsiTheme="minorHAnsi"/>
              </w:rPr>
              <w:t>í cílové hodnoty indikátoru nebo neudržení dosažené hodnoty indikátoru v době udržitelnosti,</w:t>
            </w:r>
            <w:r w:rsidRPr="00E639A3">
              <w:rPr>
                <w:rFonts w:asciiTheme="minorHAnsi" w:hAnsiTheme="minorHAnsi"/>
              </w:rPr>
              <w:t xml:space="preserve"> je stanovena v Po</w:t>
            </w:r>
            <w:r>
              <w:rPr>
                <w:rFonts w:asciiTheme="minorHAnsi" w:hAnsiTheme="minorHAnsi"/>
              </w:rPr>
              <w:t>dmínkách R</w:t>
            </w:r>
            <w:r w:rsidRPr="00E639A3">
              <w:rPr>
                <w:rFonts w:asciiTheme="minorHAnsi" w:hAnsiTheme="minorHAnsi"/>
              </w:rPr>
              <w:t>ozhodnutí o poskytnutí dotace.</w:t>
            </w:r>
          </w:p>
        </w:tc>
      </w:tr>
      <w:tr w:rsidR="00F05D90" w:rsidRPr="0098535B" w:rsidTr="005722B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F05D90" w:rsidRPr="0070197F" w:rsidRDefault="00F05D90" w:rsidP="005722BC">
            <w:pPr>
              <w:pStyle w:val="text"/>
              <w:spacing w:before="80" w:after="80"/>
              <w:jc w:val="center"/>
              <w:rPr>
                <w:b/>
                <w:sz w:val="18"/>
                <w:szCs w:val="18"/>
              </w:rPr>
            </w:pPr>
            <w:r>
              <w:rPr>
                <w:b/>
                <w:sz w:val="18"/>
                <w:szCs w:val="18"/>
              </w:rPr>
              <w:t>Výpočet hodnoty indikátoru na úrovni projektu</w:t>
            </w:r>
          </w:p>
        </w:tc>
      </w:tr>
      <w:tr w:rsidR="00F05D90" w:rsidRPr="0098535B" w:rsidTr="005722B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F05D90" w:rsidRPr="0037578C" w:rsidRDefault="00F05D90" w:rsidP="005722BC">
            <w:pPr>
              <w:spacing w:before="120" w:after="120" w:line="276" w:lineRule="auto"/>
              <w:ind w:left="170" w:right="170"/>
              <w:rPr>
                <w:rFonts w:asciiTheme="minorHAnsi" w:eastAsiaTheme="minorHAnsi" w:hAnsiTheme="minorHAnsi" w:cstheme="minorBidi"/>
                <w:color w:val="000000"/>
                <w:lang w:eastAsia="en-US"/>
              </w:rPr>
            </w:pPr>
            <w:r w:rsidRPr="0037578C">
              <w:rPr>
                <w:rFonts w:asciiTheme="minorHAnsi" w:eastAsiaTheme="minorHAnsi" w:hAnsiTheme="minorHAnsi" w:cstheme="minorBidi"/>
                <w:color w:val="000000"/>
                <w:lang w:eastAsia="en-US"/>
              </w:rPr>
              <w:t>Hodnoty</w:t>
            </w:r>
            <w:r>
              <w:rPr>
                <w:rFonts w:asciiTheme="minorHAnsi" w:eastAsiaTheme="minorHAnsi" w:hAnsiTheme="minorHAnsi" w:cstheme="minorBidi"/>
                <w:color w:val="000000"/>
                <w:lang w:eastAsia="en-US"/>
              </w:rPr>
              <w:t>,</w:t>
            </w:r>
            <w:r w:rsidRPr="0037578C">
              <w:rPr>
                <w:rFonts w:asciiTheme="minorHAnsi" w:eastAsiaTheme="minorHAnsi" w:hAnsiTheme="minorHAnsi" w:cstheme="minorBidi"/>
                <w:color w:val="000000"/>
                <w:lang w:eastAsia="en-US"/>
              </w:rPr>
              <w:t xml:space="preserve"> stanovené na základě uvedených pravidel</w:t>
            </w:r>
            <w:r>
              <w:rPr>
                <w:rFonts w:asciiTheme="minorHAnsi" w:eastAsiaTheme="minorHAnsi" w:hAnsiTheme="minorHAnsi" w:cstheme="minorBidi"/>
                <w:color w:val="000000"/>
                <w:lang w:eastAsia="en-US"/>
              </w:rPr>
              <w:t>,</w:t>
            </w:r>
            <w:r w:rsidRPr="0037578C">
              <w:rPr>
                <w:rFonts w:asciiTheme="minorHAnsi" w:eastAsiaTheme="minorHAnsi" w:hAnsiTheme="minorHAnsi" w:cstheme="minorBidi"/>
                <w:color w:val="000000"/>
                <w:lang w:eastAsia="en-US"/>
              </w:rPr>
              <w:t xml:space="preserve"> žadatel zadává do žádosti o podporu v sy</w:t>
            </w:r>
            <w:r>
              <w:rPr>
                <w:rFonts w:asciiTheme="minorHAnsi" w:eastAsiaTheme="minorHAnsi" w:hAnsiTheme="minorHAnsi" w:cstheme="minorBidi"/>
                <w:color w:val="000000"/>
                <w:lang w:eastAsia="en-US"/>
              </w:rPr>
              <w:t>s</w:t>
            </w:r>
            <w:r w:rsidRPr="0037578C">
              <w:rPr>
                <w:rFonts w:asciiTheme="minorHAnsi" w:eastAsiaTheme="minorHAnsi" w:hAnsiTheme="minorHAnsi" w:cstheme="minorBidi"/>
                <w:color w:val="000000"/>
                <w:lang w:eastAsia="en-US"/>
              </w:rPr>
              <w:t xml:space="preserve">tému  </w:t>
            </w:r>
            <w:r>
              <w:rPr>
                <w:rFonts w:asciiTheme="minorHAnsi" w:eastAsiaTheme="minorHAnsi" w:hAnsiTheme="minorHAnsi" w:cstheme="minorBidi"/>
                <w:color w:val="000000"/>
                <w:lang w:eastAsia="en-US"/>
              </w:rPr>
              <w:t>MS2014+</w:t>
            </w:r>
            <w:r w:rsidRPr="0037578C">
              <w:rPr>
                <w:rFonts w:asciiTheme="minorHAnsi" w:eastAsiaTheme="minorHAnsi" w:hAnsiTheme="minorHAnsi" w:cstheme="minorBidi"/>
                <w:color w:val="000000"/>
                <w:lang w:eastAsia="en-US"/>
              </w:rPr>
              <w:t>. Dosažené hodnoty vykaz</w:t>
            </w:r>
            <w:r>
              <w:rPr>
                <w:rFonts w:asciiTheme="minorHAnsi" w:eastAsiaTheme="minorHAnsi" w:hAnsiTheme="minorHAnsi" w:cstheme="minorBidi"/>
                <w:color w:val="000000"/>
                <w:lang w:eastAsia="en-US"/>
              </w:rPr>
              <w:t>uje</w:t>
            </w:r>
            <w:r w:rsidRPr="0037578C">
              <w:rPr>
                <w:rFonts w:asciiTheme="minorHAnsi" w:eastAsiaTheme="minorHAnsi" w:hAnsiTheme="minorHAnsi" w:cstheme="minorBidi"/>
                <w:color w:val="000000"/>
                <w:lang w:eastAsia="en-US"/>
              </w:rPr>
              <w:t xml:space="preserve"> v systému </w:t>
            </w:r>
            <w:r>
              <w:rPr>
                <w:rFonts w:asciiTheme="minorHAnsi" w:eastAsiaTheme="minorHAnsi" w:hAnsiTheme="minorHAnsi" w:cstheme="minorBidi"/>
                <w:color w:val="000000"/>
                <w:lang w:eastAsia="en-US"/>
              </w:rPr>
              <w:t>MS2014+</w:t>
            </w:r>
            <w:r w:rsidRPr="0037578C">
              <w:rPr>
                <w:rFonts w:asciiTheme="minorHAnsi" w:eastAsiaTheme="minorHAnsi" w:hAnsiTheme="minorHAnsi" w:cstheme="minorBidi"/>
                <w:color w:val="000000"/>
                <w:lang w:eastAsia="en-US"/>
              </w:rPr>
              <w:t xml:space="preserve"> prostřednictvím:</w:t>
            </w:r>
          </w:p>
          <w:p w:rsidR="00F05D90" w:rsidRPr="0064634B" w:rsidRDefault="00F05D90" w:rsidP="005722BC">
            <w:pPr>
              <w:spacing w:before="120" w:after="120" w:line="276" w:lineRule="auto"/>
              <w:ind w:left="170" w:right="170"/>
              <w:rPr>
                <w:rFonts w:asciiTheme="minorHAnsi" w:eastAsiaTheme="minorHAnsi" w:hAnsiTheme="minorHAnsi" w:cstheme="minorBidi"/>
                <w:lang w:eastAsia="en-US"/>
              </w:rPr>
            </w:pPr>
            <w:r w:rsidRPr="0064634B">
              <w:rPr>
                <w:rFonts w:asciiTheme="minorHAnsi" w:eastAsiaTheme="minorHAnsi" w:hAnsiTheme="minorHAnsi" w:cstheme="minorBidi"/>
                <w:lang w:eastAsia="en-US"/>
              </w:rPr>
              <w:t>Průběžných zpráv o realizaci projektu</w:t>
            </w:r>
          </w:p>
          <w:p w:rsidR="00F05D90" w:rsidRPr="0064634B" w:rsidRDefault="00F05D90" w:rsidP="005722BC">
            <w:pPr>
              <w:spacing w:before="120" w:after="120" w:line="276" w:lineRule="auto"/>
              <w:ind w:left="170" w:right="170"/>
              <w:rPr>
                <w:rFonts w:asciiTheme="minorHAnsi" w:eastAsiaTheme="minorHAnsi" w:hAnsiTheme="minorHAnsi" w:cstheme="minorBidi"/>
                <w:lang w:eastAsia="en-US"/>
              </w:rPr>
            </w:pPr>
            <w:r w:rsidRPr="0064634B">
              <w:rPr>
                <w:rFonts w:asciiTheme="minorHAnsi" w:eastAsiaTheme="minorHAnsi" w:hAnsiTheme="minorHAnsi" w:cstheme="minorBidi"/>
                <w:lang w:eastAsia="en-US"/>
              </w:rPr>
              <w:t xml:space="preserve">Závěrečné zprávy o realizaci projektu </w:t>
            </w:r>
          </w:p>
          <w:p w:rsidR="00F05D90" w:rsidRPr="00DA3D09" w:rsidRDefault="00F05D90" w:rsidP="005722BC">
            <w:pPr>
              <w:spacing w:before="120" w:after="120"/>
              <w:ind w:left="170" w:right="170"/>
              <w:rPr>
                <w:color w:val="000000"/>
              </w:rPr>
            </w:pPr>
            <w:r w:rsidRPr="0064634B">
              <w:rPr>
                <w:rFonts w:asciiTheme="minorHAnsi" w:eastAsiaTheme="minorHAnsi" w:hAnsiTheme="minorHAnsi" w:cstheme="minorBidi"/>
                <w:lang w:eastAsia="en-US"/>
              </w:rPr>
              <w:lastRenderedPageBreak/>
              <w:t>Zpráv o udržitelnosti projektu</w:t>
            </w:r>
            <w:r w:rsidRPr="0064634B">
              <w:rPr>
                <w:rFonts w:asciiTheme="minorHAnsi" w:eastAsiaTheme="minorHAnsi" w:hAnsiTheme="minorHAnsi" w:cstheme="minorBidi"/>
                <w:i/>
                <w:color w:val="000000"/>
                <w:lang w:eastAsia="en-US"/>
              </w:rPr>
              <w:t xml:space="preserve"> </w:t>
            </w:r>
          </w:p>
        </w:tc>
      </w:tr>
    </w:tbl>
    <w:p w:rsidR="000A0D60" w:rsidRDefault="000A0D60" w:rsidP="00570C2C">
      <w:pPr>
        <w:spacing w:after="200" w:line="276" w:lineRule="auto"/>
        <w:rPr>
          <w:b/>
        </w:rPr>
      </w:pPr>
    </w:p>
    <w:tbl>
      <w:tblPr>
        <w:tblW w:w="9229" w:type="dxa"/>
        <w:tblInd w:w="70"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F05D90" w:rsidRPr="0098535B" w:rsidTr="005722B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F05D90" w:rsidRPr="00A418F9" w:rsidRDefault="00F05D90" w:rsidP="005722BC">
            <w:pPr>
              <w:spacing w:before="80" w:after="80"/>
              <w:ind w:left="170" w:right="170"/>
              <w:jc w:val="center"/>
              <w:rPr>
                <w:rFonts w:asciiTheme="majorHAnsi" w:hAnsiTheme="majorHAnsi"/>
                <w:b/>
                <w:bCs/>
                <w:color w:val="000000"/>
              </w:rPr>
            </w:pPr>
            <w:r w:rsidRPr="00A418F9">
              <w:rPr>
                <w:rFonts w:asciiTheme="majorHAnsi" w:hAnsiTheme="majorHAnsi"/>
                <w:b/>
                <w:bCs/>
                <w:color w:val="000000"/>
              </w:rPr>
              <w:t>METODICKÝ LIST INDIKÁTORU</w:t>
            </w:r>
          </w:p>
        </w:tc>
      </w:tr>
      <w:tr w:rsidR="00F05D90" w:rsidRPr="0098535B" w:rsidTr="005722B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F05D90" w:rsidRPr="00570058" w:rsidRDefault="00F05D90" w:rsidP="005722BC">
            <w:pPr>
              <w:spacing w:before="80" w:after="80"/>
              <w:ind w:left="170" w:right="170"/>
              <w:jc w:val="center"/>
              <w:rPr>
                <w:b/>
                <w:bCs/>
                <w:color w:val="000000"/>
                <w:sz w:val="18"/>
                <w:szCs w:val="18"/>
              </w:rPr>
            </w:pPr>
            <w:r w:rsidRPr="00570058">
              <w:rPr>
                <w:b/>
                <w:bCs/>
                <w:color w:val="000000"/>
                <w:sz w:val="18"/>
                <w:szCs w:val="18"/>
              </w:rPr>
              <w:t xml:space="preserve">Název indikátoru </w:t>
            </w:r>
          </w:p>
        </w:tc>
      </w:tr>
      <w:tr w:rsidR="00F05D90" w:rsidRPr="0098535B" w:rsidTr="005722B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F05D90" w:rsidRPr="00A418F9" w:rsidRDefault="00F05D90" w:rsidP="005722BC">
            <w:pPr>
              <w:spacing w:before="120" w:after="120"/>
              <w:ind w:left="170" w:right="170"/>
              <w:jc w:val="center"/>
              <w:rPr>
                <w:rFonts w:asciiTheme="majorHAnsi" w:hAnsiTheme="majorHAnsi"/>
                <w:b/>
                <w:bCs/>
                <w:caps/>
                <w:color w:val="000000"/>
                <w:sz w:val="24"/>
                <w:szCs w:val="24"/>
              </w:rPr>
            </w:pPr>
            <w:r w:rsidRPr="00A418F9">
              <w:rPr>
                <w:rFonts w:asciiTheme="majorHAnsi" w:hAnsiTheme="majorHAnsi"/>
                <w:b/>
                <w:bCs/>
                <w:color w:val="000000"/>
                <w:sz w:val="24"/>
                <w:szCs w:val="24"/>
              </w:rPr>
              <w:t>POČET REGULAČNÍCH PLÁNŮ</w:t>
            </w:r>
          </w:p>
        </w:tc>
      </w:tr>
      <w:tr w:rsidR="00F05D90" w:rsidRPr="0098535B" w:rsidTr="005722B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F05D90" w:rsidRPr="00570058" w:rsidRDefault="00F05D90" w:rsidP="005722BC">
            <w:pPr>
              <w:spacing w:before="80" w:after="80"/>
              <w:ind w:left="170" w:right="170"/>
              <w:jc w:val="center"/>
              <w:rPr>
                <w:b/>
                <w:bCs/>
                <w:color w:val="000000"/>
                <w:sz w:val="18"/>
                <w:szCs w:val="18"/>
              </w:rPr>
            </w:pPr>
            <w:r w:rsidRPr="00570058">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F05D90" w:rsidRPr="00570058" w:rsidRDefault="00F05D90" w:rsidP="005722BC">
            <w:pPr>
              <w:spacing w:before="80" w:after="80"/>
              <w:ind w:left="170" w:right="170"/>
              <w:jc w:val="center"/>
              <w:rPr>
                <w:b/>
                <w:bCs/>
                <w:color w:val="000000"/>
                <w:sz w:val="18"/>
                <w:szCs w:val="18"/>
              </w:rPr>
            </w:pPr>
            <w:r w:rsidRPr="00570058">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F05D90" w:rsidRPr="00570058" w:rsidRDefault="00F05D90" w:rsidP="005722BC">
            <w:pPr>
              <w:spacing w:before="80" w:after="80"/>
              <w:ind w:left="170" w:right="170"/>
              <w:jc w:val="center"/>
              <w:rPr>
                <w:b/>
                <w:bCs/>
                <w:color w:val="000000"/>
                <w:sz w:val="18"/>
                <w:szCs w:val="18"/>
              </w:rPr>
            </w:pPr>
            <w:r w:rsidRPr="00570058">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F05D90" w:rsidRPr="00570058" w:rsidRDefault="00F05D90" w:rsidP="005722BC">
            <w:pPr>
              <w:spacing w:before="80" w:after="80"/>
              <w:ind w:left="57" w:right="57"/>
              <w:jc w:val="center"/>
              <w:rPr>
                <w:b/>
                <w:bCs/>
                <w:color w:val="000000"/>
                <w:sz w:val="18"/>
                <w:szCs w:val="18"/>
              </w:rPr>
            </w:pPr>
            <w:r w:rsidRPr="00570058">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F05D90" w:rsidRPr="00570058" w:rsidRDefault="00F05D90" w:rsidP="005722BC">
            <w:pPr>
              <w:spacing w:before="80" w:after="80"/>
              <w:ind w:right="57"/>
              <w:jc w:val="center"/>
              <w:rPr>
                <w:b/>
                <w:bCs/>
                <w:color w:val="000000"/>
                <w:sz w:val="18"/>
                <w:szCs w:val="18"/>
              </w:rPr>
            </w:pPr>
            <w:r w:rsidRPr="00570058">
              <w:rPr>
                <w:b/>
                <w:bCs/>
                <w:color w:val="000000"/>
                <w:sz w:val="18"/>
                <w:szCs w:val="18"/>
              </w:rPr>
              <w:t>Projektový indikátor</w:t>
            </w:r>
          </w:p>
        </w:tc>
      </w:tr>
      <w:tr w:rsidR="00F05D90" w:rsidRPr="0098535B" w:rsidTr="005722B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F05D90" w:rsidRPr="006A1549" w:rsidRDefault="00F05D90" w:rsidP="005722BC">
            <w:pPr>
              <w:spacing w:before="120" w:after="120"/>
              <w:jc w:val="center"/>
              <w:rPr>
                <w:rFonts w:asciiTheme="minorHAnsi" w:hAnsiTheme="minorHAnsi"/>
                <w:b/>
                <w:bCs/>
                <w:color w:val="000000"/>
              </w:rPr>
            </w:pPr>
            <w:r w:rsidRPr="006A1549">
              <w:rPr>
                <w:rFonts w:asciiTheme="minorHAnsi" w:hAnsiTheme="minorHAnsi"/>
                <w:b/>
                <w:bCs/>
                <w:color w:val="000000"/>
              </w:rPr>
              <w:t>9 02 02</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F05D90" w:rsidRPr="006A1549" w:rsidRDefault="00F05D90" w:rsidP="005722BC">
            <w:pPr>
              <w:spacing w:before="120" w:after="120"/>
              <w:jc w:val="center"/>
              <w:rPr>
                <w:rFonts w:asciiTheme="minorHAnsi" w:hAnsiTheme="minorHAnsi"/>
                <w:b/>
                <w:bCs/>
                <w:color w:val="000000"/>
              </w:rPr>
            </w:pPr>
            <w:r w:rsidRPr="006A1549">
              <w:rPr>
                <w:rFonts w:asciiTheme="minorHAnsi" w:hAnsiTheme="minorHAnsi"/>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F05D90" w:rsidRPr="006A1549" w:rsidRDefault="00F05D90" w:rsidP="005722BC">
            <w:pPr>
              <w:spacing w:before="120" w:after="120"/>
              <w:jc w:val="center"/>
              <w:rPr>
                <w:rFonts w:asciiTheme="minorHAnsi" w:hAnsiTheme="minorHAnsi"/>
                <w:b/>
                <w:bCs/>
                <w:color w:val="000000"/>
                <w:vertAlign w:val="superscript"/>
              </w:rPr>
            </w:pPr>
            <w:r w:rsidRPr="006A1549">
              <w:rPr>
                <w:rFonts w:asciiTheme="minorHAnsi" w:hAnsiTheme="minorHAnsi"/>
                <w:b/>
                <w:bCs/>
                <w:color w:val="000000"/>
              </w:rPr>
              <w:t>Plány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F05D90" w:rsidRPr="006A1549" w:rsidRDefault="00F05D90" w:rsidP="005722BC">
            <w:pPr>
              <w:spacing w:before="120" w:after="120"/>
              <w:jc w:val="center"/>
              <w:rPr>
                <w:rFonts w:asciiTheme="minorHAnsi" w:hAnsiTheme="minorHAnsi"/>
                <w:b/>
                <w:bCs/>
                <w:color w:val="000000"/>
              </w:rPr>
            </w:pPr>
            <w:r w:rsidRPr="006A1549">
              <w:rPr>
                <w:rFonts w:asciiTheme="minorHAnsi" w:hAnsiTheme="minorHAnsi"/>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F05D90" w:rsidRPr="006A1549" w:rsidRDefault="00F05D90" w:rsidP="005722BC">
            <w:pPr>
              <w:spacing w:before="120" w:after="120"/>
              <w:ind w:left="-70" w:firstLine="70"/>
              <w:jc w:val="center"/>
              <w:rPr>
                <w:rFonts w:asciiTheme="minorHAnsi" w:hAnsiTheme="minorHAnsi"/>
                <w:b/>
                <w:bCs/>
                <w:color w:val="000000"/>
              </w:rPr>
            </w:pPr>
            <w:r w:rsidRPr="006A1549">
              <w:rPr>
                <w:rFonts w:asciiTheme="minorHAnsi" w:hAnsiTheme="minorHAnsi"/>
                <w:b/>
                <w:bCs/>
                <w:color w:val="000000"/>
              </w:rPr>
              <w:t>Ano</w:t>
            </w:r>
          </w:p>
        </w:tc>
      </w:tr>
      <w:tr w:rsidR="00F05D90" w:rsidRPr="0098535B" w:rsidTr="005722B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F05D90" w:rsidRPr="006A1549" w:rsidRDefault="00F05D90" w:rsidP="005722BC">
            <w:pPr>
              <w:spacing w:before="80" w:after="80"/>
              <w:ind w:left="170" w:right="170"/>
              <w:jc w:val="center"/>
              <w:rPr>
                <w:rFonts w:asciiTheme="minorHAnsi" w:hAnsiTheme="minorHAnsi"/>
                <w:b/>
                <w:bCs/>
                <w:color w:val="000000"/>
                <w:sz w:val="18"/>
                <w:szCs w:val="18"/>
              </w:rPr>
            </w:pPr>
            <w:r w:rsidRPr="006A1549">
              <w:rPr>
                <w:rFonts w:asciiTheme="minorHAnsi" w:hAnsiTheme="minorHAnsi"/>
                <w:b/>
                <w:bCs/>
                <w:color w:val="000000"/>
                <w:sz w:val="18"/>
                <w:szCs w:val="18"/>
              </w:rPr>
              <w:t xml:space="preserve">Definice indikátoru </w:t>
            </w:r>
          </w:p>
        </w:tc>
      </w:tr>
      <w:tr w:rsidR="00F05D90" w:rsidRPr="0098535B" w:rsidTr="005722B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F05D90" w:rsidRPr="006A1549" w:rsidRDefault="00F05D90" w:rsidP="00DD3504">
            <w:pPr>
              <w:spacing w:before="120" w:after="120"/>
              <w:ind w:left="170" w:right="170"/>
              <w:jc w:val="both"/>
              <w:rPr>
                <w:rFonts w:asciiTheme="minorHAnsi" w:hAnsiTheme="minorHAnsi"/>
              </w:rPr>
            </w:pPr>
            <w:r w:rsidRPr="006A1549">
              <w:rPr>
                <w:rFonts w:asciiTheme="minorHAnsi" w:hAnsiTheme="minorHAnsi"/>
                <w:color w:val="000000"/>
              </w:rPr>
              <w:t>Jedná se o počet pořízených regulačních plánů z podnětu nenahrazujících územní rozhodnutí (dle zákona o</w:t>
            </w:r>
            <w:r w:rsidR="00DD3504">
              <w:rPr>
                <w:rFonts w:asciiTheme="minorHAnsi" w:hAnsiTheme="minorHAnsi"/>
                <w:color w:val="000000"/>
              </w:rPr>
              <w:t> </w:t>
            </w:r>
            <w:r w:rsidRPr="006A1549">
              <w:rPr>
                <w:rFonts w:asciiTheme="minorHAnsi" w:hAnsiTheme="minorHAnsi"/>
                <w:color w:val="000000"/>
              </w:rPr>
              <w:t>územním plánování a stavebním řádu - stavební zákon). Podstatou regulačních plánů je v řešené ploše stanovit zejména podrobné podmínky pro využití pozemků, pro ochranu hodnot a charakteru území, pro vytváření příznivého životního prostředí. Regulační plán vždy stanoví podmínky pro vymezení a využití pozemků, pro umístění staveb veřejné infrastruktury a vymezí veřejně prospěšné stavby nebo veřejně prospěšného opatření. Subjekty, které si pořizují regulační plány, jsou obce. Pořizované regulační plány obce musí být v souladu s platným územním plánem příslušné obce a nadřazenou územně plánovací dokumentací. V případě, kdy obec nemá územní plán a požaduje regulační plán, musí být zachován stávající charakter území</w:t>
            </w:r>
            <w:r w:rsidRPr="006A1549">
              <w:rPr>
                <w:rFonts w:asciiTheme="minorHAnsi" w:hAnsiTheme="minorHAnsi"/>
              </w:rPr>
              <w:t>.</w:t>
            </w:r>
          </w:p>
        </w:tc>
      </w:tr>
      <w:tr w:rsidR="00F05D90" w:rsidRPr="0098535B" w:rsidTr="005722B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F05D90" w:rsidRPr="00570058" w:rsidRDefault="00F05D90" w:rsidP="005722BC">
            <w:pPr>
              <w:spacing w:before="80" w:after="80"/>
              <w:ind w:left="170" w:right="170"/>
              <w:jc w:val="center"/>
              <w:rPr>
                <w:color w:val="000000"/>
              </w:rPr>
            </w:pPr>
            <w:r w:rsidRPr="00570058">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F05D90" w:rsidRPr="00570058" w:rsidRDefault="00F05D90" w:rsidP="005722BC">
            <w:pPr>
              <w:spacing w:before="80" w:after="80"/>
              <w:ind w:left="170" w:right="170"/>
              <w:jc w:val="center"/>
              <w:rPr>
                <w:color w:val="000000"/>
              </w:rPr>
            </w:pPr>
            <w:r w:rsidRPr="00570058">
              <w:rPr>
                <w:b/>
                <w:bCs/>
                <w:color w:val="000000"/>
                <w:sz w:val="18"/>
                <w:szCs w:val="18"/>
              </w:rPr>
              <w:t>Specifický cíl (SC)</w:t>
            </w:r>
          </w:p>
        </w:tc>
      </w:tr>
      <w:tr w:rsidR="00F05D90" w:rsidRPr="0098535B" w:rsidTr="005722B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F05D90" w:rsidRPr="006A1549" w:rsidRDefault="00F05D90" w:rsidP="005722BC">
            <w:pPr>
              <w:spacing w:before="120" w:after="120"/>
              <w:ind w:left="170" w:right="170"/>
              <w:jc w:val="center"/>
              <w:rPr>
                <w:rFonts w:asciiTheme="minorHAnsi" w:hAnsiTheme="minorHAnsi"/>
                <w:color w:val="000000"/>
              </w:rPr>
            </w:pPr>
            <w:r w:rsidRPr="006A1549">
              <w:rPr>
                <w:rFonts w:asciiTheme="minorHAnsi" w:hAnsiTheme="minorHAnsi"/>
                <w:b/>
                <w:color w:val="000000"/>
              </w:rPr>
              <w:t>3</w:t>
            </w:r>
            <w:r w:rsidRPr="006A1549">
              <w:rPr>
                <w:rFonts w:asciiTheme="minorHAnsi" w:hAnsiTheme="minorHAnsi"/>
                <w:color w:val="000000"/>
              </w:rPr>
              <w:t xml:space="preserve"> -  Dobrá správa území a zefektivnění veřejných institucí</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F05D90" w:rsidRPr="006A1549" w:rsidRDefault="00F05D90" w:rsidP="005722BC">
            <w:pPr>
              <w:spacing w:before="120" w:after="120"/>
              <w:ind w:left="170" w:right="170"/>
              <w:jc w:val="both"/>
              <w:rPr>
                <w:rFonts w:asciiTheme="minorHAnsi" w:hAnsiTheme="minorHAnsi"/>
                <w:color w:val="000000"/>
              </w:rPr>
            </w:pPr>
            <w:r w:rsidRPr="006A1549">
              <w:rPr>
                <w:rFonts w:asciiTheme="minorHAnsi" w:hAnsiTheme="minorHAnsi"/>
                <w:b/>
              </w:rPr>
              <w:t>3.3</w:t>
            </w:r>
            <w:r w:rsidRPr="006A1549">
              <w:rPr>
                <w:rFonts w:asciiTheme="minorHAnsi" w:hAnsiTheme="minorHAnsi"/>
              </w:rPr>
              <w:t xml:space="preserve"> - Podpora pořizování a uplatňování dokumentů územního rozvoje</w:t>
            </w:r>
          </w:p>
        </w:tc>
      </w:tr>
      <w:tr w:rsidR="00F05D90" w:rsidRPr="0098535B" w:rsidTr="005722B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F05D90" w:rsidRPr="006A1549" w:rsidRDefault="00F05D90" w:rsidP="005722BC">
            <w:pPr>
              <w:spacing w:before="80" w:after="80"/>
              <w:ind w:left="170" w:right="170"/>
              <w:jc w:val="center"/>
              <w:rPr>
                <w:rFonts w:asciiTheme="minorHAnsi" w:hAnsiTheme="minorHAnsi"/>
                <w:b/>
                <w:bCs/>
                <w:color w:val="000000"/>
                <w:sz w:val="18"/>
                <w:szCs w:val="18"/>
              </w:rPr>
            </w:pPr>
            <w:r w:rsidRPr="006A1549">
              <w:rPr>
                <w:rFonts w:asciiTheme="minorHAnsi" w:hAnsiTheme="minorHAnsi"/>
                <w:b/>
                <w:bCs/>
                <w:color w:val="000000"/>
                <w:sz w:val="18"/>
                <w:szCs w:val="18"/>
              </w:rPr>
              <w:t>Výchozí hodnota</w:t>
            </w:r>
          </w:p>
        </w:tc>
      </w:tr>
      <w:tr w:rsidR="00F05D90" w:rsidRPr="0098535B" w:rsidTr="005722B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F05D90" w:rsidRPr="006A1549" w:rsidRDefault="00F05D90" w:rsidP="005722BC">
            <w:pPr>
              <w:spacing w:before="120" w:after="120"/>
              <w:jc w:val="center"/>
              <w:rPr>
                <w:rFonts w:asciiTheme="minorHAnsi" w:hAnsiTheme="minorHAnsi"/>
                <w:b/>
                <w:bCs/>
                <w:color w:val="000000"/>
              </w:rPr>
            </w:pPr>
            <w:r w:rsidRPr="006A1549">
              <w:rPr>
                <w:rFonts w:asciiTheme="minorHAnsi" w:hAnsiTheme="minorHAnsi"/>
                <w:b/>
                <w:bCs/>
              </w:rPr>
              <w:t>Nulová</w:t>
            </w:r>
          </w:p>
        </w:tc>
      </w:tr>
      <w:tr w:rsidR="00F05D90" w:rsidRPr="0098535B" w:rsidTr="005722B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F05D90" w:rsidRPr="006A1549" w:rsidRDefault="00F05D90" w:rsidP="005722BC">
            <w:pPr>
              <w:spacing w:before="80" w:after="80"/>
              <w:ind w:left="170" w:right="170"/>
              <w:jc w:val="center"/>
              <w:rPr>
                <w:rFonts w:asciiTheme="minorHAnsi" w:hAnsiTheme="minorHAnsi"/>
                <w:b/>
                <w:bCs/>
                <w:color w:val="000000"/>
                <w:sz w:val="18"/>
                <w:szCs w:val="18"/>
              </w:rPr>
            </w:pPr>
            <w:r w:rsidRPr="006A1549">
              <w:rPr>
                <w:rFonts w:asciiTheme="minorHAnsi" w:hAnsiTheme="minorHAnsi"/>
                <w:b/>
                <w:bCs/>
                <w:color w:val="000000"/>
                <w:sz w:val="18"/>
                <w:szCs w:val="18"/>
              </w:rPr>
              <w:t>Upřesňující informace</w:t>
            </w:r>
          </w:p>
        </w:tc>
      </w:tr>
      <w:tr w:rsidR="00F05D90" w:rsidRPr="0098535B" w:rsidTr="005722B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F05D90" w:rsidRDefault="00F05D90" w:rsidP="005722BC">
            <w:pPr>
              <w:spacing w:before="120"/>
              <w:ind w:left="170" w:right="170"/>
              <w:rPr>
                <w:rFonts w:asciiTheme="minorHAnsi" w:hAnsiTheme="minorHAnsi"/>
                <w:color w:val="000000"/>
              </w:rPr>
            </w:pPr>
            <w:r w:rsidRPr="006A1549">
              <w:rPr>
                <w:rFonts w:asciiTheme="minorHAnsi" w:hAnsiTheme="minorHAnsi"/>
                <w:color w:val="000000"/>
              </w:rPr>
              <w:t xml:space="preserve">Za příspěvek k plnění indikátoru nelze považovat zpracování podkladů pro regulační plán, rozpracování či neúplné zpracování apod. </w:t>
            </w:r>
            <w:r>
              <w:rPr>
                <w:rFonts w:asciiTheme="minorHAnsi" w:hAnsiTheme="minorHAnsi"/>
                <w:color w:val="000000"/>
              </w:rPr>
              <w:t>T</w:t>
            </w:r>
            <w:r w:rsidRPr="006A1549">
              <w:rPr>
                <w:rFonts w:asciiTheme="minorHAnsi" w:hAnsiTheme="minorHAnsi"/>
                <w:color w:val="000000"/>
              </w:rPr>
              <w:t>yto dílčí práce není možné započítat do cílové hodnoty indikátoru na úrovni projektu</w:t>
            </w:r>
            <w:r>
              <w:rPr>
                <w:rFonts w:asciiTheme="minorHAnsi" w:hAnsiTheme="minorHAnsi"/>
                <w:color w:val="000000"/>
              </w:rPr>
              <w:t>.</w:t>
            </w:r>
            <w:r w:rsidRPr="006A1549">
              <w:rPr>
                <w:rFonts w:asciiTheme="minorHAnsi" w:hAnsiTheme="minorHAnsi"/>
                <w:color w:val="000000"/>
              </w:rPr>
              <w:t xml:space="preserve"> </w:t>
            </w:r>
          </w:p>
          <w:p w:rsidR="00F05D90" w:rsidRPr="006A1549" w:rsidRDefault="00F05D90" w:rsidP="005722BC">
            <w:pPr>
              <w:spacing w:before="120"/>
              <w:ind w:left="170" w:right="170"/>
              <w:rPr>
                <w:rFonts w:asciiTheme="minorHAnsi" w:hAnsiTheme="minorHAnsi"/>
                <w:color w:val="000000"/>
              </w:rPr>
            </w:pPr>
            <w:r>
              <w:rPr>
                <w:rFonts w:asciiTheme="minorHAnsi" w:hAnsiTheme="minorHAnsi"/>
                <w:color w:val="000000"/>
              </w:rPr>
              <w:t>D</w:t>
            </w:r>
            <w:r w:rsidRPr="006A1549">
              <w:rPr>
                <w:rFonts w:asciiTheme="minorHAnsi" w:hAnsiTheme="minorHAnsi"/>
                <w:color w:val="000000"/>
              </w:rPr>
              <w:t>okument bude vykazován jako celek, nelze vykázat desetinné číslo.</w:t>
            </w:r>
          </w:p>
          <w:p w:rsidR="00F05D90" w:rsidRPr="006A1549" w:rsidRDefault="00F05D90" w:rsidP="005722BC">
            <w:pPr>
              <w:spacing w:before="120" w:line="360" w:lineRule="auto"/>
              <w:ind w:left="170" w:right="170"/>
              <w:rPr>
                <w:rFonts w:asciiTheme="minorHAnsi" w:hAnsiTheme="minorHAnsi"/>
                <w:color w:val="000000"/>
              </w:rPr>
            </w:pPr>
            <w:r w:rsidRPr="006A1549">
              <w:rPr>
                <w:rFonts w:asciiTheme="minorHAnsi" w:hAnsiTheme="minorHAnsi"/>
                <w:b/>
                <w:color w:val="000000"/>
              </w:rPr>
              <w:t>Cílová hodnota:</w:t>
            </w:r>
            <w:r w:rsidRPr="006A1549">
              <w:rPr>
                <w:rFonts w:asciiTheme="minorHAnsi" w:hAnsiTheme="minorHAnsi"/>
                <w:color w:val="000000"/>
              </w:rPr>
              <w:t xml:space="preserve"> Počet regulačních plánů, které mají být </w:t>
            </w:r>
            <w:r>
              <w:rPr>
                <w:rFonts w:asciiTheme="minorHAnsi" w:hAnsiTheme="minorHAnsi"/>
                <w:color w:val="000000"/>
              </w:rPr>
              <w:t>př</w:t>
            </w:r>
            <w:r w:rsidRPr="006A1549">
              <w:rPr>
                <w:rFonts w:asciiTheme="minorHAnsi" w:hAnsiTheme="minorHAnsi"/>
                <w:color w:val="000000"/>
              </w:rPr>
              <w:t xml:space="preserve">i </w:t>
            </w:r>
            <w:r>
              <w:rPr>
                <w:rFonts w:asciiTheme="minorHAnsi" w:hAnsiTheme="minorHAnsi"/>
                <w:color w:val="000000"/>
              </w:rPr>
              <w:t xml:space="preserve">realizaci </w:t>
            </w:r>
            <w:r w:rsidRPr="006A1549">
              <w:rPr>
                <w:rFonts w:asciiTheme="minorHAnsi" w:hAnsiTheme="minorHAnsi"/>
                <w:color w:val="000000"/>
              </w:rPr>
              <w:t xml:space="preserve">projektu pořízeny. </w:t>
            </w:r>
          </w:p>
          <w:p w:rsidR="00F05D90" w:rsidRPr="006A1549" w:rsidRDefault="00F05D90" w:rsidP="005722BC">
            <w:pPr>
              <w:spacing w:after="120" w:line="360" w:lineRule="auto"/>
              <w:ind w:left="170" w:right="170"/>
              <w:rPr>
                <w:rFonts w:asciiTheme="minorHAnsi" w:hAnsiTheme="minorHAnsi"/>
                <w:color w:val="000000"/>
              </w:rPr>
            </w:pPr>
            <w:r w:rsidRPr="006A1549">
              <w:rPr>
                <w:rFonts w:asciiTheme="minorHAnsi" w:hAnsiTheme="minorHAnsi"/>
                <w:b/>
                <w:color w:val="000000"/>
              </w:rPr>
              <w:t>Dosažená hodnota:</w:t>
            </w:r>
            <w:r w:rsidRPr="006A1549">
              <w:rPr>
                <w:rFonts w:asciiTheme="minorHAnsi" w:hAnsiTheme="minorHAnsi"/>
                <w:color w:val="000000"/>
              </w:rPr>
              <w:t xml:space="preserve"> Počet regulačních plánů, </w:t>
            </w:r>
            <w:r>
              <w:rPr>
                <w:rFonts w:asciiTheme="minorHAnsi" w:hAnsiTheme="minorHAnsi"/>
                <w:color w:val="000000"/>
              </w:rPr>
              <w:t xml:space="preserve">které byly při realizaci </w:t>
            </w:r>
            <w:r w:rsidRPr="006A1549">
              <w:rPr>
                <w:rFonts w:asciiTheme="minorHAnsi" w:hAnsiTheme="minorHAnsi"/>
                <w:color w:val="000000"/>
              </w:rPr>
              <w:t>projekt</w:t>
            </w:r>
            <w:r>
              <w:rPr>
                <w:rFonts w:asciiTheme="minorHAnsi" w:hAnsiTheme="minorHAnsi"/>
                <w:color w:val="000000"/>
              </w:rPr>
              <w:t>u</w:t>
            </w:r>
            <w:r w:rsidRPr="006A1549">
              <w:rPr>
                <w:rFonts w:asciiTheme="minorHAnsi" w:hAnsiTheme="minorHAnsi"/>
                <w:color w:val="000000"/>
              </w:rPr>
              <w:t xml:space="preserve"> </w:t>
            </w:r>
            <w:r>
              <w:rPr>
                <w:rFonts w:asciiTheme="minorHAnsi" w:hAnsiTheme="minorHAnsi"/>
                <w:color w:val="000000"/>
              </w:rPr>
              <w:t>pořízeny</w:t>
            </w:r>
            <w:r w:rsidRPr="006A1549">
              <w:rPr>
                <w:rFonts w:asciiTheme="minorHAnsi" w:hAnsiTheme="minorHAnsi"/>
                <w:color w:val="000000"/>
              </w:rPr>
              <w:t>.</w:t>
            </w:r>
          </w:p>
          <w:p w:rsidR="00F05D90" w:rsidRPr="006A1549" w:rsidRDefault="00F05D90" w:rsidP="005722BC">
            <w:pPr>
              <w:spacing w:line="360" w:lineRule="auto"/>
              <w:ind w:left="170" w:right="170"/>
              <w:rPr>
                <w:rFonts w:asciiTheme="minorHAnsi" w:hAnsiTheme="minorHAnsi"/>
                <w:color w:val="000000"/>
              </w:rPr>
            </w:pPr>
            <w:r w:rsidRPr="006A1549">
              <w:rPr>
                <w:rFonts w:asciiTheme="minorHAnsi" w:hAnsiTheme="minorHAnsi"/>
                <w:b/>
                <w:u w:val="single"/>
              </w:rPr>
              <w:t xml:space="preserve">Tolerance: </w:t>
            </w:r>
            <w:r>
              <w:rPr>
                <w:rFonts w:asciiTheme="minorHAnsi" w:hAnsiTheme="minorHAnsi"/>
                <w:b/>
                <w:u w:val="single"/>
              </w:rPr>
              <w:t>žádná,</w:t>
            </w:r>
            <w:r w:rsidRPr="006A1549">
              <w:rPr>
                <w:rFonts w:asciiTheme="minorHAnsi" w:hAnsiTheme="minorHAnsi"/>
                <w:b/>
                <w:u w:val="single"/>
              </w:rPr>
              <w:t xml:space="preserve"> </w:t>
            </w:r>
            <w:r>
              <w:rPr>
                <w:rFonts w:asciiTheme="minorHAnsi" w:hAnsiTheme="minorHAnsi"/>
                <w:b/>
                <w:u w:val="single"/>
              </w:rPr>
              <w:t>p</w:t>
            </w:r>
            <w:r w:rsidRPr="006A1549">
              <w:rPr>
                <w:rFonts w:asciiTheme="minorHAnsi" w:hAnsiTheme="minorHAnsi"/>
                <w:b/>
                <w:u w:val="single"/>
              </w:rPr>
              <w:t>okud není dosažena cílová hodnota, projekt nenaplni</w:t>
            </w:r>
            <w:r>
              <w:rPr>
                <w:rFonts w:asciiTheme="minorHAnsi" w:hAnsiTheme="minorHAnsi"/>
                <w:b/>
                <w:u w:val="single"/>
              </w:rPr>
              <w:t>l</w:t>
            </w:r>
            <w:r w:rsidRPr="006A1549">
              <w:rPr>
                <w:rFonts w:asciiTheme="minorHAnsi" w:hAnsiTheme="minorHAnsi"/>
                <w:b/>
                <w:u w:val="single"/>
              </w:rPr>
              <w:t xml:space="preserve"> svůj cíl</w:t>
            </w:r>
          </w:p>
          <w:p w:rsidR="00F05D90" w:rsidRPr="006A1549" w:rsidRDefault="00F05D90" w:rsidP="005722BC">
            <w:pPr>
              <w:spacing w:after="120"/>
              <w:ind w:left="170" w:right="170"/>
              <w:rPr>
                <w:rFonts w:asciiTheme="minorHAnsi" w:hAnsiTheme="minorHAnsi"/>
              </w:rPr>
            </w:pPr>
            <w:r w:rsidRPr="006A1549">
              <w:rPr>
                <w:rFonts w:asciiTheme="minorHAnsi" w:hAnsiTheme="minorHAnsi"/>
              </w:rPr>
              <w:t>Výše a typ sankce, aplikova</w:t>
            </w:r>
            <w:r>
              <w:rPr>
                <w:rFonts w:asciiTheme="minorHAnsi" w:hAnsiTheme="minorHAnsi"/>
              </w:rPr>
              <w:t>né</w:t>
            </w:r>
            <w:r w:rsidRPr="006A1549">
              <w:rPr>
                <w:rFonts w:asciiTheme="minorHAnsi" w:hAnsiTheme="minorHAnsi"/>
              </w:rPr>
              <w:t xml:space="preserve"> při přeplnění nebo nenaplnění cílové hodnoty indikátoru (mimo rozmezí stanovené tolerance), je stanovena v Podmínkách rozhodnutí o poskytnutí dotace.</w:t>
            </w:r>
          </w:p>
        </w:tc>
      </w:tr>
      <w:tr w:rsidR="00F05D90" w:rsidRPr="0098535B" w:rsidTr="005722B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F05D90" w:rsidRPr="006A1549" w:rsidRDefault="00F05D90" w:rsidP="005722BC">
            <w:pPr>
              <w:pStyle w:val="text"/>
              <w:spacing w:before="80" w:after="80"/>
              <w:jc w:val="center"/>
              <w:rPr>
                <w:b/>
                <w:sz w:val="18"/>
                <w:szCs w:val="18"/>
              </w:rPr>
            </w:pPr>
            <w:r w:rsidRPr="006A1549">
              <w:rPr>
                <w:b/>
                <w:sz w:val="18"/>
                <w:szCs w:val="18"/>
              </w:rPr>
              <w:t>Výpočet hodnoty indikátoru na úrovni projektu</w:t>
            </w:r>
          </w:p>
        </w:tc>
      </w:tr>
      <w:tr w:rsidR="00F05D90" w:rsidRPr="0098535B" w:rsidTr="005722BC">
        <w:trPr>
          <w:trHeight w:val="60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F05D90" w:rsidRPr="00695532" w:rsidRDefault="00F05D90" w:rsidP="005722BC">
            <w:pPr>
              <w:spacing w:before="120" w:after="120"/>
              <w:ind w:left="170" w:right="170"/>
              <w:rPr>
                <w:rFonts w:asciiTheme="minorHAnsi" w:hAnsiTheme="minorHAnsi"/>
                <w:color w:val="000000"/>
              </w:rPr>
            </w:pPr>
            <w:r w:rsidRPr="006A1549">
              <w:rPr>
                <w:rFonts w:asciiTheme="minorHAnsi" w:hAnsiTheme="minorHAnsi"/>
                <w:color w:val="000000"/>
              </w:rPr>
              <w:t>Hodnoty</w:t>
            </w:r>
            <w:r>
              <w:rPr>
                <w:rFonts w:asciiTheme="minorHAnsi" w:hAnsiTheme="minorHAnsi"/>
                <w:color w:val="000000"/>
              </w:rPr>
              <w:t>,</w:t>
            </w:r>
            <w:r w:rsidRPr="006A1549">
              <w:rPr>
                <w:rFonts w:asciiTheme="minorHAnsi" w:hAnsiTheme="minorHAnsi"/>
                <w:color w:val="000000"/>
              </w:rPr>
              <w:t xml:space="preserve"> stanovené na základě uvedených pravidel</w:t>
            </w:r>
            <w:r>
              <w:rPr>
                <w:rFonts w:asciiTheme="minorHAnsi" w:hAnsiTheme="minorHAnsi"/>
                <w:color w:val="000000"/>
              </w:rPr>
              <w:t>,</w:t>
            </w:r>
            <w:r w:rsidRPr="006A1549">
              <w:rPr>
                <w:rFonts w:asciiTheme="minorHAnsi" w:hAnsiTheme="minorHAnsi"/>
                <w:color w:val="000000"/>
              </w:rPr>
              <w:t xml:space="preserve"> žadatel zadává do žádosti o podporu v sy</w:t>
            </w:r>
            <w:r>
              <w:rPr>
                <w:rFonts w:asciiTheme="minorHAnsi" w:hAnsiTheme="minorHAnsi"/>
                <w:color w:val="000000"/>
              </w:rPr>
              <w:t>s</w:t>
            </w:r>
            <w:r w:rsidRPr="006A1549">
              <w:rPr>
                <w:rFonts w:asciiTheme="minorHAnsi" w:hAnsiTheme="minorHAnsi"/>
                <w:color w:val="000000"/>
              </w:rPr>
              <w:t>tému  MS2014+. Dosažené hodnoty jsou vykazovány v systému KP2014+ prostřednictvím:</w:t>
            </w:r>
          </w:p>
          <w:p w:rsidR="00F05D90" w:rsidRDefault="00F05D90" w:rsidP="005722BC">
            <w:pPr>
              <w:spacing w:before="120" w:after="120"/>
              <w:ind w:left="170" w:right="170"/>
              <w:rPr>
                <w:rFonts w:asciiTheme="minorHAnsi" w:hAnsiTheme="minorHAnsi"/>
              </w:rPr>
            </w:pPr>
            <w:r w:rsidRPr="00747470">
              <w:rPr>
                <w:rFonts w:asciiTheme="minorHAnsi" w:hAnsiTheme="minorHAnsi"/>
              </w:rPr>
              <w:lastRenderedPageBreak/>
              <w:t>Průběžných zpráv o realizaci projektu</w:t>
            </w:r>
          </w:p>
          <w:p w:rsidR="00F05D90" w:rsidRPr="00747470" w:rsidRDefault="00F05D90" w:rsidP="005722BC">
            <w:pPr>
              <w:spacing w:before="120" w:after="120"/>
              <w:ind w:left="170" w:right="170"/>
              <w:rPr>
                <w:rFonts w:asciiTheme="minorHAnsi" w:hAnsiTheme="minorHAnsi"/>
              </w:rPr>
            </w:pPr>
            <w:r w:rsidRPr="00DF6B68">
              <w:rPr>
                <w:rFonts w:asciiTheme="minorHAnsi" w:hAnsiTheme="minorHAnsi"/>
              </w:rPr>
              <w:t>Závěrečn</w:t>
            </w:r>
            <w:r>
              <w:rPr>
                <w:rFonts w:asciiTheme="minorHAnsi" w:hAnsiTheme="minorHAnsi"/>
              </w:rPr>
              <w:t>é</w:t>
            </w:r>
            <w:r w:rsidRPr="00DF6B68">
              <w:rPr>
                <w:rFonts w:asciiTheme="minorHAnsi" w:hAnsiTheme="minorHAnsi"/>
              </w:rPr>
              <w:t xml:space="preserve"> zpráv</w:t>
            </w:r>
            <w:r>
              <w:rPr>
                <w:rFonts w:asciiTheme="minorHAnsi" w:hAnsiTheme="minorHAnsi"/>
              </w:rPr>
              <w:t>y</w:t>
            </w:r>
            <w:r w:rsidRPr="00DF6B68">
              <w:rPr>
                <w:rFonts w:asciiTheme="minorHAnsi" w:hAnsiTheme="minorHAnsi"/>
              </w:rPr>
              <w:t xml:space="preserve"> o realizaci projektu</w:t>
            </w:r>
          </w:p>
          <w:p w:rsidR="00F05D90" w:rsidRPr="00747470" w:rsidRDefault="00F05D90" w:rsidP="005722BC">
            <w:pPr>
              <w:spacing w:before="120" w:after="120"/>
              <w:ind w:left="170" w:right="170"/>
              <w:rPr>
                <w:rFonts w:asciiTheme="minorHAnsi" w:hAnsiTheme="minorHAnsi"/>
              </w:rPr>
            </w:pPr>
            <w:r w:rsidRPr="00747470">
              <w:rPr>
                <w:rFonts w:asciiTheme="minorHAnsi" w:hAnsiTheme="minorHAnsi"/>
              </w:rPr>
              <w:t>Zpráv o udržitelnosti projektu</w:t>
            </w:r>
          </w:p>
          <w:p w:rsidR="00F05D90" w:rsidRPr="006A1549" w:rsidRDefault="00F05D90" w:rsidP="005722BC">
            <w:pPr>
              <w:spacing w:before="120" w:after="120"/>
              <w:ind w:left="170" w:right="170"/>
              <w:rPr>
                <w:rFonts w:asciiTheme="minorHAnsi" w:hAnsiTheme="minorHAnsi"/>
                <w:color w:val="000000"/>
              </w:rPr>
            </w:pPr>
          </w:p>
        </w:tc>
      </w:tr>
    </w:tbl>
    <w:p w:rsidR="00E114EC" w:rsidRPr="00194C06" w:rsidRDefault="00E114EC" w:rsidP="000A0D60">
      <w:pPr>
        <w:spacing w:after="200" w:line="276" w:lineRule="auto"/>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114EC" w:rsidRPr="0098535B" w:rsidTr="002442B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114EC" w:rsidRPr="0098535B" w:rsidRDefault="00E114EC" w:rsidP="002442B9">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E114EC" w:rsidRPr="0098535B" w:rsidTr="002442B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114EC" w:rsidRPr="0098535B" w:rsidRDefault="00E114EC" w:rsidP="002442B9">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E114EC" w:rsidRPr="0098535B" w:rsidTr="002442B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114EC" w:rsidRPr="00194C06" w:rsidRDefault="00E114EC" w:rsidP="002442B9">
            <w:pPr>
              <w:spacing w:before="120" w:after="120"/>
              <w:ind w:left="170" w:right="170"/>
              <w:jc w:val="center"/>
              <w:rPr>
                <w:rFonts w:asciiTheme="majorHAnsi" w:hAnsiTheme="majorHAnsi"/>
                <w:b/>
                <w:bCs/>
                <w:caps/>
                <w:color w:val="000000"/>
                <w:sz w:val="24"/>
                <w:szCs w:val="24"/>
              </w:rPr>
            </w:pPr>
            <w:r>
              <w:rPr>
                <w:rFonts w:asciiTheme="majorHAnsi" w:hAnsiTheme="majorHAnsi"/>
                <w:b/>
                <w:bCs/>
                <w:color w:val="000000"/>
                <w:sz w:val="24"/>
                <w:szCs w:val="24"/>
              </w:rPr>
              <w:t xml:space="preserve">POČET </w:t>
            </w:r>
            <w:r w:rsidRPr="007F610F">
              <w:rPr>
                <w:rFonts w:asciiTheme="majorHAnsi" w:hAnsiTheme="majorHAnsi"/>
                <w:b/>
                <w:bCs/>
                <w:color w:val="000000"/>
                <w:sz w:val="24"/>
                <w:szCs w:val="24"/>
              </w:rPr>
              <w:t>ÚZEMNÍC</w:t>
            </w:r>
            <w:r>
              <w:rPr>
                <w:rFonts w:asciiTheme="majorHAnsi" w:hAnsiTheme="majorHAnsi"/>
                <w:b/>
                <w:bCs/>
                <w:color w:val="000000"/>
                <w:sz w:val="24"/>
                <w:szCs w:val="24"/>
              </w:rPr>
              <w:t>H STUDIÍ – KRAJINA</w:t>
            </w:r>
          </w:p>
        </w:tc>
      </w:tr>
      <w:tr w:rsidR="00E114EC" w:rsidRPr="0098535B" w:rsidTr="002442B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114EC" w:rsidRPr="0098535B" w:rsidRDefault="00E114EC" w:rsidP="002442B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114EC" w:rsidRPr="0098535B" w:rsidRDefault="00E114EC" w:rsidP="002442B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114EC" w:rsidRPr="0098535B" w:rsidRDefault="00E114EC" w:rsidP="002442B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114EC" w:rsidRPr="0098535B" w:rsidRDefault="00E114EC" w:rsidP="002442B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114EC" w:rsidRPr="0098535B" w:rsidRDefault="00E114EC" w:rsidP="002442B9">
            <w:pPr>
              <w:spacing w:before="80" w:after="80"/>
              <w:ind w:right="57"/>
              <w:jc w:val="center"/>
              <w:rPr>
                <w:b/>
                <w:bCs/>
                <w:color w:val="000000"/>
                <w:sz w:val="18"/>
                <w:szCs w:val="18"/>
              </w:rPr>
            </w:pPr>
            <w:r>
              <w:rPr>
                <w:b/>
                <w:bCs/>
                <w:color w:val="000000"/>
                <w:sz w:val="18"/>
                <w:szCs w:val="18"/>
              </w:rPr>
              <w:t>Projektový indikátor</w:t>
            </w:r>
          </w:p>
        </w:tc>
      </w:tr>
      <w:tr w:rsidR="00E114EC" w:rsidRPr="0098535B" w:rsidTr="002442B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114EC" w:rsidRPr="0098535B" w:rsidRDefault="00E114EC" w:rsidP="002442B9">
            <w:pPr>
              <w:spacing w:before="120" w:after="120"/>
              <w:jc w:val="center"/>
              <w:rPr>
                <w:b/>
                <w:bCs/>
                <w:color w:val="000000"/>
              </w:rPr>
            </w:pPr>
            <w:r>
              <w:rPr>
                <w:rFonts w:asciiTheme="minorHAnsi" w:hAnsiTheme="minorHAnsi"/>
                <w:b/>
                <w:bCs/>
                <w:color w:val="000000"/>
              </w:rPr>
              <w:t>9 02 03</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114EC" w:rsidRPr="0098535B" w:rsidRDefault="00E114EC" w:rsidP="002442B9">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E114EC" w:rsidRPr="0098535B" w:rsidRDefault="00E114EC" w:rsidP="002442B9">
            <w:pPr>
              <w:spacing w:before="120" w:after="120"/>
              <w:jc w:val="center"/>
              <w:rPr>
                <w:b/>
                <w:bCs/>
                <w:color w:val="000000"/>
                <w:vertAlign w:val="superscript"/>
              </w:rPr>
            </w:pPr>
            <w:r>
              <w:rPr>
                <w:rFonts w:asciiTheme="minorHAnsi" w:hAnsiTheme="minorHAnsi"/>
                <w:b/>
                <w:bCs/>
                <w:color w:val="000000"/>
              </w:rPr>
              <w:t>Studie</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114EC" w:rsidRPr="0098535B" w:rsidRDefault="00E114EC" w:rsidP="002442B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114EC" w:rsidRPr="0098535B" w:rsidRDefault="00E114EC" w:rsidP="002442B9">
            <w:pPr>
              <w:spacing w:before="120" w:after="120"/>
              <w:ind w:left="-70" w:firstLine="70"/>
              <w:jc w:val="center"/>
              <w:rPr>
                <w:b/>
                <w:bCs/>
                <w:color w:val="000000"/>
              </w:rPr>
            </w:pPr>
            <w:r>
              <w:rPr>
                <w:b/>
                <w:bCs/>
                <w:color w:val="000000"/>
              </w:rPr>
              <w:t>Ano</w:t>
            </w:r>
          </w:p>
        </w:tc>
      </w:tr>
      <w:tr w:rsidR="00E114EC" w:rsidRPr="0098535B" w:rsidTr="002442B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114EC" w:rsidRPr="0098535B" w:rsidRDefault="00E114EC" w:rsidP="002442B9">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E114EC" w:rsidRPr="0098535B" w:rsidTr="002442B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E114EC" w:rsidRPr="0098535B" w:rsidRDefault="00E114EC" w:rsidP="00DD3504">
            <w:pPr>
              <w:spacing w:before="120" w:after="120"/>
              <w:ind w:left="170" w:right="170"/>
              <w:jc w:val="both"/>
              <w:rPr>
                <w:color w:val="000000"/>
              </w:rPr>
            </w:pPr>
            <w:r w:rsidRPr="007F610F">
              <w:rPr>
                <w:rFonts w:asciiTheme="minorHAnsi" w:hAnsiTheme="minorHAnsi"/>
                <w:color w:val="000000"/>
              </w:rPr>
              <w:t>Jedná se o počet pořízených územních studií (dle § 30 zákona o územním plánování a stavebním řádu</w:t>
            </w:r>
            <w:r w:rsidR="0008706E">
              <w:rPr>
                <w:rFonts w:asciiTheme="minorHAnsi" w:hAnsiTheme="minorHAnsi"/>
                <w:color w:val="000000"/>
              </w:rPr>
              <w:t xml:space="preserve"> (stavebního zákona)</w:t>
            </w:r>
            <w:r w:rsidRPr="007F610F">
              <w:rPr>
                <w:rFonts w:asciiTheme="minorHAnsi" w:hAnsiTheme="minorHAnsi"/>
                <w:color w:val="000000"/>
              </w:rPr>
              <w:t>) zaměřených na krajinu jako základní složku prostředí, v němž žijí lidé, jako výraz rozmanitosti jejich společného kulturního a přírodního dědictví a základ jejich identity. Podstatou územní studie je navržení, prověření a posouzení možností využití řešeného území/správního obvodu či prověření možných řešení vybraných problémů. Územní studie zaměřené na krajinu, řeší koncepční problémy krajiny (např. návrhy opatření pro dosažení nebo zachování cílových charakteristik krajiny, opatření pro snižování rizik dopadů klimatických změn, udržování vody v krajině nebo protipovodňová opatření). Cílem u těchto studií bude mimo jiné zohlednění Evropské úmluvy o krajině a uvedení jejích zásad a principů do běžné praxe. Subjekty, které si pořizují územní studie, jsou obce.</w:t>
            </w:r>
          </w:p>
        </w:tc>
      </w:tr>
      <w:tr w:rsidR="00E114EC" w:rsidRPr="0098535B" w:rsidTr="002442B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114EC" w:rsidRPr="0098535B" w:rsidRDefault="00E114EC" w:rsidP="002442B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114EC" w:rsidRPr="0098535B" w:rsidRDefault="00E114EC" w:rsidP="002442B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114EC" w:rsidRPr="0098535B" w:rsidTr="002442B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114EC" w:rsidRPr="0098535B" w:rsidRDefault="00E114EC" w:rsidP="002442B9">
            <w:pPr>
              <w:spacing w:before="120" w:after="120"/>
              <w:ind w:left="170" w:right="170"/>
              <w:jc w:val="center"/>
              <w:rPr>
                <w:color w:val="000000"/>
              </w:rPr>
            </w:pPr>
            <w:r w:rsidRPr="00294487">
              <w:rPr>
                <w:rFonts w:asciiTheme="minorHAnsi" w:hAnsiTheme="minorHAnsi"/>
                <w:b/>
                <w:color w:val="000000"/>
              </w:rPr>
              <w:t>3</w:t>
            </w:r>
            <w:r w:rsidRPr="00294487">
              <w:rPr>
                <w:rFonts w:asciiTheme="minorHAnsi" w:hAnsiTheme="minorHAnsi"/>
                <w:color w:val="000000"/>
              </w:rPr>
              <w:t xml:space="preserve"> -  Dobrá správa území a zefektivnění veřejných institucí</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114EC" w:rsidRPr="0098535B" w:rsidRDefault="00E114EC" w:rsidP="002442B9">
            <w:pPr>
              <w:spacing w:before="120" w:after="120"/>
              <w:ind w:left="170" w:right="170"/>
              <w:jc w:val="both"/>
              <w:rPr>
                <w:color w:val="000000"/>
              </w:rPr>
            </w:pPr>
            <w:r w:rsidRPr="00294487">
              <w:rPr>
                <w:rFonts w:asciiTheme="minorHAnsi" w:hAnsiTheme="minorHAnsi"/>
                <w:b/>
              </w:rPr>
              <w:t>3.3</w:t>
            </w:r>
            <w:r w:rsidRPr="00294487">
              <w:rPr>
                <w:rFonts w:asciiTheme="minorHAnsi" w:hAnsiTheme="minorHAnsi"/>
              </w:rPr>
              <w:t xml:space="preserve"> - Podpora pořizování a uplatňování dokumentů územního rozvoje</w:t>
            </w:r>
          </w:p>
        </w:tc>
      </w:tr>
      <w:tr w:rsidR="00E114EC" w:rsidRPr="0098535B" w:rsidTr="002442B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114EC" w:rsidRPr="0098535B" w:rsidRDefault="00E114EC" w:rsidP="002442B9">
            <w:pPr>
              <w:spacing w:before="80" w:after="80"/>
              <w:ind w:left="170" w:right="170"/>
              <w:jc w:val="center"/>
              <w:rPr>
                <w:b/>
                <w:bCs/>
                <w:color w:val="000000"/>
                <w:sz w:val="18"/>
                <w:szCs w:val="18"/>
              </w:rPr>
            </w:pPr>
            <w:r>
              <w:rPr>
                <w:b/>
                <w:bCs/>
                <w:color w:val="000000"/>
                <w:sz w:val="18"/>
                <w:szCs w:val="18"/>
              </w:rPr>
              <w:t>Výchozí hodnota</w:t>
            </w:r>
          </w:p>
        </w:tc>
      </w:tr>
      <w:tr w:rsidR="00E114EC" w:rsidRPr="0098535B" w:rsidTr="002442B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114EC" w:rsidRPr="0098535B" w:rsidRDefault="00E114EC" w:rsidP="002442B9">
            <w:pPr>
              <w:spacing w:before="120" w:after="120"/>
              <w:jc w:val="center"/>
              <w:rPr>
                <w:b/>
                <w:bCs/>
                <w:color w:val="000000"/>
              </w:rPr>
            </w:pPr>
            <w:r>
              <w:rPr>
                <w:b/>
                <w:bCs/>
              </w:rPr>
              <w:t>Nulová</w:t>
            </w:r>
          </w:p>
        </w:tc>
      </w:tr>
      <w:tr w:rsidR="00E114EC" w:rsidRPr="0098535B" w:rsidTr="002442B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114EC" w:rsidRPr="0098535B" w:rsidRDefault="00E114EC" w:rsidP="002442B9">
            <w:pPr>
              <w:spacing w:before="80" w:after="80"/>
              <w:ind w:left="170" w:right="170"/>
              <w:jc w:val="center"/>
              <w:rPr>
                <w:b/>
                <w:bCs/>
                <w:color w:val="000000"/>
                <w:sz w:val="18"/>
                <w:szCs w:val="18"/>
              </w:rPr>
            </w:pPr>
            <w:r>
              <w:rPr>
                <w:b/>
                <w:bCs/>
                <w:color w:val="000000"/>
                <w:sz w:val="18"/>
                <w:szCs w:val="18"/>
              </w:rPr>
              <w:t>Upřesňující informace</w:t>
            </w:r>
          </w:p>
        </w:tc>
      </w:tr>
      <w:tr w:rsidR="00E114EC" w:rsidRPr="0098535B" w:rsidTr="002442B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E114EC" w:rsidRDefault="00E114EC" w:rsidP="004E6BDF">
            <w:pPr>
              <w:spacing w:before="120" w:after="120" w:line="276" w:lineRule="auto"/>
              <w:ind w:left="170" w:right="170"/>
              <w:jc w:val="both"/>
              <w:rPr>
                <w:rFonts w:asciiTheme="minorHAnsi" w:hAnsiTheme="minorHAnsi"/>
                <w:color w:val="000000"/>
              </w:rPr>
            </w:pPr>
            <w:r w:rsidRPr="00B80F3D">
              <w:rPr>
                <w:rFonts w:asciiTheme="minorHAnsi" w:hAnsiTheme="minorHAnsi"/>
                <w:color w:val="000000"/>
              </w:rPr>
              <w:t xml:space="preserve">Za příspěvek k plnění indikátoru nelze považovat pouhé zpracování podkladů </w:t>
            </w:r>
            <w:r>
              <w:rPr>
                <w:rFonts w:asciiTheme="minorHAnsi" w:hAnsiTheme="minorHAnsi"/>
                <w:color w:val="000000"/>
              </w:rPr>
              <w:t>pro územní studii</w:t>
            </w:r>
            <w:r w:rsidRPr="00B80F3D">
              <w:rPr>
                <w:rFonts w:asciiTheme="minorHAnsi" w:hAnsiTheme="minorHAnsi"/>
                <w:color w:val="000000"/>
              </w:rPr>
              <w:t>, rozpracování či neúplné zpracování apod.</w:t>
            </w:r>
            <w:r w:rsidR="007F08B3">
              <w:rPr>
                <w:rFonts w:asciiTheme="minorHAnsi" w:hAnsiTheme="minorHAnsi"/>
                <w:color w:val="000000"/>
              </w:rPr>
              <w:t xml:space="preserve"> T</w:t>
            </w:r>
            <w:r w:rsidR="007F08B3" w:rsidRPr="006A1549">
              <w:rPr>
                <w:rFonts w:asciiTheme="minorHAnsi" w:hAnsiTheme="minorHAnsi"/>
                <w:color w:val="000000"/>
              </w:rPr>
              <w:t>yto dílčí práce není možné započítat do cílové hodnoty indikátoru na úrovni projektu</w:t>
            </w:r>
            <w:r w:rsidR="007F08B3">
              <w:rPr>
                <w:rFonts w:asciiTheme="minorHAnsi" w:hAnsiTheme="minorHAnsi"/>
                <w:color w:val="000000"/>
              </w:rPr>
              <w:t>.</w:t>
            </w:r>
          </w:p>
          <w:p w:rsidR="007F08B3" w:rsidRPr="00B80F3D" w:rsidRDefault="007F08B3" w:rsidP="004E6BDF">
            <w:pPr>
              <w:spacing w:before="120"/>
              <w:ind w:left="170" w:right="170"/>
              <w:jc w:val="both"/>
              <w:rPr>
                <w:rFonts w:asciiTheme="minorHAnsi" w:hAnsiTheme="minorHAnsi"/>
                <w:color w:val="000000"/>
              </w:rPr>
            </w:pPr>
            <w:r>
              <w:rPr>
                <w:rFonts w:asciiTheme="minorHAnsi" w:hAnsiTheme="minorHAnsi"/>
                <w:color w:val="000000"/>
              </w:rPr>
              <w:t>D</w:t>
            </w:r>
            <w:r w:rsidRPr="006A1549">
              <w:rPr>
                <w:rFonts w:asciiTheme="minorHAnsi" w:hAnsiTheme="minorHAnsi"/>
                <w:color w:val="000000"/>
              </w:rPr>
              <w:t>okument bude vykazován jako celek, nelze vykázat desetinné číslo.</w:t>
            </w:r>
          </w:p>
          <w:p w:rsidR="00E114EC" w:rsidRDefault="00E114EC" w:rsidP="004E6BDF">
            <w:pPr>
              <w:spacing w:before="120" w:after="120"/>
              <w:ind w:left="170" w:right="170"/>
              <w:jc w:val="both"/>
              <w:rPr>
                <w:rFonts w:asciiTheme="minorHAnsi" w:hAnsiTheme="minorHAnsi"/>
                <w:b/>
                <w:color w:val="000000"/>
              </w:rPr>
            </w:pPr>
            <w:r w:rsidRPr="00185424">
              <w:rPr>
                <w:rFonts w:asciiTheme="minorHAnsi" w:hAnsiTheme="minorHAnsi"/>
                <w:b/>
                <w:color w:val="000000"/>
              </w:rPr>
              <w:t>Cílová hodnota</w:t>
            </w:r>
            <w:r>
              <w:rPr>
                <w:rFonts w:asciiTheme="minorHAnsi" w:hAnsiTheme="minorHAnsi"/>
                <w:b/>
                <w:color w:val="000000"/>
              </w:rPr>
              <w:t>:</w:t>
            </w:r>
            <w:r>
              <w:rPr>
                <w:rFonts w:asciiTheme="minorHAnsi" w:hAnsiTheme="minorHAnsi"/>
                <w:color w:val="000000"/>
              </w:rPr>
              <w:t xml:space="preserve"> </w:t>
            </w:r>
            <w:r w:rsidR="000E532C">
              <w:rPr>
                <w:rFonts w:asciiTheme="minorHAnsi" w:hAnsiTheme="minorHAnsi"/>
                <w:color w:val="000000"/>
              </w:rPr>
              <w:t>vždy rovna jedné.</w:t>
            </w:r>
          </w:p>
          <w:p w:rsidR="007F08B3" w:rsidRDefault="007F08B3" w:rsidP="004E6BDF">
            <w:pPr>
              <w:spacing w:line="360" w:lineRule="auto"/>
              <w:ind w:left="170" w:right="170"/>
              <w:jc w:val="both"/>
              <w:rPr>
                <w:rFonts w:asciiTheme="minorHAnsi" w:hAnsiTheme="minorHAnsi"/>
                <w:color w:val="000000"/>
              </w:rPr>
            </w:pPr>
            <w:r w:rsidRPr="006A1549">
              <w:rPr>
                <w:rFonts w:asciiTheme="minorHAnsi" w:hAnsiTheme="minorHAnsi"/>
                <w:b/>
                <w:u w:val="single"/>
              </w:rPr>
              <w:t xml:space="preserve">Tolerance: </w:t>
            </w:r>
            <w:r>
              <w:rPr>
                <w:rFonts w:asciiTheme="minorHAnsi" w:hAnsiTheme="minorHAnsi"/>
                <w:b/>
                <w:u w:val="single"/>
              </w:rPr>
              <w:t>žádná,</w:t>
            </w:r>
            <w:r w:rsidRPr="006A1549">
              <w:rPr>
                <w:rFonts w:asciiTheme="minorHAnsi" w:hAnsiTheme="minorHAnsi"/>
                <w:b/>
                <w:u w:val="single"/>
              </w:rPr>
              <w:t xml:space="preserve"> </w:t>
            </w:r>
            <w:r>
              <w:rPr>
                <w:rFonts w:asciiTheme="minorHAnsi" w:hAnsiTheme="minorHAnsi"/>
                <w:b/>
                <w:u w:val="single"/>
              </w:rPr>
              <w:t>p</w:t>
            </w:r>
            <w:r w:rsidRPr="006A1549">
              <w:rPr>
                <w:rFonts w:asciiTheme="minorHAnsi" w:hAnsiTheme="minorHAnsi"/>
                <w:b/>
                <w:u w:val="single"/>
              </w:rPr>
              <w:t>okud není dosažena cílová hodnota, projekt nenaplni</w:t>
            </w:r>
            <w:r>
              <w:rPr>
                <w:rFonts w:asciiTheme="minorHAnsi" w:hAnsiTheme="minorHAnsi"/>
                <w:b/>
                <w:u w:val="single"/>
              </w:rPr>
              <w:t>l</w:t>
            </w:r>
            <w:r w:rsidRPr="006A1549">
              <w:rPr>
                <w:rFonts w:asciiTheme="minorHAnsi" w:hAnsiTheme="minorHAnsi"/>
                <w:b/>
                <w:u w:val="single"/>
              </w:rPr>
              <w:t xml:space="preserve"> svůj cíl</w:t>
            </w:r>
          </w:p>
          <w:p w:rsidR="00E114EC" w:rsidRPr="00E87D2A" w:rsidRDefault="007F08B3" w:rsidP="00DD3504">
            <w:pPr>
              <w:spacing w:before="120" w:after="120"/>
              <w:ind w:left="170" w:right="170"/>
              <w:jc w:val="both"/>
              <w:rPr>
                <w:rFonts w:asciiTheme="minorHAnsi" w:hAnsiTheme="minorHAnsi"/>
                <w:b/>
                <w:bCs/>
                <w:i/>
                <w:color w:val="000000"/>
              </w:rPr>
            </w:pPr>
            <w:r w:rsidRPr="006A1549">
              <w:rPr>
                <w:rFonts w:asciiTheme="minorHAnsi" w:hAnsiTheme="minorHAnsi"/>
              </w:rPr>
              <w:t>Výše a typ sankce, aplikova</w:t>
            </w:r>
            <w:r>
              <w:rPr>
                <w:rFonts w:asciiTheme="minorHAnsi" w:hAnsiTheme="minorHAnsi"/>
              </w:rPr>
              <w:t>né</w:t>
            </w:r>
            <w:r w:rsidRPr="006A1549">
              <w:rPr>
                <w:rFonts w:asciiTheme="minorHAnsi" w:hAnsiTheme="minorHAnsi"/>
              </w:rPr>
              <w:t xml:space="preserve"> při </w:t>
            </w:r>
            <w:r w:rsidR="002C48A7" w:rsidRPr="006A1549">
              <w:rPr>
                <w:rFonts w:asciiTheme="minorHAnsi" w:hAnsiTheme="minorHAnsi"/>
              </w:rPr>
              <w:t>pře</w:t>
            </w:r>
            <w:r w:rsidR="002C48A7">
              <w:rPr>
                <w:rFonts w:asciiTheme="minorHAnsi" w:hAnsiTheme="minorHAnsi"/>
              </w:rPr>
              <w:t xml:space="preserve">kročení </w:t>
            </w:r>
            <w:r w:rsidRPr="006A1549">
              <w:rPr>
                <w:rFonts w:asciiTheme="minorHAnsi" w:hAnsiTheme="minorHAnsi"/>
              </w:rPr>
              <w:t>nebo nenapl</w:t>
            </w:r>
            <w:r>
              <w:rPr>
                <w:rFonts w:asciiTheme="minorHAnsi" w:hAnsiTheme="minorHAnsi"/>
              </w:rPr>
              <w:t>nění cílové hodnoty indikátoru</w:t>
            </w:r>
            <w:r w:rsidRPr="006A1549">
              <w:rPr>
                <w:rFonts w:asciiTheme="minorHAnsi" w:hAnsiTheme="minorHAnsi"/>
              </w:rPr>
              <w:t>, je stanovena v</w:t>
            </w:r>
            <w:r w:rsidR="00DD3504">
              <w:rPr>
                <w:rFonts w:asciiTheme="minorHAnsi" w:hAnsiTheme="minorHAnsi"/>
              </w:rPr>
              <w:t> </w:t>
            </w:r>
            <w:r w:rsidRPr="006A1549">
              <w:rPr>
                <w:rFonts w:asciiTheme="minorHAnsi" w:hAnsiTheme="minorHAnsi"/>
              </w:rPr>
              <w:t>Podmínkách rozhodnutí o poskytnutí dotace.</w:t>
            </w:r>
          </w:p>
        </w:tc>
      </w:tr>
      <w:tr w:rsidR="00E114EC" w:rsidRPr="0098535B" w:rsidTr="002442B9">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E114EC" w:rsidRPr="0070197F" w:rsidRDefault="00E114EC" w:rsidP="002442B9">
            <w:pPr>
              <w:pStyle w:val="text"/>
              <w:spacing w:before="80" w:after="80"/>
              <w:jc w:val="center"/>
              <w:rPr>
                <w:b/>
                <w:sz w:val="18"/>
                <w:szCs w:val="18"/>
              </w:rPr>
            </w:pPr>
            <w:r>
              <w:rPr>
                <w:b/>
                <w:sz w:val="18"/>
                <w:szCs w:val="18"/>
              </w:rPr>
              <w:t>Výpočet hodnoty indikátoru na úrovni projektu</w:t>
            </w:r>
          </w:p>
        </w:tc>
      </w:tr>
      <w:tr w:rsidR="00E114EC" w:rsidRPr="0098535B" w:rsidTr="002442B9">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7F08B3" w:rsidRPr="00695532" w:rsidRDefault="007F08B3" w:rsidP="004E6BDF">
            <w:pPr>
              <w:spacing w:before="120" w:after="120"/>
              <w:ind w:left="170" w:right="170"/>
              <w:jc w:val="both"/>
              <w:rPr>
                <w:rFonts w:asciiTheme="minorHAnsi" w:hAnsiTheme="minorHAnsi"/>
                <w:color w:val="000000"/>
              </w:rPr>
            </w:pPr>
            <w:r w:rsidRPr="006A1549">
              <w:rPr>
                <w:rFonts w:asciiTheme="minorHAnsi" w:hAnsiTheme="minorHAnsi"/>
                <w:color w:val="000000"/>
              </w:rPr>
              <w:lastRenderedPageBreak/>
              <w:t>Hodnoty</w:t>
            </w:r>
            <w:r>
              <w:rPr>
                <w:rFonts w:asciiTheme="minorHAnsi" w:hAnsiTheme="minorHAnsi"/>
                <w:color w:val="000000"/>
              </w:rPr>
              <w:t>,</w:t>
            </w:r>
            <w:r w:rsidRPr="006A1549">
              <w:rPr>
                <w:rFonts w:asciiTheme="minorHAnsi" w:hAnsiTheme="minorHAnsi"/>
                <w:color w:val="000000"/>
              </w:rPr>
              <w:t xml:space="preserve"> stanovené na základě uvedených pravidel</w:t>
            </w:r>
            <w:r>
              <w:rPr>
                <w:rFonts w:asciiTheme="minorHAnsi" w:hAnsiTheme="minorHAnsi"/>
                <w:color w:val="000000"/>
              </w:rPr>
              <w:t>,</w:t>
            </w:r>
            <w:r w:rsidRPr="006A1549">
              <w:rPr>
                <w:rFonts w:asciiTheme="minorHAnsi" w:hAnsiTheme="minorHAnsi"/>
                <w:color w:val="000000"/>
              </w:rPr>
              <w:t xml:space="preserve"> žadatel zadává do žádosti o podporu v sy</w:t>
            </w:r>
            <w:r>
              <w:rPr>
                <w:rFonts w:asciiTheme="minorHAnsi" w:hAnsiTheme="minorHAnsi"/>
                <w:color w:val="000000"/>
              </w:rPr>
              <w:t>s</w:t>
            </w:r>
            <w:r w:rsidRPr="006A1549">
              <w:rPr>
                <w:rFonts w:asciiTheme="minorHAnsi" w:hAnsiTheme="minorHAnsi"/>
                <w:color w:val="000000"/>
              </w:rPr>
              <w:t>tému  MS2014+. Dosažené hodnoty jsou vykazovány v systému KP2014+ prostřednictvím:</w:t>
            </w:r>
          </w:p>
          <w:p w:rsidR="007F08B3" w:rsidRDefault="007F08B3" w:rsidP="004E6BDF">
            <w:pPr>
              <w:spacing w:before="120" w:after="120"/>
              <w:ind w:left="170" w:right="170"/>
              <w:jc w:val="both"/>
              <w:rPr>
                <w:rFonts w:asciiTheme="minorHAnsi" w:hAnsiTheme="minorHAnsi"/>
              </w:rPr>
            </w:pPr>
            <w:r w:rsidRPr="00747470">
              <w:rPr>
                <w:rFonts w:asciiTheme="minorHAnsi" w:hAnsiTheme="minorHAnsi"/>
              </w:rPr>
              <w:t>Průběžných zpráv o realizaci projektu</w:t>
            </w:r>
          </w:p>
          <w:p w:rsidR="007F08B3" w:rsidRPr="00747470" w:rsidRDefault="007F08B3" w:rsidP="004E6BDF">
            <w:pPr>
              <w:spacing w:before="120" w:after="120"/>
              <w:ind w:left="170" w:right="170"/>
              <w:jc w:val="both"/>
              <w:rPr>
                <w:rFonts w:asciiTheme="minorHAnsi" w:hAnsiTheme="minorHAnsi"/>
              </w:rPr>
            </w:pPr>
            <w:r w:rsidRPr="00DF6B68">
              <w:rPr>
                <w:rFonts w:asciiTheme="minorHAnsi" w:hAnsiTheme="minorHAnsi"/>
              </w:rPr>
              <w:t>Závěrečn</w:t>
            </w:r>
            <w:r>
              <w:rPr>
                <w:rFonts w:asciiTheme="minorHAnsi" w:hAnsiTheme="minorHAnsi"/>
              </w:rPr>
              <w:t>é</w:t>
            </w:r>
            <w:r w:rsidRPr="00DF6B68">
              <w:rPr>
                <w:rFonts w:asciiTheme="minorHAnsi" w:hAnsiTheme="minorHAnsi"/>
              </w:rPr>
              <w:t xml:space="preserve"> zpráv</w:t>
            </w:r>
            <w:r>
              <w:rPr>
                <w:rFonts w:asciiTheme="minorHAnsi" w:hAnsiTheme="minorHAnsi"/>
              </w:rPr>
              <w:t>y</w:t>
            </w:r>
            <w:r w:rsidRPr="00DF6B68">
              <w:rPr>
                <w:rFonts w:asciiTheme="minorHAnsi" w:hAnsiTheme="minorHAnsi"/>
              </w:rPr>
              <w:t xml:space="preserve"> o realizaci projektu</w:t>
            </w:r>
          </w:p>
          <w:p w:rsidR="007F08B3" w:rsidRPr="00747470" w:rsidRDefault="007F08B3" w:rsidP="004E6BDF">
            <w:pPr>
              <w:spacing w:before="120" w:after="120"/>
              <w:ind w:left="170" w:right="170"/>
              <w:jc w:val="both"/>
              <w:rPr>
                <w:rFonts w:asciiTheme="minorHAnsi" w:hAnsiTheme="minorHAnsi"/>
              </w:rPr>
            </w:pPr>
            <w:r w:rsidRPr="00747470">
              <w:rPr>
                <w:rFonts w:asciiTheme="minorHAnsi" w:hAnsiTheme="minorHAnsi"/>
              </w:rPr>
              <w:t>Zpráv o udržitelnosti projektu</w:t>
            </w:r>
          </w:p>
          <w:p w:rsidR="00E114EC" w:rsidRPr="00165E21" w:rsidRDefault="00E114EC" w:rsidP="00223A37">
            <w:pPr>
              <w:spacing w:before="120" w:after="120"/>
              <w:ind w:right="170"/>
              <w:rPr>
                <w:rFonts w:asciiTheme="minorHAnsi" w:eastAsiaTheme="minorHAnsi" w:hAnsiTheme="minorHAnsi" w:cstheme="minorBidi"/>
                <w:i/>
                <w:lang w:eastAsia="en-US"/>
              </w:rPr>
            </w:pPr>
          </w:p>
        </w:tc>
      </w:tr>
    </w:tbl>
    <w:p w:rsidR="002416A3" w:rsidRDefault="002416A3" w:rsidP="000A0D60">
      <w:pPr>
        <w:spacing w:after="200" w:line="276" w:lineRule="auto"/>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2416A3" w:rsidRPr="0098535B" w:rsidTr="002442B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2416A3" w:rsidRPr="0098535B" w:rsidRDefault="002416A3" w:rsidP="002442B9">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2416A3" w:rsidRPr="0098535B" w:rsidTr="002442B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2416A3" w:rsidRPr="0098535B" w:rsidRDefault="002416A3" w:rsidP="002442B9">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2416A3" w:rsidRPr="0098535B" w:rsidTr="002442B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2416A3" w:rsidRPr="00194C06" w:rsidRDefault="002416A3" w:rsidP="002442B9">
            <w:pPr>
              <w:spacing w:before="120" w:after="120"/>
              <w:ind w:left="170" w:right="170"/>
              <w:jc w:val="center"/>
              <w:rPr>
                <w:rFonts w:asciiTheme="majorHAnsi" w:hAnsiTheme="majorHAnsi"/>
                <w:b/>
                <w:bCs/>
                <w:caps/>
                <w:color w:val="000000"/>
                <w:sz w:val="24"/>
                <w:szCs w:val="24"/>
              </w:rPr>
            </w:pPr>
            <w:r>
              <w:rPr>
                <w:rFonts w:asciiTheme="majorHAnsi" w:hAnsiTheme="majorHAnsi"/>
                <w:b/>
                <w:bCs/>
                <w:color w:val="000000"/>
                <w:sz w:val="24"/>
                <w:szCs w:val="24"/>
              </w:rPr>
              <w:t xml:space="preserve">POČET </w:t>
            </w:r>
            <w:r w:rsidRPr="007F610F">
              <w:rPr>
                <w:rFonts w:asciiTheme="majorHAnsi" w:hAnsiTheme="majorHAnsi"/>
                <w:b/>
                <w:bCs/>
                <w:color w:val="000000"/>
                <w:sz w:val="24"/>
                <w:szCs w:val="24"/>
              </w:rPr>
              <w:t xml:space="preserve">ÚZEMNÍCH STUDIÍ </w:t>
            </w:r>
            <w:r>
              <w:rPr>
                <w:rFonts w:asciiTheme="majorHAnsi" w:hAnsiTheme="majorHAnsi"/>
                <w:b/>
                <w:bCs/>
                <w:color w:val="000000"/>
                <w:sz w:val="24"/>
                <w:szCs w:val="24"/>
              </w:rPr>
              <w:t>– VEŘEJNÁ INFRASTRUKTURA</w:t>
            </w:r>
          </w:p>
        </w:tc>
      </w:tr>
      <w:tr w:rsidR="002416A3" w:rsidRPr="0098535B" w:rsidTr="002442B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2416A3" w:rsidRPr="0098535B" w:rsidRDefault="002416A3" w:rsidP="002442B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2416A3" w:rsidRPr="0098535B" w:rsidRDefault="002416A3" w:rsidP="002442B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2416A3" w:rsidRPr="0098535B" w:rsidRDefault="002416A3" w:rsidP="002442B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2416A3" w:rsidRPr="0098535B" w:rsidRDefault="002416A3" w:rsidP="002442B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2416A3" w:rsidRPr="0098535B" w:rsidRDefault="002416A3" w:rsidP="002442B9">
            <w:pPr>
              <w:spacing w:before="80" w:after="80"/>
              <w:ind w:right="57"/>
              <w:jc w:val="center"/>
              <w:rPr>
                <w:b/>
                <w:bCs/>
                <w:color w:val="000000"/>
                <w:sz w:val="18"/>
                <w:szCs w:val="18"/>
              </w:rPr>
            </w:pPr>
            <w:r>
              <w:rPr>
                <w:b/>
                <w:bCs/>
                <w:color w:val="000000"/>
                <w:sz w:val="18"/>
                <w:szCs w:val="18"/>
              </w:rPr>
              <w:t>Projektový indikátor</w:t>
            </w:r>
          </w:p>
        </w:tc>
      </w:tr>
      <w:tr w:rsidR="002416A3" w:rsidRPr="0098535B" w:rsidTr="002442B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2416A3" w:rsidRPr="0098535B" w:rsidRDefault="00487E96" w:rsidP="002442B9">
            <w:pPr>
              <w:spacing w:before="120" w:after="120"/>
              <w:jc w:val="center"/>
              <w:rPr>
                <w:b/>
                <w:bCs/>
                <w:color w:val="000000"/>
              </w:rPr>
            </w:pPr>
            <w:r>
              <w:rPr>
                <w:rFonts w:asciiTheme="minorHAnsi" w:hAnsiTheme="minorHAnsi"/>
                <w:b/>
                <w:bCs/>
                <w:color w:val="000000"/>
              </w:rPr>
              <w:t>9 02 04</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2416A3" w:rsidRPr="0098535B" w:rsidRDefault="002416A3" w:rsidP="002442B9">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2416A3" w:rsidRPr="0098535B" w:rsidRDefault="002416A3" w:rsidP="002442B9">
            <w:pPr>
              <w:spacing w:before="120" w:after="120"/>
              <w:jc w:val="center"/>
              <w:rPr>
                <w:b/>
                <w:bCs/>
                <w:color w:val="000000"/>
                <w:vertAlign w:val="superscript"/>
              </w:rPr>
            </w:pPr>
            <w:r>
              <w:rPr>
                <w:rFonts w:asciiTheme="minorHAnsi" w:hAnsiTheme="minorHAnsi"/>
                <w:b/>
                <w:bCs/>
                <w:color w:val="000000"/>
              </w:rPr>
              <w:t>Studie</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2416A3" w:rsidRPr="0098535B" w:rsidRDefault="002416A3" w:rsidP="002442B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2416A3" w:rsidRPr="0098535B" w:rsidRDefault="002416A3" w:rsidP="002442B9">
            <w:pPr>
              <w:spacing w:before="120" w:after="120"/>
              <w:ind w:left="-70" w:firstLine="70"/>
              <w:jc w:val="center"/>
              <w:rPr>
                <w:b/>
                <w:bCs/>
                <w:color w:val="000000"/>
              </w:rPr>
            </w:pPr>
            <w:r>
              <w:rPr>
                <w:b/>
                <w:bCs/>
                <w:color w:val="000000"/>
              </w:rPr>
              <w:t>Ano</w:t>
            </w:r>
          </w:p>
        </w:tc>
      </w:tr>
      <w:tr w:rsidR="002416A3" w:rsidRPr="0098535B" w:rsidTr="002442B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2416A3" w:rsidRPr="0098535B" w:rsidRDefault="002416A3" w:rsidP="002442B9">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2416A3" w:rsidRPr="0098535B" w:rsidTr="002442B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2416A3" w:rsidRPr="0098535B" w:rsidRDefault="002416A3" w:rsidP="00DD3504">
            <w:pPr>
              <w:spacing w:before="120" w:after="120"/>
              <w:ind w:left="170" w:right="170"/>
              <w:jc w:val="both"/>
              <w:rPr>
                <w:color w:val="000000"/>
              </w:rPr>
            </w:pPr>
            <w:r w:rsidRPr="006E6428">
              <w:rPr>
                <w:rFonts w:asciiTheme="minorHAnsi" w:hAnsiTheme="minorHAnsi"/>
                <w:color w:val="000000"/>
              </w:rPr>
              <w:t xml:space="preserve">Jedná se o počet pořízených územních studií </w:t>
            </w:r>
            <w:r w:rsidR="0008706E" w:rsidRPr="007F610F">
              <w:rPr>
                <w:rFonts w:asciiTheme="minorHAnsi" w:hAnsiTheme="minorHAnsi"/>
                <w:color w:val="000000"/>
              </w:rPr>
              <w:t>(dle § 30 zákona o územním plánování a stavebním řádu</w:t>
            </w:r>
            <w:r w:rsidR="0008706E">
              <w:rPr>
                <w:rFonts w:asciiTheme="minorHAnsi" w:hAnsiTheme="minorHAnsi"/>
                <w:color w:val="000000"/>
              </w:rPr>
              <w:t xml:space="preserve"> (stavebního zákona)</w:t>
            </w:r>
            <w:r w:rsidR="0008706E" w:rsidRPr="007F610F">
              <w:rPr>
                <w:rFonts w:asciiTheme="minorHAnsi" w:hAnsiTheme="minorHAnsi"/>
                <w:color w:val="000000"/>
              </w:rPr>
              <w:t>)</w:t>
            </w:r>
            <w:r w:rsidR="0008706E">
              <w:rPr>
                <w:rFonts w:asciiTheme="minorHAnsi" w:hAnsiTheme="minorHAnsi"/>
                <w:color w:val="000000"/>
              </w:rPr>
              <w:t xml:space="preserve"> </w:t>
            </w:r>
            <w:r w:rsidRPr="006E6428">
              <w:rPr>
                <w:rFonts w:asciiTheme="minorHAnsi" w:hAnsiTheme="minorHAnsi"/>
                <w:color w:val="000000"/>
              </w:rPr>
              <w:t>zaměřených na veřejnou infrastrukturu (dle § 2, písm. k stavebního zákona). Podstatou územní studie je navržení, prověření a posouzení možností využití řešeného území či prověření možných řešení vybraných problémů. Územní studie zaměřené na veřejnou infrastrukturu, zahrnují infrastr</w:t>
            </w:r>
            <w:r>
              <w:rPr>
                <w:rFonts w:asciiTheme="minorHAnsi" w:hAnsiTheme="minorHAnsi"/>
                <w:color w:val="000000"/>
              </w:rPr>
              <w:t xml:space="preserve">ukturu dopravní a technickou a </w:t>
            </w:r>
            <w:r w:rsidRPr="006E6428">
              <w:rPr>
                <w:rFonts w:asciiTheme="minorHAnsi" w:hAnsiTheme="minorHAnsi"/>
                <w:color w:val="000000"/>
              </w:rPr>
              <w:t>rovněž řeší veřejná prostranství (dle § 34 zákona 128/2000 Sb.). Cílem je hospodárné využívání této infrastruktury. Subjekty, které si pořizují územní studie, jsou obce.</w:t>
            </w:r>
          </w:p>
        </w:tc>
      </w:tr>
      <w:tr w:rsidR="002416A3" w:rsidRPr="0098535B" w:rsidTr="002442B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2416A3" w:rsidRPr="0098535B" w:rsidRDefault="002416A3" w:rsidP="002442B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2416A3" w:rsidRPr="0098535B" w:rsidRDefault="002416A3" w:rsidP="002442B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2416A3" w:rsidRPr="0098535B" w:rsidTr="002442B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2416A3" w:rsidRPr="0098535B" w:rsidRDefault="002416A3" w:rsidP="002442B9">
            <w:pPr>
              <w:spacing w:before="120" w:after="120"/>
              <w:ind w:left="170" w:right="170"/>
              <w:jc w:val="center"/>
              <w:rPr>
                <w:color w:val="000000"/>
              </w:rPr>
            </w:pPr>
            <w:r w:rsidRPr="00294487">
              <w:rPr>
                <w:rFonts w:asciiTheme="minorHAnsi" w:hAnsiTheme="minorHAnsi"/>
                <w:b/>
                <w:color w:val="000000"/>
              </w:rPr>
              <w:t>3</w:t>
            </w:r>
            <w:r w:rsidRPr="00294487">
              <w:rPr>
                <w:rFonts w:asciiTheme="minorHAnsi" w:hAnsiTheme="minorHAnsi"/>
                <w:color w:val="000000"/>
              </w:rPr>
              <w:t xml:space="preserve"> -  Dobrá správa území a zefektivnění veřejných institucí</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2416A3" w:rsidRPr="0098535B" w:rsidRDefault="002416A3" w:rsidP="002442B9">
            <w:pPr>
              <w:spacing w:before="120" w:after="120"/>
              <w:ind w:left="170" w:right="170"/>
              <w:jc w:val="both"/>
              <w:rPr>
                <w:color w:val="000000"/>
              </w:rPr>
            </w:pPr>
            <w:r w:rsidRPr="00294487">
              <w:rPr>
                <w:rFonts w:asciiTheme="minorHAnsi" w:hAnsiTheme="minorHAnsi"/>
                <w:b/>
              </w:rPr>
              <w:t>3.3</w:t>
            </w:r>
            <w:r w:rsidRPr="00294487">
              <w:rPr>
                <w:rFonts w:asciiTheme="minorHAnsi" w:hAnsiTheme="minorHAnsi"/>
              </w:rPr>
              <w:t xml:space="preserve"> - Podpora pořizování a uplatňování dokumentů územního rozvoje</w:t>
            </w:r>
          </w:p>
        </w:tc>
      </w:tr>
      <w:tr w:rsidR="002416A3" w:rsidRPr="0098535B" w:rsidTr="002442B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2416A3" w:rsidRPr="0098535B" w:rsidRDefault="002416A3" w:rsidP="002442B9">
            <w:pPr>
              <w:spacing w:before="80" w:after="80"/>
              <w:ind w:left="170" w:right="170"/>
              <w:jc w:val="center"/>
              <w:rPr>
                <w:b/>
                <w:bCs/>
                <w:color w:val="000000"/>
                <w:sz w:val="18"/>
                <w:szCs w:val="18"/>
              </w:rPr>
            </w:pPr>
            <w:r>
              <w:rPr>
                <w:b/>
                <w:bCs/>
                <w:color w:val="000000"/>
                <w:sz w:val="18"/>
                <w:szCs w:val="18"/>
              </w:rPr>
              <w:t>Výchozí hodnota</w:t>
            </w:r>
          </w:p>
        </w:tc>
      </w:tr>
      <w:tr w:rsidR="002416A3" w:rsidRPr="0098535B" w:rsidTr="002442B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2416A3" w:rsidRPr="0098535B" w:rsidRDefault="002416A3" w:rsidP="002442B9">
            <w:pPr>
              <w:spacing w:before="120" w:after="120"/>
              <w:jc w:val="center"/>
              <w:rPr>
                <w:b/>
                <w:bCs/>
                <w:color w:val="000000"/>
              </w:rPr>
            </w:pPr>
            <w:r>
              <w:rPr>
                <w:b/>
                <w:bCs/>
              </w:rPr>
              <w:t>Nulová</w:t>
            </w:r>
          </w:p>
        </w:tc>
      </w:tr>
      <w:tr w:rsidR="002416A3" w:rsidRPr="0098535B" w:rsidTr="002442B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2416A3" w:rsidRPr="0098535B" w:rsidRDefault="002416A3" w:rsidP="002442B9">
            <w:pPr>
              <w:spacing w:before="80" w:after="80"/>
              <w:ind w:left="170" w:right="170"/>
              <w:jc w:val="center"/>
              <w:rPr>
                <w:b/>
                <w:bCs/>
                <w:color w:val="000000"/>
                <w:sz w:val="18"/>
                <w:szCs w:val="18"/>
              </w:rPr>
            </w:pPr>
            <w:r>
              <w:rPr>
                <w:b/>
                <w:bCs/>
                <w:color w:val="000000"/>
                <w:sz w:val="18"/>
                <w:szCs w:val="18"/>
              </w:rPr>
              <w:t>Upřesňující informace</w:t>
            </w:r>
          </w:p>
        </w:tc>
      </w:tr>
      <w:tr w:rsidR="002416A3" w:rsidRPr="0098535B" w:rsidTr="002442B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2416A3" w:rsidRDefault="002416A3" w:rsidP="004E6BDF">
            <w:pPr>
              <w:spacing w:before="120" w:after="120" w:line="276" w:lineRule="auto"/>
              <w:ind w:left="170" w:right="170"/>
              <w:jc w:val="both"/>
              <w:rPr>
                <w:rFonts w:asciiTheme="minorHAnsi" w:hAnsiTheme="minorHAnsi"/>
                <w:color w:val="000000"/>
              </w:rPr>
            </w:pPr>
            <w:r w:rsidRPr="00B80F3D">
              <w:rPr>
                <w:rFonts w:asciiTheme="minorHAnsi" w:hAnsiTheme="minorHAnsi"/>
                <w:color w:val="000000"/>
              </w:rPr>
              <w:t xml:space="preserve">Za příspěvek k plnění indikátoru nelze považovat pouhé zpracování podkladů </w:t>
            </w:r>
            <w:r>
              <w:rPr>
                <w:rFonts w:asciiTheme="minorHAnsi" w:hAnsiTheme="minorHAnsi"/>
                <w:color w:val="000000"/>
              </w:rPr>
              <w:t>pro územní studii</w:t>
            </w:r>
            <w:r w:rsidRPr="00B80F3D">
              <w:rPr>
                <w:rFonts w:asciiTheme="minorHAnsi" w:hAnsiTheme="minorHAnsi"/>
                <w:color w:val="000000"/>
              </w:rPr>
              <w:t>, rozpracov</w:t>
            </w:r>
            <w:r w:rsidR="000A0D60">
              <w:rPr>
                <w:rFonts w:asciiTheme="minorHAnsi" w:hAnsiTheme="minorHAnsi"/>
                <w:color w:val="000000"/>
              </w:rPr>
              <w:t>ání či neúplné zpracování apod</w:t>
            </w:r>
            <w:r w:rsidR="000A0D60" w:rsidRPr="00B80F3D">
              <w:rPr>
                <w:rFonts w:asciiTheme="minorHAnsi" w:hAnsiTheme="minorHAnsi"/>
                <w:color w:val="000000"/>
              </w:rPr>
              <w:t>.</w:t>
            </w:r>
            <w:r w:rsidR="000A0D60">
              <w:rPr>
                <w:rFonts w:asciiTheme="minorHAnsi" w:hAnsiTheme="minorHAnsi"/>
                <w:color w:val="000000"/>
              </w:rPr>
              <w:t xml:space="preserve"> T</w:t>
            </w:r>
            <w:r w:rsidR="000A0D60" w:rsidRPr="006A1549">
              <w:rPr>
                <w:rFonts w:asciiTheme="minorHAnsi" w:hAnsiTheme="minorHAnsi"/>
                <w:color w:val="000000"/>
              </w:rPr>
              <w:t>yto dílčí práce není možné započítat do cílové hodnoty indikátoru na úrovni projektu</w:t>
            </w:r>
            <w:r w:rsidR="000A0D60">
              <w:rPr>
                <w:rFonts w:asciiTheme="minorHAnsi" w:hAnsiTheme="minorHAnsi"/>
                <w:color w:val="000000"/>
              </w:rPr>
              <w:t>.</w:t>
            </w:r>
          </w:p>
          <w:p w:rsidR="000A0D60" w:rsidRPr="00B80F3D" w:rsidRDefault="000A0D60" w:rsidP="004E6BDF">
            <w:pPr>
              <w:spacing w:before="120"/>
              <w:ind w:left="170" w:right="170"/>
              <w:jc w:val="both"/>
              <w:rPr>
                <w:rFonts w:asciiTheme="minorHAnsi" w:hAnsiTheme="minorHAnsi"/>
                <w:color w:val="000000"/>
              </w:rPr>
            </w:pPr>
            <w:r>
              <w:rPr>
                <w:rFonts w:asciiTheme="minorHAnsi" w:hAnsiTheme="minorHAnsi"/>
                <w:color w:val="000000"/>
              </w:rPr>
              <w:t>D</w:t>
            </w:r>
            <w:r w:rsidRPr="006A1549">
              <w:rPr>
                <w:rFonts w:asciiTheme="minorHAnsi" w:hAnsiTheme="minorHAnsi"/>
                <w:color w:val="000000"/>
              </w:rPr>
              <w:t>okument bude vykazován jako celek, nelze vykázat desetinné číslo.</w:t>
            </w:r>
          </w:p>
          <w:p w:rsidR="002416A3" w:rsidRDefault="002416A3" w:rsidP="004E6BDF">
            <w:pPr>
              <w:spacing w:before="120" w:line="276" w:lineRule="auto"/>
              <w:ind w:left="170" w:right="170"/>
              <w:jc w:val="both"/>
              <w:rPr>
                <w:rFonts w:asciiTheme="minorHAnsi" w:hAnsiTheme="minorHAnsi"/>
                <w:b/>
                <w:color w:val="000000"/>
              </w:rPr>
            </w:pPr>
            <w:r w:rsidRPr="00185424">
              <w:rPr>
                <w:rFonts w:asciiTheme="minorHAnsi" w:hAnsiTheme="minorHAnsi"/>
                <w:b/>
                <w:color w:val="000000"/>
              </w:rPr>
              <w:t>Cílová hodnota</w:t>
            </w:r>
            <w:r>
              <w:rPr>
                <w:rFonts w:asciiTheme="minorHAnsi" w:hAnsiTheme="minorHAnsi"/>
                <w:b/>
                <w:color w:val="000000"/>
              </w:rPr>
              <w:t>:</w:t>
            </w:r>
            <w:r>
              <w:rPr>
                <w:rFonts w:asciiTheme="minorHAnsi" w:hAnsiTheme="minorHAnsi"/>
                <w:color w:val="000000"/>
              </w:rPr>
              <w:t xml:space="preserve"> Plánovaný počet </w:t>
            </w:r>
            <w:r w:rsidRPr="007F610F">
              <w:rPr>
                <w:rFonts w:asciiTheme="minorHAnsi" w:hAnsiTheme="minorHAnsi"/>
                <w:color w:val="000000"/>
              </w:rPr>
              <w:t xml:space="preserve">pořízených územních studií zaměřených na </w:t>
            </w:r>
            <w:r>
              <w:rPr>
                <w:rFonts w:asciiTheme="minorHAnsi" w:hAnsiTheme="minorHAnsi"/>
                <w:color w:val="000000"/>
              </w:rPr>
              <w:t>veřejnou infrastrukturu</w:t>
            </w:r>
            <w:r>
              <w:rPr>
                <w:rFonts w:asciiTheme="minorHAnsi" w:hAnsiTheme="minorHAnsi"/>
                <w:b/>
                <w:color w:val="000000"/>
              </w:rPr>
              <w:t>.</w:t>
            </w:r>
          </w:p>
          <w:p w:rsidR="002416A3" w:rsidRDefault="002416A3" w:rsidP="004E6BDF">
            <w:pPr>
              <w:spacing w:before="120" w:after="240" w:line="276" w:lineRule="auto"/>
              <w:ind w:left="170" w:right="170"/>
              <w:jc w:val="both"/>
              <w:rPr>
                <w:rFonts w:asciiTheme="minorHAnsi" w:hAnsiTheme="minorHAnsi"/>
                <w:color w:val="000000"/>
              </w:rPr>
            </w:pPr>
            <w:r w:rsidRPr="00185424">
              <w:rPr>
                <w:rFonts w:asciiTheme="minorHAnsi" w:hAnsiTheme="minorHAnsi"/>
                <w:b/>
                <w:color w:val="000000"/>
              </w:rPr>
              <w:t>Dosažená hodnota:</w:t>
            </w:r>
            <w:r>
              <w:rPr>
                <w:rFonts w:asciiTheme="minorHAnsi" w:hAnsiTheme="minorHAnsi"/>
                <w:color w:val="000000"/>
              </w:rPr>
              <w:t xml:space="preserve"> Skutečný počet</w:t>
            </w:r>
            <w:r w:rsidRPr="007F610F">
              <w:rPr>
                <w:rFonts w:asciiTheme="minorHAnsi" w:hAnsiTheme="minorHAnsi"/>
                <w:color w:val="000000"/>
              </w:rPr>
              <w:t xml:space="preserve"> územních studií zaměřených na </w:t>
            </w:r>
            <w:r>
              <w:rPr>
                <w:rFonts w:asciiTheme="minorHAnsi" w:hAnsiTheme="minorHAnsi"/>
                <w:color w:val="000000"/>
              </w:rPr>
              <w:t>veřejnou infrastrukturu</w:t>
            </w:r>
            <w:r>
              <w:rPr>
                <w:rFonts w:asciiTheme="minorHAnsi" w:hAnsiTheme="minorHAnsi"/>
                <w:b/>
                <w:color w:val="000000"/>
              </w:rPr>
              <w:t xml:space="preserve">, </w:t>
            </w:r>
            <w:r>
              <w:rPr>
                <w:rFonts w:asciiTheme="minorHAnsi" w:hAnsiTheme="minorHAnsi"/>
                <w:color w:val="000000"/>
              </w:rPr>
              <w:t>které byly v rámci projektu vytvořeny.</w:t>
            </w:r>
            <w:bookmarkStart w:id="0" w:name="_GoBack"/>
            <w:bookmarkEnd w:id="0"/>
          </w:p>
          <w:p w:rsidR="000A0D60" w:rsidRDefault="000A0D60" w:rsidP="004E6BDF">
            <w:pPr>
              <w:spacing w:line="360" w:lineRule="auto"/>
              <w:ind w:left="170" w:right="170"/>
              <w:jc w:val="both"/>
              <w:rPr>
                <w:rFonts w:asciiTheme="minorHAnsi" w:hAnsiTheme="minorHAnsi"/>
                <w:color w:val="000000"/>
              </w:rPr>
            </w:pPr>
            <w:r w:rsidRPr="006A1549">
              <w:rPr>
                <w:rFonts w:asciiTheme="minorHAnsi" w:hAnsiTheme="minorHAnsi"/>
                <w:b/>
                <w:u w:val="single"/>
              </w:rPr>
              <w:t xml:space="preserve">Tolerance: </w:t>
            </w:r>
            <w:r>
              <w:rPr>
                <w:rFonts w:asciiTheme="minorHAnsi" w:hAnsiTheme="minorHAnsi"/>
                <w:b/>
                <w:u w:val="single"/>
              </w:rPr>
              <w:t>žádná,</w:t>
            </w:r>
            <w:r w:rsidRPr="006A1549">
              <w:rPr>
                <w:rFonts w:asciiTheme="minorHAnsi" w:hAnsiTheme="minorHAnsi"/>
                <w:b/>
                <w:u w:val="single"/>
              </w:rPr>
              <w:t xml:space="preserve"> </w:t>
            </w:r>
            <w:r>
              <w:rPr>
                <w:rFonts w:asciiTheme="minorHAnsi" w:hAnsiTheme="minorHAnsi"/>
                <w:b/>
                <w:u w:val="single"/>
              </w:rPr>
              <w:t>p</w:t>
            </w:r>
            <w:r w:rsidRPr="006A1549">
              <w:rPr>
                <w:rFonts w:asciiTheme="minorHAnsi" w:hAnsiTheme="minorHAnsi"/>
                <w:b/>
                <w:u w:val="single"/>
              </w:rPr>
              <w:t>okud není dosažena cílová hodnota, projekt nenaplni</w:t>
            </w:r>
            <w:r>
              <w:rPr>
                <w:rFonts w:asciiTheme="minorHAnsi" w:hAnsiTheme="minorHAnsi"/>
                <w:b/>
                <w:u w:val="single"/>
              </w:rPr>
              <w:t>l</w:t>
            </w:r>
            <w:r w:rsidRPr="006A1549">
              <w:rPr>
                <w:rFonts w:asciiTheme="minorHAnsi" w:hAnsiTheme="minorHAnsi"/>
                <w:b/>
                <w:u w:val="single"/>
              </w:rPr>
              <w:t xml:space="preserve"> svůj cíl</w:t>
            </w:r>
          </w:p>
          <w:p w:rsidR="002416A3" w:rsidRPr="00960513" w:rsidRDefault="000A0D60" w:rsidP="00DD3504">
            <w:pPr>
              <w:spacing w:before="120" w:after="120"/>
              <w:ind w:left="170" w:right="170"/>
              <w:jc w:val="both"/>
              <w:rPr>
                <w:rFonts w:asciiTheme="minorHAnsi" w:hAnsiTheme="minorHAnsi"/>
                <w:b/>
                <w:bCs/>
                <w:i/>
                <w:color w:val="000000"/>
              </w:rPr>
            </w:pPr>
            <w:r w:rsidRPr="006A1549">
              <w:rPr>
                <w:rFonts w:asciiTheme="minorHAnsi" w:hAnsiTheme="minorHAnsi"/>
              </w:rPr>
              <w:lastRenderedPageBreak/>
              <w:t>Výše a typ sankce, aplikova</w:t>
            </w:r>
            <w:r>
              <w:rPr>
                <w:rFonts w:asciiTheme="minorHAnsi" w:hAnsiTheme="minorHAnsi"/>
              </w:rPr>
              <w:t>né</w:t>
            </w:r>
            <w:r w:rsidRPr="006A1549">
              <w:rPr>
                <w:rFonts w:asciiTheme="minorHAnsi" w:hAnsiTheme="minorHAnsi"/>
              </w:rPr>
              <w:t xml:space="preserve"> při </w:t>
            </w:r>
            <w:r w:rsidR="002C48A7">
              <w:rPr>
                <w:rFonts w:asciiTheme="minorHAnsi" w:hAnsiTheme="minorHAnsi"/>
              </w:rPr>
              <w:t>překročení</w:t>
            </w:r>
            <w:r w:rsidR="002C48A7" w:rsidRPr="006A1549">
              <w:rPr>
                <w:rFonts w:asciiTheme="minorHAnsi" w:hAnsiTheme="minorHAnsi"/>
              </w:rPr>
              <w:t xml:space="preserve"> </w:t>
            </w:r>
            <w:r w:rsidRPr="006A1549">
              <w:rPr>
                <w:rFonts w:asciiTheme="minorHAnsi" w:hAnsiTheme="minorHAnsi"/>
              </w:rPr>
              <w:t>nebo nenapl</w:t>
            </w:r>
            <w:r>
              <w:rPr>
                <w:rFonts w:asciiTheme="minorHAnsi" w:hAnsiTheme="minorHAnsi"/>
              </w:rPr>
              <w:t>nění cílové hodnoty indikátoru</w:t>
            </w:r>
            <w:r w:rsidRPr="006A1549">
              <w:rPr>
                <w:rFonts w:asciiTheme="minorHAnsi" w:hAnsiTheme="minorHAnsi"/>
              </w:rPr>
              <w:t>, je stanovena v</w:t>
            </w:r>
            <w:r w:rsidR="00DD3504">
              <w:rPr>
                <w:rFonts w:asciiTheme="minorHAnsi" w:hAnsiTheme="minorHAnsi"/>
              </w:rPr>
              <w:t> </w:t>
            </w:r>
            <w:r w:rsidRPr="006A1549">
              <w:rPr>
                <w:rFonts w:asciiTheme="minorHAnsi" w:hAnsiTheme="minorHAnsi"/>
              </w:rPr>
              <w:t>Podmínkách rozhodnutí o poskytnutí dotace.</w:t>
            </w:r>
          </w:p>
        </w:tc>
      </w:tr>
      <w:tr w:rsidR="002416A3" w:rsidRPr="0098535B" w:rsidTr="002442B9">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2416A3" w:rsidRPr="0070197F" w:rsidRDefault="002416A3" w:rsidP="002442B9">
            <w:pPr>
              <w:pStyle w:val="text"/>
              <w:spacing w:before="80" w:after="80"/>
              <w:jc w:val="center"/>
              <w:rPr>
                <w:b/>
                <w:sz w:val="18"/>
                <w:szCs w:val="18"/>
              </w:rPr>
            </w:pPr>
            <w:r>
              <w:rPr>
                <w:b/>
                <w:sz w:val="18"/>
                <w:szCs w:val="18"/>
              </w:rPr>
              <w:lastRenderedPageBreak/>
              <w:t>Výpočet hodnoty indikátoru na úrovni projektu</w:t>
            </w:r>
          </w:p>
        </w:tc>
      </w:tr>
      <w:tr w:rsidR="002416A3" w:rsidRPr="0098535B" w:rsidTr="002442B9">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0A0D60" w:rsidRPr="00695532" w:rsidRDefault="000A0D60" w:rsidP="004E6BDF">
            <w:pPr>
              <w:spacing w:before="120" w:after="120"/>
              <w:ind w:left="170" w:right="170"/>
              <w:jc w:val="both"/>
              <w:rPr>
                <w:rFonts w:asciiTheme="minorHAnsi" w:hAnsiTheme="minorHAnsi"/>
                <w:color w:val="000000"/>
              </w:rPr>
            </w:pPr>
            <w:r w:rsidRPr="006A1549">
              <w:rPr>
                <w:rFonts w:asciiTheme="minorHAnsi" w:hAnsiTheme="minorHAnsi"/>
                <w:color w:val="000000"/>
              </w:rPr>
              <w:t>Hodnoty</w:t>
            </w:r>
            <w:r>
              <w:rPr>
                <w:rFonts w:asciiTheme="minorHAnsi" w:hAnsiTheme="minorHAnsi"/>
                <w:color w:val="000000"/>
              </w:rPr>
              <w:t>,</w:t>
            </w:r>
            <w:r w:rsidRPr="006A1549">
              <w:rPr>
                <w:rFonts w:asciiTheme="minorHAnsi" w:hAnsiTheme="minorHAnsi"/>
                <w:color w:val="000000"/>
              </w:rPr>
              <w:t xml:space="preserve"> stanovené na základě uvedených pravidel</w:t>
            </w:r>
            <w:r>
              <w:rPr>
                <w:rFonts w:asciiTheme="minorHAnsi" w:hAnsiTheme="minorHAnsi"/>
                <w:color w:val="000000"/>
              </w:rPr>
              <w:t>,</w:t>
            </w:r>
            <w:r w:rsidRPr="006A1549">
              <w:rPr>
                <w:rFonts w:asciiTheme="minorHAnsi" w:hAnsiTheme="minorHAnsi"/>
                <w:color w:val="000000"/>
              </w:rPr>
              <w:t xml:space="preserve"> žadatel zadává do žádosti o podporu v sy</w:t>
            </w:r>
            <w:r>
              <w:rPr>
                <w:rFonts w:asciiTheme="minorHAnsi" w:hAnsiTheme="minorHAnsi"/>
                <w:color w:val="000000"/>
              </w:rPr>
              <w:t>s</w:t>
            </w:r>
            <w:r w:rsidRPr="006A1549">
              <w:rPr>
                <w:rFonts w:asciiTheme="minorHAnsi" w:hAnsiTheme="minorHAnsi"/>
                <w:color w:val="000000"/>
              </w:rPr>
              <w:t>tému  MS2014+. Dosažené hodnoty jsou vykazovány v systému KP2014+ prostřednictvím:</w:t>
            </w:r>
          </w:p>
          <w:p w:rsidR="000A0D60" w:rsidRDefault="000A0D60" w:rsidP="004E6BDF">
            <w:pPr>
              <w:spacing w:before="120" w:after="120"/>
              <w:ind w:left="170" w:right="170"/>
              <w:jc w:val="both"/>
              <w:rPr>
                <w:rFonts w:asciiTheme="minorHAnsi" w:hAnsiTheme="minorHAnsi"/>
              </w:rPr>
            </w:pPr>
            <w:r w:rsidRPr="00747470">
              <w:rPr>
                <w:rFonts w:asciiTheme="minorHAnsi" w:hAnsiTheme="minorHAnsi"/>
              </w:rPr>
              <w:t>Průběžných zpráv o realizaci projektu</w:t>
            </w:r>
          </w:p>
          <w:p w:rsidR="000A0D60" w:rsidRPr="00747470" w:rsidRDefault="000A0D60" w:rsidP="000A0D60">
            <w:pPr>
              <w:spacing w:before="120" w:after="120"/>
              <w:ind w:left="170" w:right="170"/>
              <w:rPr>
                <w:rFonts w:asciiTheme="minorHAnsi" w:hAnsiTheme="minorHAnsi"/>
              </w:rPr>
            </w:pPr>
            <w:r w:rsidRPr="00DF6B68">
              <w:rPr>
                <w:rFonts w:asciiTheme="minorHAnsi" w:hAnsiTheme="minorHAnsi"/>
              </w:rPr>
              <w:t>Závěrečn</w:t>
            </w:r>
            <w:r>
              <w:rPr>
                <w:rFonts w:asciiTheme="minorHAnsi" w:hAnsiTheme="minorHAnsi"/>
              </w:rPr>
              <w:t>é</w:t>
            </w:r>
            <w:r w:rsidRPr="00DF6B68">
              <w:rPr>
                <w:rFonts w:asciiTheme="minorHAnsi" w:hAnsiTheme="minorHAnsi"/>
              </w:rPr>
              <w:t xml:space="preserve"> zpráv</w:t>
            </w:r>
            <w:r>
              <w:rPr>
                <w:rFonts w:asciiTheme="minorHAnsi" w:hAnsiTheme="minorHAnsi"/>
              </w:rPr>
              <w:t>y</w:t>
            </w:r>
            <w:r w:rsidRPr="00DF6B68">
              <w:rPr>
                <w:rFonts w:asciiTheme="minorHAnsi" w:hAnsiTheme="minorHAnsi"/>
              </w:rPr>
              <w:t xml:space="preserve"> o realizaci projektu</w:t>
            </w:r>
          </w:p>
          <w:p w:rsidR="000A0D60" w:rsidRPr="00A70ABB" w:rsidRDefault="000A0D60" w:rsidP="00A70ABB">
            <w:pPr>
              <w:spacing w:before="120" w:after="120"/>
              <w:ind w:left="170" w:right="170"/>
              <w:rPr>
                <w:rFonts w:asciiTheme="minorHAnsi" w:hAnsiTheme="minorHAnsi"/>
              </w:rPr>
            </w:pPr>
            <w:r w:rsidRPr="00747470">
              <w:rPr>
                <w:rFonts w:asciiTheme="minorHAnsi" w:hAnsiTheme="minorHAnsi"/>
              </w:rPr>
              <w:t>Zpráv o udržitelnosti projektu</w:t>
            </w:r>
          </w:p>
          <w:p w:rsidR="002416A3" w:rsidRPr="006333A1" w:rsidRDefault="002416A3" w:rsidP="000A0D60">
            <w:pPr>
              <w:spacing w:before="120" w:after="120"/>
              <w:ind w:left="170" w:right="170"/>
              <w:rPr>
                <w:color w:val="000000"/>
              </w:rPr>
            </w:pPr>
          </w:p>
        </w:tc>
      </w:tr>
    </w:tbl>
    <w:p w:rsidR="003A6604" w:rsidRDefault="003A6604" w:rsidP="004E6C7A"/>
    <w:p w:rsidR="003A6604" w:rsidRDefault="003A6604">
      <w:pPr>
        <w:spacing w:after="200" w:line="276" w:lineRule="auto"/>
      </w:pPr>
      <w:r>
        <w:br w:type="page"/>
      </w:r>
    </w:p>
    <w:p w:rsidR="007A533A" w:rsidRDefault="007A533A" w:rsidP="004E6C7A">
      <w:pPr>
        <w:rPr>
          <w:rFonts w:asciiTheme="majorHAnsi" w:hAnsiTheme="majorHAnsi"/>
          <w:b/>
        </w:rPr>
        <w:sectPr w:rsidR="007A533A" w:rsidSect="00640364">
          <w:headerReference w:type="default" r:id="rId8"/>
          <w:footerReference w:type="default" r:id="rId9"/>
          <w:pgSz w:w="11906" w:h="16838"/>
          <w:pgMar w:top="1418" w:right="1418" w:bottom="1418" w:left="1418" w:header="709" w:footer="709" w:gutter="0"/>
          <w:cols w:space="708"/>
          <w:docGrid w:linePitch="360"/>
        </w:sectPr>
      </w:pPr>
    </w:p>
    <w:p w:rsidR="003A6604" w:rsidRDefault="003A6604" w:rsidP="004E6C7A">
      <w:pPr>
        <w:rPr>
          <w:rFonts w:asciiTheme="majorHAnsi" w:hAnsiTheme="majorHAnsi"/>
          <w:b/>
        </w:rPr>
      </w:pPr>
      <w:r w:rsidRPr="003A6604">
        <w:rPr>
          <w:rFonts w:asciiTheme="majorHAnsi" w:hAnsiTheme="majorHAnsi"/>
          <w:b/>
        </w:rPr>
        <w:lastRenderedPageBreak/>
        <w:t>VAZEBNÍ MATICE</w:t>
      </w:r>
      <w:r>
        <w:rPr>
          <w:rFonts w:asciiTheme="majorHAnsi" w:hAnsiTheme="majorHAnsi"/>
          <w:b/>
        </w:rPr>
        <w:t xml:space="preserve"> </w:t>
      </w:r>
    </w:p>
    <w:tbl>
      <w:tblPr>
        <w:tblW w:w="14176" w:type="dxa"/>
        <w:tblInd w:w="-72" w:type="dxa"/>
        <w:tblCellMar>
          <w:left w:w="70" w:type="dxa"/>
          <w:right w:w="70" w:type="dxa"/>
        </w:tblCellMar>
        <w:tblLook w:val="04A0" w:firstRow="1" w:lastRow="0" w:firstColumn="1" w:lastColumn="0" w:noHBand="0" w:noVBand="1"/>
      </w:tblPr>
      <w:tblGrid>
        <w:gridCol w:w="4682"/>
        <w:gridCol w:w="5670"/>
        <w:gridCol w:w="1559"/>
        <w:gridCol w:w="2265"/>
      </w:tblGrid>
      <w:tr w:rsidR="007F1068" w:rsidRPr="003A6604" w:rsidTr="009C43E4">
        <w:trPr>
          <w:trHeight w:val="705"/>
        </w:trPr>
        <w:tc>
          <w:tcPr>
            <w:tcW w:w="4682" w:type="dxa"/>
            <w:tcBorders>
              <w:top w:val="single" w:sz="12" w:space="0" w:color="auto"/>
              <w:left w:val="single" w:sz="12" w:space="0" w:color="auto"/>
              <w:bottom w:val="nil"/>
              <w:right w:val="single" w:sz="4" w:space="0" w:color="auto"/>
            </w:tcBorders>
            <w:shd w:val="clear" w:color="auto" w:fill="auto"/>
            <w:vAlign w:val="center"/>
            <w:hideMark/>
          </w:tcPr>
          <w:p w:rsidR="007F1068" w:rsidRPr="003A6604" w:rsidRDefault="007F1068" w:rsidP="003A6604">
            <w:pPr>
              <w:jc w:val="center"/>
              <w:rPr>
                <w:rFonts w:ascii="Calibri" w:hAnsi="Calibri"/>
                <w:color w:val="000000"/>
              </w:rPr>
            </w:pPr>
            <w:r w:rsidRPr="003A6604">
              <w:rPr>
                <w:rFonts w:ascii="Calibri" w:hAnsi="Calibri"/>
                <w:color w:val="000000"/>
              </w:rPr>
              <w:t>Název Aktivity</w:t>
            </w:r>
          </w:p>
        </w:tc>
        <w:tc>
          <w:tcPr>
            <w:tcW w:w="5670" w:type="dxa"/>
            <w:tcBorders>
              <w:top w:val="single" w:sz="12" w:space="0" w:color="auto"/>
              <w:left w:val="single" w:sz="4" w:space="0" w:color="auto"/>
              <w:bottom w:val="nil"/>
              <w:right w:val="single" w:sz="4" w:space="0" w:color="auto"/>
            </w:tcBorders>
            <w:shd w:val="clear" w:color="auto" w:fill="auto"/>
            <w:vAlign w:val="center"/>
            <w:hideMark/>
          </w:tcPr>
          <w:p w:rsidR="007F1068" w:rsidRPr="003A6604" w:rsidRDefault="007F1068" w:rsidP="003A6604">
            <w:pPr>
              <w:jc w:val="center"/>
              <w:rPr>
                <w:rFonts w:ascii="Calibri" w:hAnsi="Calibri"/>
                <w:color w:val="000000"/>
              </w:rPr>
            </w:pPr>
            <w:r w:rsidRPr="003A6604">
              <w:rPr>
                <w:rFonts w:ascii="Calibri" w:hAnsi="Calibri"/>
                <w:color w:val="000000"/>
              </w:rPr>
              <w:t>Povinné indikátory k výběru</w:t>
            </w:r>
          </w:p>
        </w:tc>
        <w:tc>
          <w:tcPr>
            <w:tcW w:w="1559" w:type="dxa"/>
            <w:tcBorders>
              <w:top w:val="single" w:sz="12" w:space="0" w:color="auto"/>
              <w:left w:val="nil"/>
              <w:bottom w:val="nil"/>
              <w:right w:val="single" w:sz="4" w:space="0" w:color="auto"/>
            </w:tcBorders>
            <w:shd w:val="clear" w:color="auto" w:fill="auto"/>
            <w:vAlign w:val="center"/>
            <w:hideMark/>
          </w:tcPr>
          <w:p w:rsidR="007F1068" w:rsidRPr="003A6604" w:rsidRDefault="007F1068" w:rsidP="003A6604">
            <w:pPr>
              <w:jc w:val="center"/>
              <w:rPr>
                <w:rFonts w:ascii="Calibri" w:hAnsi="Calibri"/>
                <w:color w:val="000000"/>
              </w:rPr>
            </w:pPr>
            <w:r w:rsidRPr="003A6604">
              <w:rPr>
                <w:rFonts w:ascii="Calibri" w:hAnsi="Calibri"/>
                <w:color w:val="000000"/>
              </w:rPr>
              <w:t>Povinný k naplnění</w:t>
            </w:r>
          </w:p>
        </w:tc>
        <w:tc>
          <w:tcPr>
            <w:tcW w:w="2265" w:type="dxa"/>
            <w:tcBorders>
              <w:top w:val="single" w:sz="12" w:space="0" w:color="auto"/>
              <w:left w:val="single" w:sz="4" w:space="0" w:color="auto"/>
              <w:bottom w:val="nil"/>
              <w:right w:val="single" w:sz="12" w:space="0" w:color="auto"/>
            </w:tcBorders>
            <w:shd w:val="clear" w:color="auto" w:fill="auto"/>
            <w:vAlign w:val="center"/>
            <w:hideMark/>
          </w:tcPr>
          <w:p w:rsidR="007F1068" w:rsidRPr="003A6604" w:rsidRDefault="007F1068" w:rsidP="003A6604">
            <w:pPr>
              <w:jc w:val="center"/>
              <w:rPr>
                <w:rFonts w:ascii="Calibri" w:hAnsi="Calibri"/>
                <w:color w:val="000000"/>
              </w:rPr>
            </w:pPr>
            <w:r w:rsidRPr="003A6604">
              <w:rPr>
                <w:rFonts w:ascii="Calibri" w:hAnsi="Calibri"/>
                <w:color w:val="000000"/>
              </w:rPr>
              <w:t>Možnos</w:t>
            </w:r>
            <w:r>
              <w:rPr>
                <w:rFonts w:ascii="Calibri" w:hAnsi="Calibri"/>
                <w:color w:val="000000"/>
              </w:rPr>
              <w:t>t kombinace s jinými aktivitami</w:t>
            </w:r>
            <w:r w:rsidRPr="003A6604">
              <w:rPr>
                <w:rFonts w:ascii="Calibri" w:hAnsi="Calibri"/>
                <w:color w:val="000000"/>
              </w:rPr>
              <w:t xml:space="preserve"> výzvy</w:t>
            </w:r>
          </w:p>
        </w:tc>
      </w:tr>
      <w:tr w:rsidR="007F1068" w:rsidRPr="003A6604" w:rsidTr="009C43E4">
        <w:trPr>
          <w:trHeight w:val="738"/>
        </w:trPr>
        <w:tc>
          <w:tcPr>
            <w:tcW w:w="4682" w:type="dxa"/>
            <w:vMerge w:val="restart"/>
            <w:tcBorders>
              <w:top w:val="single" w:sz="12" w:space="0" w:color="auto"/>
              <w:left w:val="single" w:sz="12" w:space="0" w:color="auto"/>
              <w:right w:val="single" w:sz="4" w:space="0" w:color="auto"/>
            </w:tcBorders>
            <w:shd w:val="clear" w:color="auto" w:fill="auto"/>
            <w:vAlign w:val="center"/>
          </w:tcPr>
          <w:p w:rsidR="007F1068" w:rsidRPr="003A6604" w:rsidRDefault="007F1068" w:rsidP="0025009F">
            <w:pPr>
              <w:ind w:left="170" w:right="170"/>
              <w:rPr>
                <w:rFonts w:ascii="Calibri" w:hAnsi="Calibri"/>
                <w:color w:val="000000"/>
              </w:rPr>
            </w:pPr>
            <w:r w:rsidRPr="00903094">
              <w:rPr>
                <w:rFonts w:ascii="Calibri" w:hAnsi="Calibri"/>
                <w:color w:val="000000"/>
              </w:rPr>
              <w:t>Zpracování územního plánu ORP, který nahrazuje ÚP vydaný před 1. 1. 2007</w:t>
            </w:r>
          </w:p>
        </w:tc>
        <w:tc>
          <w:tcPr>
            <w:tcW w:w="5670" w:type="dxa"/>
            <w:tcBorders>
              <w:top w:val="single" w:sz="12" w:space="0" w:color="auto"/>
              <w:left w:val="single" w:sz="4" w:space="0" w:color="auto"/>
              <w:bottom w:val="single" w:sz="4" w:space="0" w:color="auto"/>
              <w:right w:val="single" w:sz="4" w:space="0" w:color="auto"/>
            </w:tcBorders>
            <w:shd w:val="clear" w:color="auto" w:fill="auto"/>
            <w:vAlign w:val="center"/>
          </w:tcPr>
          <w:p w:rsidR="007F1068" w:rsidRPr="003A6604" w:rsidRDefault="007F1068" w:rsidP="005E7CC3">
            <w:pPr>
              <w:ind w:left="170" w:right="170"/>
              <w:rPr>
                <w:rFonts w:ascii="Calibri" w:hAnsi="Calibri"/>
                <w:color w:val="000000"/>
              </w:rPr>
            </w:pPr>
            <w:r w:rsidRPr="00903094">
              <w:rPr>
                <w:rFonts w:ascii="Calibri" w:hAnsi="Calibri"/>
                <w:color w:val="000000"/>
              </w:rPr>
              <w:t xml:space="preserve">9 02 10 -  Plocha území pokrytá územním plánem, regulačním plánem a územní studií  </w:t>
            </w:r>
          </w:p>
        </w:tc>
        <w:tc>
          <w:tcPr>
            <w:tcW w:w="1559" w:type="dxa"/>
            <w:tcBorders>
              <w:top w:val="single" w:sz="12" w:space="0" w:color="auto"/>
              <w:left w:val="nil"/>
              <w:bottom w:val="single" w:sz="4" w:space="0" w:color="auto"/>
              <w:right w:val="single" w:sz="4" w:space="0" w:color="auto"/>
            </w:tcBorders>
            <w:shd w:val="clear" w:color="auto" w:fill="auto"/>
            <w:vAlign w:val="center"/>
          </w:tcPr>
          <w:p w:rsidR="007F1068" w:rsidRPr="003A6604" w:rsidRDefault="007F1068" w:rsidP="003A6604">
            <w:pPr>
              <w:jc w:val="center"/>
              <w:rPr>
                <w:rFonts w:ascii="Calibri" w:hAnsi="Calibri"/>
                <w:color w:val="000000"/>
              </w:rPr>
            </w:pPr>
            <w:r>
              <w:rPr>
                <w:rFonts w:ascii="Calibri" w:hAnsi="Calibri"/>
                <w:color w:val="000000"/>
              </w:rPr>
              <w:t>Ano</w:t>
            </w:r>
          </w:p>
        </w:tc>
        <w:tc>
          <w:tcPr>
            <w:tcW w:w="2265" w:type="dxa"/>
            <w:vMerge w:val="restart"/>
            <w:tcBorders>
              <w:top w:val="single" w:sz="12" w:space="0" w:color="auto"/>
              <w:left w:val="single" w:sz="4" w:space="0" w:color="auto"/>
              <w:right w:val="single" w:sz="12" w:space="0" w:color="auto"/>
            </w:tcBorders>
            <w:shd w:val="clear" w:color="auto" w:fill="auto"/>
            <w:vAlign w:val="center"/>
          </w:tcPr>
          <w:p w:rsidR="007F1068" w:rsidRPr="003A6604" w:rsidRDefault="007F1068" w:rsidP="003A6604">
            <w:pPr>
              <w:jc w:val="center"/>
              <w:rPr>
                <w:rFonts w:ascii="Calibri" w:hAnsi="Calibri"/>
                <w:color w:val="000000"/>
              </w:rPr>
            </w:pPr>
            <w:r>
              <w:rPr>
                <w:rFonts w:ascii="Calibri" w:hAnsi="Calibri"/>
                <w:color w:val="000000"/>
              </w:rPr>
              <w:t>Ne</w:t>
            </w:r>
          </w:p>
        </w:tc>
      </w:tr>
      <w:tr w:rsidR="007F1068" w:rsidRPr="003A6604" w:rsidTr="009C43E4">
        <w:trPr>
          <w:trHeight w:val="556"/>
        </w:trPr>
        <w:tc>
          <w:tcPr>
            <w:tcW w:w="4682" w:type="dxa"/>
            <w:vMerge/>
            <w:tcBorders>
              <w:left w:val="single" w:sz="12" w:space="0" w:color="auto"/>
              <w:bottom w:val="single" w:sz="4" w:space="0" w:color="auto"/>
              <w:right w:val="single" w:sz="4" w:space="0" w:color="auto"/>
            </w:tcBorders>
            <w:shd w:val="clear" w:color="auto" w:fill="auto"/>
            <w:vAlign w:val="center"/>
          </w:tcPr>
          <w:p w:rsidR="007F1068" w:rsidRPr="003A6604" w:rsidRDefault="007F1068" w:rsidP="0025009F">
            <w:pPr>
              <w:ind w:left="170" w:right="170"/>
              <w:rPr>
                <w:rFonts w:ascii="Calibri" w:hAnsi="Calibri"/>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7F1068" w:rsidRPr="003A6604" w:rsidRDefault="007F1068" w:rsidP="005E7CC3">
            <w:pPr>
              <w:ind w:left="170" w:right="170"/>
              <w:rPr>
                <w:rFonts w:ascii="Calibri" w:hAnsi="Calibri"/>
                <w:color w:val="000000"/>
              </w:rPr>
            </w:pPr>
            <w:r w:rsidRPr="00903094">
              <w:rPr>
                <w:rFonts w:ascii="Calibri" w:hAnsi="Calibri"/>
                <w:color w:val="000000"/>
              </w:rPr>
              <w:t>9 02 01 - Počet  územních plánů</w:t>
            </w:r>
          </w:p>
        </w:tc>
        <w:tc>
          <w:tcPr>
            <w:tcW w:w="1559" w:type="dxa"/>
            <w:tcBorders>
              <w:top w:val="single" w:sz="4" w:space="0" w:color="auto"/>
              <w:left w:val="nil"/>
              <w:bottom w:val="single" w:sz="4" w:space="0" w:color="auto"/>
              <w:right w:val="single" w:sz="4" w:space="0" w:color="auto"/>
            </w:tcBorders>
            <w:shd w:val="clear" w:color="auto" w:fill="auto"/>
            <w:vAlign w:val="center"/>
          </w:tcPr>
          <w:p w:rsidR="007F1068" w:rsidRPr="003A6604" w:rsidRDefault="007F1068" w:rsidP="003A6604">
            <w:pPr>
              <w:jc w:val="center"/>
              <w:rPr>
                <w:rFonts w:ascii="Calibri" w:hAnsi="Calibri"/>
                <w:color w:val="000000"/>
              </w:rPr>
            </w:pPr>
            <w:r>
              <w:rPr>
                <w:rFonts w:ascii="Calibri" w:hAnsi="Calibri"/>
                <w:color w:val="000000"/>
              </w:rPr>
              <w:t>Ano</w:t>
            </w:r>
          </w:p>
        </w:tc>
        <w:tc>
          <w:tcPr>
            <w:tcW w:w="2265" w:type="dxa"/>
            <w:vMerge/>
            <w:tcBorders>
              <w:left w:val="single" w:sz="4" w:space="0" w:color="auto"/>
              <w:bottom w:val="nil"/>
              <w:right w:val="single" w:sz="12" w:space="0" w:color="auto"/>
            </w:tcBorders>
            <w:shd w:val="clear" w:color="auto" w:fill="auto"/>
            <w:vAlign w:val="center"/>
          </w:tcPr>
          <w:p w:rsidR="007F1068" w:rsidRPr="003A6604" w:rsidRDefault="007F1068" w:rsidP="003A6604">
            <w:pPr>
              <w:jc w:val="center"/>
              <w:rPr>
                <w:rFonts w:ascii="Calibri" w:hAnsi="Calibri"/>
                <w:color w:val="000000"/>
              </w:rPr>
            </w:pPr>
          </w:p>
        </w:tc>
      </w:tr>
      <w:tr w:rsidR="007F1068" w:rsidRPr="003A6604" w:rsidTr="009C43E4">
        <w:trPr>
          <w:trHeight w:val="661"/>
        </w:trPr>
        <w:tc>
          <w:tcPr>
            <w:tcW w:w="4682" w:type="dxa"/>
            <w:tcBorders>
              <w:top w:val="single" w:sz="12" w:space="0" w:color="auto"/>
              <w:left w:val="single" w:sz="12" w:space="0" w:color="auto"/>
              <w:bottom w:val="single" w:sz="4" w:space="0" w:color="auto"/>
              <w:right w:val="single" w:sz="4" w:space="0" w:color="auto"/>
            </w:tcBorders>
            <w:shd w:val="clear" w:color="auto" w:fill="auto"/>
            <w:vAlign w:val="center"/>
          </w:tcPr>
          <w:p w:rsidR="007F1068" w:rsidRPr="003A6604" w:rsidRDefault="007F1068" w:rsidP="0025009F">
            <w:pPr>
              <w:ind w:left="170" w:right="170"/>
              <w:rPr>
                <w:rFonts w:ascii="Calibri" w:hAnsi="Calibri"/>
                <w:color w:val="000000"/>
              </w:rPr>
            </w:pPr>
            <w:r w:rsidRPr="00A25FEE">
              <w:rPr>
                <w:rFonts w:ascii="Calibri" w:hAnsi="Calibri"/>
                <w:color w:val="000000"/>
              </w:rPr>
              <w:t>Zpracování územního plánu ORP, který nahrazuje ÚP vydaný po 1. 1. 2007</w:t>
            </w:r>
          </w:p>
        </w:tc>
        <w:tc>
          <w:tcPr>
            <w:tcW w:w="5670" w:type="dxa"/>
            <w:tcBorders>
              <w:top w:val="single" w:sz="12" w:space="0" w:color="auto"/>
              <w:left w:val="single" w:sz="4" w:space="0" w:color="auto"/>
              <w:bottom w:val="single" w:sz="4" w:space="0" w:color="auto"/>
              <w:right w:val="single" w:sz="4" w:space="0" w:color="auto"/>
            </w:tcBorders>
            <w:shd w:val="clear" w:color="auto" w:fill="auto"/>
            <w:vAlign w:val="center"/>
          </w:tcPr>
          <w:p w:rsidR="007F1068" w:rsidRPr="003A6604" w:rsidRDefault="007F1068" w:rsidP="005E7CC3">
            <w:pPr>
              <w:ind w:left="170" w:right="170"/>
              <w:rPr>
                <w:rFonts w:ascii="Calibri" w:hAnsi="Calibri"/>
                <w:color w:val="000000"/>
              </w:rPr>
            </w:pPr>
            <w:r w:rsidRPr="00A25FEE">
              <w:rPr>
                <w:rFonts w:ascii="Calibri" w:hAnsi="Calibri"/>
                <w:color w:val="000000"/>
              </w:rPr>
              <w:t>9 02 01 - Počet  územních plánů</w:t>
            </w:r>
          </w:p>
        </w:tc>
        <w:tc>
          <w:tcPr>
            <w:tcW w:w="1559" w:type="dxa"/>
            <w:tcBorders>
              <w:top w:val="single" w:sz="12" w:space="0" w:color="auto"/>
              <w:left w:val="nil"/>
              <w:bottom w:val="single" w:sz="4" w:space="0" w:color="auto"/>
              <w:right w:val="single" w:sz="4" w:space="0" w:color="auto"/>
            </w:tcBorders>
            <w:shd w:val="clear" w:color="auto" w:fill="auto"/>
            <w:vAlign w:val="center"/>
          </w:tcPr>
          <w:p w:rsidR="007F1068" w:rsidRPr="003A6604" w:rsidRDefault="007F1068" w:rsidP="003A6604">
            <w:pPr>
              <w:jc w:val="center"/>
              <w:rPr>
                <w:rFonts w:ascii="Calibri" w:hAnsi="Calibri"/>
                <w:color w:val="000000"/>
              </w:rPr>
            </w:pPr>
            <w:r>
              <w:rPr>
                <w:rFonts w:ascii="Calibri" w:hAnsi="Calibri"/>
                <w:color w:val="000000"/>
              </w:rPr>
              <w:t>Ano</w:t>
            </w:r>
          </w:p>
        </w:tc>
        <w:tc>
          <w:tcPr>
            <w:tcW w:w="2265" w:type="dxa"/>
            <w:tcBorders>
              <w:top w:val="single" w:sz="12" w:space="0" w:color="auto"/>
              <w:left w:val="single" w:sz="4" w:space="0" w:color="auto"/>
              <w:bottom w:val="nil"/>
              <w:right w:val="single" w:sz="12" w:space="0" w:color="auto"/>
            </w:tcBorders>
            <w:shd w:val="clear" w:color="auto" w:fill="auto"/>
            <w:vAlign w:val="center"/>
          </w:tcPr>
          <w:p w:rsidR="007F1068" w:rsidRPr="003A6604" w:rsidRDefault="007F1068" w:rsidP="003A6604">
            <w:pPr>
              <w:jc w:val="center"/>
              <w:rPr>
                <w:rFonts w:ascii="Calibri" w:hAnsi="Calibri"/>
                <w:color w:val="000000"/>
              </w:rPr>
            </w:pPr>
            <w:r>
              <w:rPr>
                <w:rFonts w:ascii="Calibri" w:hAnsi="Calibri"/>
                <w:color w:val="000000"/>
              </w:rPr>
              <w:t>Ne</w:t>
            </w:r>
          </w:p>
        </w:tc>
      </w:tr>
      <w:tr w:rsidR="007F1068" w:rsidRPr="003A6604" w:rsidTr="009C43E4">
        <w:trPr>
          <w:trHeight w:val="671"/>
        </w:trPr>
        <w:tc>
          <w:tcPr>
            <w:tcW w:w="4682" w:type="dxa"/>
            <w:tcBorders>
              <w:top w:val="single" w:sz="12" w:space="0" w:color="auto"/>
              <w:left w:val="single" w:sz="12" w:space="0" w:color="auto"/>
              <w:bottom w:val="single" w:sz="4" w:space="0" w:color="auto"/>
              <w:right w:val="single" w:sz="4" w:space="0" w:color="auto"/>
            </w:tcBorders>
            <w:shd w:val="clear" w:color="auto" w:fill="auto"/>
            <w:vAlign w:val="center"/>
          </w:tcPr>
          <w:p w:rsidR="007F1068" w:rsidRPr="003A6604" w:rsidRDefault="007F1068" w:rsidP="0025009F">
            <w:pPr>
              <w:ind w:left="170" w:right="170"/>
              <w:rPr>
                <w:rFonts w:ascii="Calibri" w:hAnsi="Calibri"/>
                <w:color w:val="000000"/>
              </w:rPr>
            </w:pPr>
            <w:r w:rsidRPr="00A25FEE">
              <w:rPr>
                <w:rFonts w:ascii="Calibri" w:hAnsi="Calibri"/>
                <w:color w:val="000000"/>
              </w:rPr>
              <w:t>Zpracování změn územních plánů</w:t>
            </w:r>
          </w:p>
        </w:tc>
        <w:tc>
          <w:tcPr>
            <w:tcW w:w="5670" w:type="dxa"/>
            <w:tcBorders>
              <w:top w:val="single" w:sz="12" w:space="0" w:color="auto"/>
              <w:left w:val="single" w:sz="4" w:space="0" w:color="auto"/>
              <w:bottom w:val="single" w:sz="4" w:space="0" w:color="auto"/>
              <w:right w:val="single" w:sz="4" w:space="0" w:color="auto"/>
            </w:tcBorders>
            <w:shd w:val="clear" w:color="auto" w:fill="auto"/>
            <w:vAlign w:val="center"/>
          </w:tcPr>
          <w:p w:rsidR="007F1068" w:rsidRPr="003A6604" w:rsidRDefault="007F1068" w:rsidP="005E7CC3">
            <w:pPr>
              <w:ind w:left="170" w:right="170"/>
              <w:rPr>
                <w:rFonts w:ascii="Calibri" w:hAnsi="Calibri"/>
                <w:color w:val="000000"/>
              </w:rPr>
            </w:pPr>
            <w:r w:rsidRPr="00A25FEE">
              <w:rPr>
                <w:rFonts w:ascii="Calibri" w:hAnsi="Calibri"/>
                <w:color w:val="000000"/>
              </w:rPr>
              <w:t>9 02 01 - Počet  územních plánů</w:t>
            </w:r>
          </w:p>
        </w:tc>
        <w:tc>
          <w:tcPr>
            <w:tcW w:w="1559" w:type="dxa"/>
            <w:tcBorders>
              <w:top w:val="single" w:sz="12" w:space="0" w:color="auto"/>
              <w:left w:val="nil"/>
              <w:bottom w:val="single" w:sz="4" w:space="0" w:color="auto"/>
              <w:right w:val="single" w:sz="4" w:space="0" w:color="auto"/>
            </w:tcBorders>
            <w:shd w:val="clear" w:color="auto" w:fill="auto"/>
            <w:vAlign w:val="center"/>
          </w:tcPr>
          <w:p w:rsidR="007F1068" w:rsidRPr="003A6604" w:rsidRDefault="007F1068" w:rsidP="003A6604">
            <w:pPr>
              <w:jc w:val="center"/>
              <w:rPr>
                <w:rFonts w:ascii="Calibri" w:hAnsi="Calibri"/>
                <w:color w:val="000000"/>
              </w:rPr>
            </w:pPr>
            <w:r>
              <w:rPr>
                <w:rFonts w:ascii="Calibri" w:hAnsi="Calibri"/>
                <w:color w:val="000000"/>
              </w:rPr>
              <w:t>Ano</w:t>
            </w:r>
          </w:p>
        </w:tc>
        <w:tc>
          <w:tcPr>
            <w:tcW w:w="2265" w:type="dxa"/>
            <w:tcBorders>
              <w:top w:val="single" w:sz="12" w:space="0" w:color="auto"/>
              <w:left w:val="single" w:sz="4" w:space="0" w:color="auto"/>
              <w:bottom w:val="nil"/>
              <w:right w:val="single" w:sz="12" w:space="0" w:color="auto"/>
            </w:tcBorders>
            <w:shd w:val="clear" w:color="auto" w:fill="auto"/>
            <w:vAlign w:val="center"/>
          </w:tcPr>
          <w:p w:rsidR="007F1068" w:rsidRPr="003A6604" w:rsidRDefault="007F1068" w:rsidP="003A6604">
            <w:pPr>
              <w:jc w:val="center"/>
              <w:rPr>
                <w:rFonts w:ascii="Calibri" w:hAnsi="Calibri"/>
                <w:color w:val="000000"/>
              </w:rPr>
            </w:pPr>
            <w:r>
              <w:rPr>
                <w:rFonts w:ascii="Calibri" w:hAnsi="Calibri"/>
                <w:color w:val="000000"/>
              </w:rPr>
              <w:t>Ne</w:t>
            </w:r>
          </w:p>
        </w:tc>
      </w:tr>
      <w:tr w:rsidR="006C739F" w:rsidRPr="003A6604" w:rsidTr="009F37BF">
        <w:trPr>
          <w:trHeight w:val="680"/>
        </w:trPr>
        <w:tc>
          <w:tcPr>
            <w:tcW w:w="4682" w:type="dxa"/>
            <w:vMerge w:val="restart"/>
            <w:tcBorders>
              <w:top w:val="single" w:sz="12" w:space="0" w:color="auto"/>
              <w:left w:val="single" w:sz="12" w:space="0" w:color="auto"/>
              <w:right w:val="single" w:sz="4" w:space="0" w:color="auto"/>
            </w:tcBorders>
            <w:shd w:val="clear" w:color="auto" w:fill="auto"/>
            <w:vAlign w:val="center"/>
          </w:tcPr>
          <w:p w:rsidR="006C739F" w:rsidRPr="00A25FEE" w:rsidRDefault="006C739F">
            <w:pPr>
              <w:ind w:left="170" w:right="170"/>
              <w:rPr>
                <w:rFonts w:ascii="Calibri" w:hAnsi="Calibri"/>
                <w:color w:val="000000"/>
              </w:rPr>
            </w:pPr>
            <w:r w:rsidRPr="003A6604">
              <w:rPr>
                <w:rFonts w:ascii="Calibri" w:hAnsi="Calibri"/>
                <w:color w:val="000000"/>
              </w:rPr>
              <w:t xml:space="preserve">Zpracování </w:t>
            </w:r>
            <w:r>
              <w:rPr>
                <w:rFonts w:ascii="Calibri" w:hAnsi="Calibri"/>
                <w:color w:val="000000"/>
              </w:rPr>
              <w:t>regulačního plánu</w:t>
            </w:r>
          </w:p>
        </w:tc>
        <w:tc>
          <w:tcPr>
            <w:tcW w:w="5670" w:type="dxa"/>
            <w:tcBorders>
              <w:top w:val="single" w:sz="12" w:space="0" w:color="auto"/>
              <w:left w:val="single" w:sz="4" w:space="0" w:color="auto"/>
              <w:bottom w:val="single" w:sz="4" w:space="0" w:color="auto"/>
              <w:right w:val="single" w:sz="4" w:space="0" w:color="auto"/>
            </w:tcBorders>
            <w:shd w:val="clear" w:color="auto" w:fill="auto"/>
            <w:vAlign w:val="center"/>
          </w:tcPr>
          <w:p w:rsidR="006C739F" w:rsidRPr="00A25FEE" w:rsidRDefault="006C739F" w:rsidP="007F1068">
            <w:pPr>
              <w:ind w:left="170" w:right="170"/>
              <w:rPr>
                <w:rFonts w:ascii="Calibri" w:hAnsi="Calibri"/>
                <w:color w:val="000000"/>
              </w:rPr>
            </w:pPr>
            <w:r w:rsidRPr="00903094">
              <w:rPr>
                <w:rFonts w:ascii="Calibri" w:hAnsi="Calibri"/>
                <w:color w:val="000000"/>
              </w:rPr>
              <w:t xml:space="preserve">9 02 10 -  Plocha území pokrytá územním plánem, regulačním plánem a územní studií  </w:t>
            </w:r>
          </w:p>
        </w:tc>
        <w:tc>
          <w:tcPr>
            <w:tcW w:w="1559" w:type="dxa"/>
            <w:tcBorders>
              <w:top w:val="single" w:sz="12" w:space="0" w:color="auto"/>
              <w:left w:val="nil"/>
              <w:bottom w:val="single" w:sz="4" w:space="0" w:color="auto"/>
              <w:right w:val="single" w:sz="4" w:space="0" w:color="auto"/>
            </w:tcBorders>
            <w:shd w:val="clear" w:color="auto" w:fill="auto"/>
            <w:vAlign w:val="center"/>
          </w:tcPr>
          <w:p w:rsidR="006C739F" w:rsidRPr="003A6604" w:rsidRDefault="006C739F" w:rsidP="000E3F35">
            <w:pPr>
              <w:jc w:val="center"/>
              <w:rPr>
                <w:rFonts w:ascii="Calibri" w:hAnsi="Calibri"/>
                <w:color w:val="000000"/>
              </w:rPr>
            </w:pPr>
            <w:r>
              <w:rPr>
                <w:rFonts w:ascii="Calibri" w:hAnsi="Calibri"/>
                <w:color w:val="000000"/>
              </w:rPr>
              <w:t>Ano</w:t>
            </w:r>
          </w:p>
        </w:tc>
        <w:tc>
          <w:tcPr>
            <w:tcW w:w="2265" w:type="dxa"/>
            <w:vMerge w:val="restart"/>
            <w:tcBorders>
              <w:top w:val="single" w:sz="12" w:space="0" w:color="auto"/>
              <w:left w:val="single" w:sz="4" w:space="0" w:color="auto"/>
              <w:right w:val="single" w:sz="12" w:space="0" w:color="auto"/>
            </w:tcBorders>
            <w:shd w:val="clear" w:color="auto" w:fill="auto"/>
            <w:vAlign w:val="center"/>
          </w:tcPr>
          <w:p w:rsidR="006C739F" w:rsidRDefault="006C739F" w:rsidP="003A6604">
            <w:pPr>
              <w:jc w:val="center"/>
              <w:rPr>
                <w:rFonts w:ascii="Calibri" w:hAnsi="Calibri"/>
                <w:color w:val="000000"/>
              </w:rPr>
            </w:pPr>
            <w:r>
              <w:rPr>
                <w:rFonts w:ascii="Calibri" w:hAnsi="Calibri"/>
                <w:color w:val="000000"/>
              </w:rPr>
              <w:t>Ne</w:t>
            </w:r>
          </w:p>
        </w:tc>
      </w:tr>
      <w:tr w:rsidR="006C739F" w:rsidRPr="003A6604" w:rsidTr="009F37BF">
        <w:trPr>
          <w:trHeight w:val="541"/>
        </w:trPr>
        <w:tc>
          <w:tcPr>
            <w:tcW w:w="4682" w:type="dxa"/>
            <w:vMerge/>
            <w:tcBorders>
              <w:left w:val="single" w:sz="12" w:space="0" w:color="auto"/>
              <w:bottom w:val="single" w:sz="4" w:space="0" w:color="auto"/>
              <w:right w:val="single" w:sz="4" w:space="0" w:color="auto"/>
            </w:tcBorders>
            <w:shd w:val="clear" w:color="auto" w:fill="auto"/>
            <w:vAlign w:val="center"/>
          </w:tcPr>
          <w:p w:rsidR="006C739F" w:rsidRPr="00A25FEE" w:rsidRDefault="006C739F" w:rsidP="0025009F">
            <w:pPr>
              <w:ind w:left="170" w:right="170"/>
              <w:rPr>
                <w:rFonts w:ascii="Calibri" w:hAnsi="Calibri"/>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6C739F" w:rsidRPr="00A25FEE" w:rsidRDefault="006C739F" w:rsidP="005E7CC3">
            <w:pPr>
              <w:ind w:left="170" w:right="170"/>
              <w:rPr>
                <w:rFonts w:ascii="Calibri" w:hAnsi="Calibri"/>
                <w:color w:val="000000"/>
              </w:rPr>
            </w:pPr>
            <w:r w:rsidRPr="00A25FEE">
              <w:rPr>
                <w:rFonts w:ascii="Calibri" w:hAnsi="Calibri"/>
                <w:color w:val="000000"/>
              </w:rPr>
              <w:t>9 02 0</w:t>
            </w:r>
            <w:r>
              <w:rPr>
                <w:rFonts w:ascii="Calibri" w:hAnsi="Calibri"/>
                <w:color w:val="000000"/>
              </w:rPr>
              <w:t>2</w:t>
            </w:r>
            <w:r w:rsidRPr="00A25FEE">
              <w:rPr>
                <w:rFonts w:ascii="Calibri" w:hAnsi="Calibri"/>
                <w:color w:val="000000"/>
              </w:rPr>
              <w:t xml:space="preserve"> - Počet  </w:t>
            </w:r>
            <w:r>
              <w:rPr>
                <w:rFonts w:ascii="Calibri" w:hAnsi="Calibri"/>
                <w:color w:val="000000"/>
              </w:rPr>
              <w:t>regulačních plánů</w:t>
            </w:r>
          </w:p>
        </w:tc>
        <w:tc>
          <w:tcPr>
            <w:tcW w:w="1559" w:type="dxa"/>
            <w:tcBorders>
              <w:top w:val="single" w:sz="4" w:space="0" w:color="auto"/>
              <w:left w:val="nil"/>
              <w:bottom w:val="single" w:sz="4" w:space="0" w:color="auto"/>
              <w:right w:val="single" w:sz="4" w:space="0" w:color="auto"/>
            </w:tcBorders>
            <w:shd w:val="clear" w:color="auto" w:fill="auto"/>
            <w:vAlign w:val="center"/>
          </w:tcPr>
          <w:p w:rsidR="006C739F" w:rsidRPr="003A6604" w:rsidRDefault="006C739F" w:rsidP="000E3F35">
            <w:pPr>
              <w:jc w:val="center"/>
              <w:rPr>
                <w:rFonts w:ascii="Calibri" w:hAnsi="Calibri"/>
                <w:color w:val="000000"/>
              </w:rPr>
            </w:pPr>
            <w:r>
              <w:rPr>
                <w:rFonts w:ascii="Calibri" w:hAnsi="Calibri"/>
                <w:color w:val="000000"/>
              </w:rPr>
              <w:t>Ano</w:t>
            </w:r>
          </w:p>
        </w:tc>
        <w:tc>
          <w:tcPr>
            <w:tcW w:w="2265" w:type="dxa"/>
            <w:vMerge/>
            <w:tcBorders>
              <w:left w:val="single" w:sz="4" w:space="0" w:color="auto"/>
              <w:bottom w:val="nil"/>
              <w:right w:val="single" w:sz="12" w:space="0" w:color="auto"/>
            </w:tcBorders>
            <w:shd w:val="clear" w:color="auto" w:fill="auto"/>
            <w:vAlign w:val="center"/>
          </w:tcPr>
          <w:p w:rsidR="006C739F" w:rsidRDefault="006C739F" w:rsidP="003A6604">
            <w:pPr>
              <w:jc w:val="center"/>
              <w:rPr>
                <w:rFonts w:ascii="Calibri" w:hAnsi="Calibri"/>
                <w:color w:val="000000"/>
              </w:rPr>
            </w:pPr>
          </w:p>
        </w:tc>
      </w:tr>
      <w:tr w:rsidR="006C739F" w:rsidRPr="003A6604" w:rsidTr="009C43E4">
        <w:trPr>
          <w:trHeight w:val="696"/>
        </w:trPr>
        <w:tc>
          <w:tcPr>
            <w:tcW w:w="4682"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6C739F" w:rsidRPr="003A6604" w:rsidRDefault="006C739F" w:rsidP="0025009F">
            <w:pPr>
              <w:ind w:left="170" w:right="170"/>
              <w:rPr>
                <w:rFonts w:ascii="Calibri" w:hAnsi="Calibri"/>
                <w:color w:val="000000"/>
              </w:rPr>
            </w:pPr>
            <w:r w:rsidRPr="003A6604">
              <w:rPr>
                <w:rFonts w:ascii="Calibri" w:hAnsi="Calibri"/>
                <w:color w:val="000000"/>
              </w:rPr>
              <w:t>Zpracování územní studie zaměřen</w:t>
            </w:r>
            <w:r>
              <w:rPr>
                <w:rFonts w:ascii="Calibri" w:hAnsi="Calibri"/>
                <w:color w:val="000000"/>
              </w:rPr>
              <w:t>é</w:t>
            </w:r>
            <w:r w:rsidRPr="003A6604">
              <w:rPr>
                <w:rFonts w:ascii="Calibri" w:hAnsi="Calibri"/>
                <w:color w:val="000000"/>
              </w:rPr>
              <w:t xml:space="preserve"> na krajinu</w:t>
            </w:r>
          </w:p>
        </w:tc>
        <w:tc>
          <w:tcPr>
            <w:tcW w:w="5670"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6C739F" w:rsidRPr="003A6604" w:rsidRDefault="006C739F" w:rsidP="005E7CC3">
            <w:pPr>
              <w:ind w:left="170" w:right="170"/>
              <w:rPr>
                <w:rFonts w:ascii="Calibri" w:hAnsi="Calibri"/>
                <w:color w:val="000000"/>
              </w:rPr>
            </w:pPr>
            <w:r w:rsidRPr="003A6604">
              <w:rPr>
                <w:rFonts w:ascii="Calibri" w:hAnsi="Calibri"/>
                <w:color w:val="000000"/>
              </w:rPr>
              <w:t xml:space="preserve">9 02 10 -  Plocha území pokrytá územním plánem, regulačním plánem a územní studií  </w:t>
            </w:r>
          </w:p>
        </w:tc>
        <w:tc>
          <w:tcPr>
            <w:tcW w:w="1559" w:type="dxa"/>
            <w:tcBorders>
              <w:top w:val="single" w:sz="12" w:space="0" w:color="auto"/>
              <w:left w:val="nil"/>
              <w:bottom w:val="single" w:sz="4" w:space="0" w:color="auto"/>
              <w:right w:val="single" w:sz="4" w:space="0" w:color="auto"/>
            </w:tcBorders>
            <w:shd w:val="clear" w:color="auto" w:fill="auto"/>
            <w:vAlign w:val="center"/>
            <w:hideMark/>
          </w:tcPr>
          <w:p w:rsidR="006C739F" w:rsidRPr="003A6604" w:rsidRDefault="006C739F" w:rsidP="003A6604">
            <w:pPr>
              <w:jc w:val="center"/>
              <w:rPr>
                <w:rFonts w:ascii="Calibri" w:hAnsi="Calibri"/>
                <w:color w:val="000000"/>
              </w:rPr>
            </w:pPr>
            <w:r w:rsidRPr="003A6604">
              <w:rPr>
                <w:rFonts w:ascii="Calibri" w:hAnsi="Calibri"/>
                <w:color w:val="000000"/>
              </w:rPr>
              <w:t>Ano</w:t>
            </w:r>
          </w:p>
        </w:tc>
        <w:tc>
          <w:tcPr>
            <w:tcW w:w="2265" w:type="dxa"/>
            <w:vMerge w:val="restart"/>
            <w:tcBorders>
              <w:top w:val="single" w:sz="12" w:space="0" w:color="auto"/>
              <w:left w:val="single" w:sz="4" w:space="0" w:color="auto"/>
              <w:bottom w:val="nil"/>
              <w:right w:val="single" w:sz="12" w:space="0" w:color="auto"/>
            </w:tcBorders>
            <w:shd w:val="clear" w:color="auto" w:fill="auto"/>
            <w:vAlign w:val="center"/>
            <w:hideMark/>
          </w:tcPr>
          <w:p w:rsidR="006C739F" w:rsidRPr="003A6604" w:rsidRDefault="006C739F" w:rsidP="003A6604">
            <w:pPr>
              <w:jc w:val="center"/>
              <w:rPr>
                <w:rFonts w:ascii="Calibri" w:hAnsi="Calibri"/>
                <w:color w:val="000000"/>
              </w:rPr>
            </w:pPr>
            <w:r>
              <w:rPr>
                <w:rFonts w:ascii="Calibri" w:hAnsi="Calibri"/>
                <w:color w:val="000000"/>
              </w:rPr>
              <w:t>Pouze s územní studií zaměřenou na veřejnou infrastrukturu</w:t>
            </w:r>
          </w:p>
        </w:tc>
      </w:tr>
      <w:tr w:rsidR="006C739F" w:rsidRPr="003A6604" w:rsidTr="009C43E4">
        <w:trPr>
          <w:trHeight w:val="561"/>
        </w:trPr>
        <w:tc>
          <w:tcPr>
            <w:tcW w:w="4682" w:type="dxa"/>
            <w:vMerge/>
            <w:tcBorders>
              <w:top w:val="single" w:sz="8" w:space="0" w:color="auto"/>
              <w:left w:val="single" w:sz="12" w:space="0" w:color="auto"/>
              <w:bottom w:val="single" w:sz="4" w:space="0" w:color="auto"/>
              <w:right w:val="single" w:sz="4" w:space="0" w:color="auto"/>
            </w:tcBorders>
            <w:vAlign w:val="center"/>
            <w:hideMark/>
          </w:tcPr>
          <w:p w:rsidR="006C739F" w:rsidRPr="003A6604" w:rsidRDefault="006C739F" w:rsidP="005E7CC3">
            <w:pPr>
              <w:ind w:left="170" w:right="170"/>
              <w:rPr>
                <w:rFonts w:ascii="Calibri" w:hAnsi="Calibri"/>
                <w:color w:val="000000"/>
              </w:rPr>
            </w:pPr>
          </w:p>
        </w:tc>
        <w:tc>
          <w:tcPr>
            <w:tcW w:w="5670" w:type="dxa"/>
            <w:tcBorders>
              <w:top w:val="single" w:sz="4" w:space="0" w:color="auto"/>
              <w:left w:val="single" w:sz="4" w:space="0" w:color="auto"/>
              <w:bottom w:val="nil"/>
              <w:right w:val="single" w:sz="4" w:space="0" w:color="auto"/>
            </w:tcBorders>
            <w:shd w:val="clear" w:color="auto" w:fill="auto"/>
            <w:vAlign w:val="center"/>
            <w:hideMark/>
          </w:tcPr>
          <w:p w:rsidR="006C739F" w:rsidRPr="003A6604" w:rsidRDefault="006C739F" w:rsidP="005E7CC3">
            <w:pPr>
              <w:ind w:left="170" w:right="170"/>
              <w:rPr>
                <w:rFonts w:ascii="Calibri" w:hAnsi="Calibri"/>
                <w:color w:val="000000"/>
              </w:rPr>
            </w:pPr>
            <w:r w:rsidRPr="003A6604">
              <w:rPr>
                <w:rFonts w:ascii="Calibri" w:hAnsi="Calibri"/>
                <w:color w:val="000000"/>
              </w:rPr>
              <w:t>9 02 03 - Počet územních studií – Krajina</w:t>
            </w:r>
          </w:p>
        </w:tc>
        <w:tc>
          <w:tcPr>
            <w:tcW w:w="1559" w:type="dxa"/>
            <w:tcBorders>
              <w:top w:val="nil"/>
              <w:left w:val="nil"/>
              <w:bottom w:val="nil"/>
              <w:right w:val="single" w:sz="4" w:space="0" w:color="auto"/>
            </w:tcBorders>
            <w:shd w:val="clear" w:color="auto" w:fill="auto"/>
            <w:vAlign w:val="center"/>
            <w:hideMark/>
          </w:tcPr>
          <w:p w:rsidR="006C739F" w:rsidRPr="003A6604" w:rsidRDefault="006C739F" w:rsidP="003A6604">
            <w:pPr>
              <w:jc w:val="center"/>
              <w:rPr>
                <w:rFonts w:ascii="Calibri" w:hAnsi="Calibri"/>
                <w:color w:val="000000"/>
              </w:rPr>
            </w:pPr>
            <w:r w:rsidRPr="003A6604">
              <w:rPr>
                <w:rFonts w:ascii="Calibri" w:hAnsi="Calibri"/>
                <w:color w:val="000000"/>
              </w:rPr>
              <w:t>Ano</w:t>
            </w:r>
          </w:p>
        </w:tc>
        <w:tc>
          <w:tcPr>
            <w:tcW w:w="2265" w:type="dxa"/>
            <w:vMerge/>
            <w:tcBorders>
              <w:top w:val="single" w:sz="8" w:space="0" w:color="auto"/>
              <w:left w:val="single" w:sz="4" w:space="0" w:color="auto"/>
              <w:bottom w:val="nil"/>
              <w:right w:val="single" w:sz="12" w:space="0" w:color="auto"/>
            </w:tcBorders>
            <w:vAlign w:val="center"/>
            <w:hideMark/>
          </w:tcPr>
          <w:p w:rsidR="006C739F" w:rsidRPr="003A6604" w:rsidRDefault="006C739F" w:rsidP="003A6604">
            <w:pPr>
              <w:rPr>
                <w:rFonts w:ascii="Calibri" w:hAnsi="Calibri"/>
                <w:color w:val="000000"/>
              </w:rPr>
            </w:pPr>
          </w:p>
        </w:tc>
      </w:tr>
      <w:tr w:rsidR="006C739F" w:rsidRPr="003A6604" w:rsidTr="009C43E4">
        <w:trPr>
          <w:trHeight w:val="800"/>
        </w:trPr>
        <w:tc>
          <w:tcPr>
            <w:tcW w:w="4682"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6C739F" w:rsidRPr="003A6604" w:rsidRDefault="006C739F" w:rsidP="0025009F">
            <w:pPr>
              <w:ind w:left="170" w:right="170"/>
              <w:rPr>
                <w:rFonts w:ascii="Calibri" w:hAnsi="Calibri"/>
                <w:color w:val="000000"/>
              </w:rPr>
            </w:pPr>
            <w:r w:rsidRPr="003A6604">
              <w:rPr>
                <w:rFonts w:ascii="Calibri" w:hAnsi="Calibri"/>
                <w:color w:val="000000"/>
              </w:rPr>
              <w:t>Zpracování územní studie zaměřen</w:t>
            </w:r>
            <w:r>
              <w:rPr>
                <w:rFonts w:ascii="Calibri" w:hAnsi="Calibri"/>
                <w:color w:val="000000"/>
              </w:rPr>
              <w:t>é</w:t>
            </w:r>
            <w:r w:rsidRPr="003A6604">
              <w:rPr>
                <w:rFonts w:ascii="Calibri" w:hAnsi="Calibri"/>
                <w:color w:val="000000"/>
              </w:rPr>
              <w:t xml:space="preserve"> na veřejnou infrastrukturu</w:t>
            </w:r>
          </w:p>
        </w:tc>
        <w:tc>
          <w:tcPr>
            <w:tcW w:w="5670"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6C739F" w:rsidRPr="003A6604" w:rsidRDefault="006C739F" w:rsidP="005E7CC3">
            <w:pPr>
              <w:ind w:left="170" w:right="170"/>
              <w:rPr>
                <w:rFonts w:ascii="Calibri" w:hAnsi="Calibri"/>
                <w:color w:val="000000"/>
              </w:rPr>
            </w:pPr>
            <w:r w:rsidRPr="003A6604">
              <w:rPr>
                <w:rFonts w:ascii="Calibri" w:hAnsi="Calibri"/>
                <w:color w:val="000000"/>
              </w:rPr>
              <w:t xml:space="preserve">9 02 10 -  Plocha území pokrytá územním plánem, regulačním plánem a územní studií  </w:t>
            </w:r>
          </w:p>
        </w:tc>
        <w:tc>
          <w:tcPr>
            <w:tcW w:w="1559" w:type="dxa"/>
            <w:tcBorders>
              <w:top w:val="single" w:sz="12" w:space="0" w:color="auto"/>
              <w:left w:val="nil"/>
              <w:bottom w:val="single" w:sz="4" w:space="0" w:color="auto"/>
              <w:right w:val="single" w:sz="4" w:space="0" w:color="auto"/>
            </w:tcBorders>
            <w:shd w:val="clear" w:color="auto" w:fill="auto"/>
            <w:vAlign w:val="center"/>
            <w:hideMark/>
          </w:tcPr>
          <w:p w:rsidR="006C739F" w:rsidRPr="003A6604" w:rsidRDefault="006C739F" w:rsidP="003A6604">
            <w:pPr>
              <w:jc w:val="center"/>
              <w:rPr>
                <w:rFonts w:ascii="Calibri" w:hAnsi="Calibri"/>
                <w:color w:val="000000"/>
              </w:rPr>
            </w:pPr>
            <w:r w:rsidRPr="003A6604">
              <w:rPr>
                <w:rFonts w:ascii="Calibri" w:hAnsi="Calibri"/>
                <w:color w:val="000000"/>
              </w:rPr>
              <w:t>Ano</w:t>
            </w:r>
          </w:p>
        </w:tc>
        <w:tc>
          <w:tcPr>
            <w:tcW w:w="2265" w:type="dxa"/>
            <w:vMerge w:val="restart"/>
            <w:tcBorders>
              <w:top w:val="single" w:sz="12" w:space="0" w:color="auto"/>
              <w:left w:val="single" w:sz="4" w:space="0" w:color="auto"/>
              <w:bottom w:val="single" w:sz="8" w:space="0" w:color="000000"/>
              <w:right w:val="single" w:sz="12" w:space="0" w:color="auto"/>
            </w:tcBorders>
            <w:shd w:val="clear" w:color="auto" w:fill="auto"/>
            <w:vAlign w:val="center"/>
            <w:hideMark/>
          </w:tcPr>
          <w:p w:rsidR="006C739F" w:rsidRPr="003A6604" w:rsidRDefault="006C739F" w:rsidP="003A6604">
            <w:pPr>
              <w:jc w:val="center"/>
              <w:rPr>
                <w:rFonts w:ascii="Calibri" w:hAnsi="Calibri"/>
                <w:color w:val="000000"/>
              </w:rPr>
            </w:pPr>
            <w:r>
              <w:rPr>
                <w:rFonts w:ascii="Calibri" w:hAnsi="Calibri"/>
                <w:color w:val="000000"/>
              </w:rPr>
              <w:t>Pouze s územní studií zaměřenou na veřejnou infrastrukturu</w:t>
            </w:r>
          </w:p>
        </w:tc>
      </w:tr>
      <w:tr w:rsidR="006C739F" w:rsidRPr="003A6604" w:rsidTr="009C43E4">
        <w:trPr>
          <w:trHeight w:val="549"/>
        </w:trPr>
        <w:tc>
          <w:tcPr>
            <w:tcW w:w="4682" w:type="dxa"/>
            <w:vMerge/>
            <w:tcBorders>
              <w:top w:val="single" w:sz="8" w:space="0" w:color="auto"/>
              <w:left w:val="single" w:sz="12" w:space="0" w:color="auto"/>
              <w:bottom w:val="single" w:sz="12" w:space="0" w:color="auto"/>
              <w:right w:val="single" w:sz="4" w:space="0" w:color="auto"/>
            </w:tcBorders>
            <w:vAlign w:val="center"/>
            <w:hideMark/>
          </w:tcPr>
          <w:p w:rsidR="006C739F" w:rsidRPr="003A6604" w:rsidRDefault="006C739F" w:rsidP="005E7CC3">
            <w:pPr>
              <w:ind w:left="170" w:right="170"/>
              <w:rPr>
                <w:rFonts w:ascii="Calibri" w:hAnsi="Calibri"/>
                <w:color w:val="000000"/>
              </w:rPr>
            </w:pPr>
          </w:p>
        </w:tc>
        <w:tc>
          <w:tcPr>
            <w:tcW w:w="5670" w:type="dxa"/>
            <w:tcBorders>
              <w:top w:val="nil"/>
              <w:left w:val="single" w:sz="4" w:space="0" w:color="auto"/>
              <w:bottom w:val="single" w:sz="12" w:space="0" w:color="auto"/>
              <w:right w:val="single" w:sz="4" w:space="0" w:color="auto"/>
            </w:tcBorders>
            <w:shd w:val="clear" w:color="auto" w:fill="auto"/>
            <w:vAlign w:val="center"/>
            <w:hideMark/>
          </w:tcPr>
          <w:p w:rsidR="006C739F" w:rsidRPr="003A6604" w:rsidRDefault="006C739F" w:rsidP="005E7CC3">
            <w:pPr>
              <w:ind w:left="170" w:right="170"/>
              <w:rPr>
                <w:rFonts w:ascii="Calibri" w:hAnsi="Calibri"/>
                <w:color w:val="000000"/>
              </w:rPr>
            </w:pPr>
            <w:r w:rsidRPr="003A6604">
              <w:rPr>
                <w:rFonts w:ascii="Calibri" w:hAnsi="Calibri"/>
                <w:color w:val="000000"/>
              </w:rPr>
              <w:t>9 02 04 - Počet územních studií – Veřejná infrastruktura</w:t>
            </w:r>
          </w:p>
        </w:tc>
        <w:tc>
          <w:tcPr>
            <w:tcW w:w="1559" w:type="dxa"/>
            <w:tcBorders>
              <w:top w:val="nil"/>
              <w:left w:val="nil"/>
              <w:bottom w:val="single" w:sz="12" w:space="0" w:color="auto"/>
              <w:right w:val="single" w:sz="4" w:space="0" w:color="auto"/>
            </w:tcBorders>
            <w:shd w:val="clear" w:color="auto" w:fill="auto"/>
            <w:vAlign w:val="center"/>
            <w:hideMark/>
          </w:tcPr>
          <w:p w:rsidR="006C739F" w:rsidRPr="003A6604" w:rsidRDefault="006C739F" w:rsidP="003A6604">
            <w:pPr>
              <w:jc w:val="center"/>
              <w:rPr>
                <w:rFonts w:ascii="Calibri" w:hAnsi="Calibri"/>
                <w:color w:val="000000"/>
              </w:rPr>
            </w:pPr>
            <w:r w:rsidRPr="003A6604">
              <w:rPr>
                <w:rFonts w:ascii="Calibri" w:hAnsi="Calibri"/>
                <w:color w:val="000000"/>
              </w:rPr>
              <w:t>Ano</w:t>
            </w:r>
          </w:p>
        </w:tc>
        <w:tc>
          <w:tcPr>
            <w:tcW w:w="2265" w:type="dxa"/>
            <w:vMerge/>
            <w:tcBorders>
              <w:top w:val="single" w:sz="8" w:space="0" w:color="auto"/>
              <w:left w:val="single" w:sz="4" w:space="0" w:color="auto"/>
              <w:bottom w:val="single" w:sz="12" w:space="0" w:color="auto"/>
              <w:right w:val="single" w:sz="12" w:space="0" w:color="auto"/>
            </w:tcBorders>
            <w:vAlign w:val="center"/>
            <w:hideMark/>
          </w:tcPr>
          <w:p w:rsidR="006C739F" w:rsidRPr="003A6604" w:rsidRDefault="006C739F" w:rsidP="003A6604">
            <w:pPr>
              <w:rPr>
                <w:rFonts w:ascii="Calibri" w:hAnsi="Calibri"/>
                <w:color w:val="000000"/>
              </w:rPr>
            </w:pPr>
          </w:p>
        </w:tc>
      </w:tr>
    </w:tbl>
    <w:p w:rsidR="003A6604" w:rsidRPr="003A6604" w:rsidRDefault="003A6604" w:rsidP="004E6C7A">
      <w:pPr>
        <w:rPr>
          <w:rFonts w:asciiTheme="majorHAnsi" w:hAnsiTheme="majorHAnsi"/>
          <w:b/>
        </w:rPr>
      </w:pPr>
    </w:p>
    <w:sectPr w:rsidR="003A6604" w:rsidRPr="003A6604" w:rsidSect="003A6604">
      <w:footerReference w:type="default" r:id="rId1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CF5" w:rsidRDefault="009D1CF5" w:rsidP="00A05B52">
      <w:r>
        <w:separator/>
      </w:r>
    </w:p>
  </w:endnote>
  <w:endnote w:type="continuationSeparator" w:id="0">
    <w:p w:rsidR="009D1CF5" w:rsidRDefault="009D1CF5" w:rsidP="00A05B52">
      <w:r>
        <w:continuationSeparator/>
      </w:r>
    </w:p>
  </w:endnote>
  <w:endnote w:type="continuationNotice" w:id="1">
    <w:p w:rsidR="009D1CF5" w:rsidRDefault="009D1C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D647F5" w:rsidRPr="00E47FC1" w:rsidTr="00C977C0">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D647F5" w:rsidRPr="00E47FC1" w:rsidRDefault="00D647F5" w:rsidP="00C977C0">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rsidR="00D647F5" w:rsidRPr="00E47FC1" w:rsidRDefault="00D647F5" w:rsidP="00C977C0">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rsidR="00D647F5" w:rsidRPr="00E47FC1" w:rsidRDefault="00D647F5" w:rsidP="00C977C0">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rsidR="00D647F5" w:rsidRPr="00E47FC1" w:rsidRDefault="00D647F5" w:rsidP="00C977C0">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rsidR="00D647F5" w:rsidRPr="00E47FC1" w:rsidRDefault="00D647F5" w:rsidP="00C977C0">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F240EE">
            <w:rPr>
              <w:rStyle w:val="slostrnky"/>
              <w:rFonts w:ascii="Arial" w:hAnsi="Arial" w:cs="Arial"/>
              <w:noProof/>
            </w:rPr>
            <w:t>8</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F240EE">
            <w:rPr>
              <w:rStyle w:val="slostrnky"/>
              <w:rFonts w:ascii="Arial" w:hAnsi="Arial" w:cs="Arial"/>
              <w:noProof/>
            </w:rPr>
            <w:t>9</w:t>
          </w:r>
          <w:r w:rsidRPr="00E47FC1">
            <w:rPr>
              <w:rStyle w:val="slostrnky"/>
              <w:rFonts w:ascii="Arial" w:hAnsi="Arial" w:cs="Arial"/>
            </w:rPr>
            <w:fldChar w:fldCharType="end"/>
          </w:r>
        </w:p>
      </w:tc>
    </w:tr>
  </w:tbl>
  <w:p w:rsidR="00A05B52" w:rsidRDefault="00A05B5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918" w:type="dxa"/>
      <w:tblLayout w:type="fixed"/>
      <w:tblCellMar>
        <w:left w:w="70" w:type="dxa"/>
        <w:right w:w="70" w:type="dxa"/>
      </w:tblCellMar>
      <w:tblLook w:val="0000" w:firstRow="0" w:lastRow="0" w:firstColumn="0" w:lastColumn="0" w:noHBand="0" w:noVBand="0"/>
    </w:tblPr>
    <w:tblGrid>
      <w:gridCol w:w="3959"/>
      <w:gridCol w:w="1103"/>
      <w:gridCol w:w="3015"/>
      <w:gridCol w:w="2925"/>
      <w:gridCol w:w="2916"/>
    </w:tblGrid>
    <w:tr w:rsidR="007A533A" w:rsidRPr="00E47FC1" w:rsidTr="00BD4F7A">
      <w:trPr>
        <w:cantSplit/>
        <w:trHeight w:val="379"/>
      </w:trPr>
      <w:tc>
        <w:tcPr>
          <w:tcW w:w="3959" w:type="dxa"/>
          <w:tcBorders>
            <w:top w:val="single" w:sz="4" w:space="0" w:color="auto"/>
            <w:left w:val="single" w:sz="4" w:space="0" w:color="auto"/>
            <w:bottom w:val="single" w:sz="4" w:space="0" w:color="auto"/>
            <w:right w:val="single" w:sz="8" w:space="0" w:color="FFFFFF"/>
          </w:tcBorders>
          <w:vAlign w:val="center"/>
        </w:tcPr>
        <w:p w:rsidR="007A533A" w:rsidRPr="00E47FC1" w:rsidRDefault="007A533A" w:rsidP="00C977C0">
          <w:pPr>
            <w:pStyle w:val="Zpat"/>
            <w:rPr>
              <w:rFonts w:ascii="Arial" w:hAnsi="Arial" w:cs="Arial"/>
              <w:b/>
            </w:rPr>
          </w:pPr>
        </w:p>
      </w:tc>
      <w:tc>
        <w:tcPr>
          <w:tcW w:w="1103" w:type="dxa"/>
          <w:tcBorders>
            <w:top w:val="single" w:sz="4" w:space="0" w:color="auto"/>
            <w:left w:val="nil"/>
            <w:bottom w:val="single" w:sz="4" w:space="0" w:color="auto"/>
            <w:right w:val="single" w:sz="8" w:space="0" w:color="FFFFFF"/>
          </w:tcBorders>
          <w:vAlign w:val="center"/>
        </w:tcPr>
        <w:p w:rsidR="007A533A" w:rsidRPr="00E47FC1" w:rsidRDefault="007A533A" w:rsidP="00C977C0">
          <w:pPr>
            <w:pStyle w:val="Zpat"/>
            <w:rPr>
              <w:rFonts w:ascii="Arial" w:hAnsi="Arial" w:cs="Arial"/>
            </w:rPr>
          </w:pPr>
        </w:p>
      </w:tc>
      <w:tc>
        <w:tcPr>
          <w:tcW w:w="3015" w:type="dxa"/>
          <w:tcBorders>
            <w:top w:val="single" w:sz="4" w:space="0" w:color="auto"/>
            <w:left w:val="nil"/>
            <w:bottom w:val="single" w:sz="4" w:space="0" w:color="auto"/>
            <w:right w:val="single" w:sz="8" w:space="0" w:color="FFFFFF"/>
          </w:tcBorders>
          <w:vAlign w:val="center"/>
        </w:tcPr>
        <w:p w:rsidR="007A533A" w:rsidRPr="00E47FC1" w:rsidRDefault="007A533A" w:rsidP="00C977C0">
          <w:pPr>
            <w:pStyle w:val="Zpat"/>
            <w:rPr>
              <w:rFonts w:ascii="Arial" w:hAnsi="Arial" w:cs="Arial"/>
            </w:rPr>
          </w:pPr>
        </w:p>
      </w:tc>
      <w:tc>
        <w:tcPr>
          <w:tcW w:w="2925" w:type="dxa"/>
          <w:tcBorders>
            <w:top w:val="single" w:sz="4" w:space="0" w:color="auto"/>
            <w:left w:val="nil"/>
            <w:bottom w:val="single" w:sz="4" w:space="0" w:color="auto"/>
            <w:right w:val="single" w:sz="8" w:space="0" w:color="FFFFFF"/>
          </w:tcBorders>
          <w:vAlign w:val="center"/>
        </w:tcPr>
        <w:p w:rsidR="007A533A" w:rsidRPr="00E47FC1" w:rsidRDefault="007A533A" w:rsidP="00C977C0">
          <w:pPr>
            <w:pStyle w:val="Zpat"/>
            <w:rPr>
              <w:rFonts w:ascii="Arial" w:hAnsi="Arial" w:cs="Arial"/>
            </w:rPr>
          </w:pPr>
        </w:p>
      </w:tc>
      <w:tc>
        <w:tcPr>
          <w:tcW w:w="2916" w:type="dxa"/>
          <w:tcBorders>
            <w:top w:val="single" w:sz="4" w:space="0" w:color="auto"/>
            <w:left w:val="nil"/>
            <w:bottom w:val="single" w:sz="4" w:space="0" w:color="auto"/>
            <w:right w:val="single" w:sz="4" w:space="0" w:color="auto"/>
          </w:tcBorders>
          <w:vAlign w:val="center"/>
        </w:tcPr>
        <w:p w:rsidR="007A533A" w:rsidRPr="00E47FC1" w:rsidRDefault="007A533A" w:rsidP="00C977C0">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F240EE">
            <w:rPr>
              <w:rStyle w:val="slostrnky"/>
              <w:rFonts w:ascii="Arial" w:hAnsi="Arial" w:cs="Arial"/>
              <w:noProof/>
            </w:rPr>
            <w:t>9</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F240EE">
            <w:rPr>
              <w:rStyle w:val="slostrnky"/>
              <w:rFonts w:ascii="Arial" w:hAnsi="Arial" w:cs="Arial"/>
              <w:noProof/>
            </w:rPr>
            <w:t>9</w:t>
          </w:r>
          <w:r w:rsidRPr="00E47FC1">
            <w:rPr>
              <w:rStyle w:val="slostrnky"/>
              <w:rFonts w:ascii="Arial" w:hAnsi="Arial" w:cs="Arial"/>
            </w:rPr>
            <w:fldChar w:fldCharType="end"/>
          </w:r>
        </w:p>
      </w:tc>
    </w:tr>
  </w:tbl>
  <w:p w:rsidR="007A533A" w:rsidRDefault="007A533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CF5" w:rsidRDefault="009D1CF5" w:rsidP="00A05B52">
      <w:r>
        <w:separator/>
      </w:r>
    </w:p>
  </w:footnote>
  <w:footnote w:type="continuationSeparator" w:id="0">
    <w:p w:rsidR="009D1CF5" w:rsidRDefault="009D1CF5" w:rsidP="00A05B52">
      <w:r>
        <w:continuationSeparator/>
      </w:r>
    </w:p>
  </w:footnote>
  <w:footnote w:type="continuationNotice" w:id="1">
    <w:p w:rsidR="009D1CF5" w:rsidRDefault="009D1CF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7F5" w:rsidRDefault="00D647F5" w:rsidP="00D647F5">
    <w:pPr>
      <w:pStyle w:val="Zhlav"/>
      <w:jc w:val="center"/>
    </w:pPr>
    <w:r>
      <w:rPr>
        <w:noProof/>
      </w:rPr>
      <w:drawing>
        <wp:inline distT="0" distB="0" distL="0" distR="0" wp14:anchorId="7A230829" wp14:editId="2CFD078E">
          <wp:extent cx="5270500" cy="870421"/>
          <wp:effectExtent l="0" t="0" r="6350" b="6350"/>
          <wp:docPr id="5" name="Obrázek 5"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E2128"/>
    <w:multiLevelType w:val="hybridMultilevel"/>
    <w:tmpl w:val="95685D28"/>
    <w:lvl w:ilvl="0" w:tplc="6330B3DC">
      <w:start w:val="1"/>
      <w:numFmt w:val="decimal"/>
      <w:lvlText w:val="%1)"/>
      <w:lvlJc w:val="left"/>
      <w:pPr>
        <w:ind w:left="530" w:hanging="360"/>
      </w:pPr>
      <w:rPr>
        <w:rFonts w:hint="default"/>
        <w:color w:val="auto"/>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1" w15:restartNumberingAfterBreak="0">
    <w:nsid w:val="58161AFC"/>
    <w:multiLevelType w:val="hybridMultilevel"/>
    <w:tmpl w:val="F6A00E66"/>
    <w:lvl w:ilvl="0" w:tplc="DE26EC96">
      <w:start w:val="1"/>
      <w:numFmt w:val="lowerLetter"/>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2" w15:restartNumberingAfterBreak="0">
    <w:nsid w:val="67806ECA"/>
    <w:multiLevelType w:val="hybridMultilevel"/>
    <w:tmpl w:val="570CF3F8"/>
    <w:lvl w:ilvl="0" w:tplc="7388BD5E">
      <w:start w:val="1"/>
      <w:numFmt w:val="lowerLetter"/>
      <w:lvlText w:val="%1)"/>
      <w:lvlJc w:val="left"/>
      <w:pPr>
        <w:ind w:left="699" w:hanging="360"/>
      </w:pPr>
      <w:rPr>
        <w:rFonts w:hint="default"/>
      </w:rPr>
    </w:lvl>
    <w:lvl w:ilvl="1" w:tplc="04050019" w:tentative="1">
      <w:start w:val="1"/>
      <w:numFmt w:val="lowerLetter"/>
      <w:lvlText w:val="%2."/>
      <w:lvlJc w:val="left"/>
      <w:pPr>
        <w:ind w:left="1419" w:hanging="360"/>
      </w:pPr>
    </w:lvl>
    <w:lvl w:ilvl="2" w:tplc="0405001B" w:tentative="1">
      <w:start w:val="1"/>
      <w:numFmt w:val="lowerRoman"/>
      <w:lvlText w:val="%3."/>
      <w:lvlJc w:val="right"/>
      <w:pPr>
        <w:ind w:left="2139" w:hanging="180"/>
      </w:pPr>
    </w:lvl>
    <w:lvl w:ilvl="3" w:tplc="0405000F" w:tentative="1">
      <w:start w:val="1"/>
      <w:numFmt w:val="decimal"/>
      <w:lvlText w:val="%4."/>
      <w:lvlJc w:val="left"/>
      <w:pPr>
        <w:ind w:left="2859" w:hanging="360"/>
      </w:pPr>
    </w:lvl>
    <w:lvl w:ilvl="4" w:tplc="04050019" w:tentative="1">
      <w:start w:val="1"/>
      <w:numFmt w:val="lowerLetter"/>
      <w:lvlText w:val="%5."/>
      <w:lvlJc w:val="left"/>
      <w:pPr>
        <w:ind w:left="3579" w:hanging="360"/>
      </w:pPr>
    </w:lvl>
    <w:lvl w:ilvl="5" w:tplc="0405001B" w:tentative="1">
      <w:start w:val="1"/>
      <w:numFmt w:val="lowerRoman"/>
      <w:lvlText w:val="%6."/>
      <w:lvlJc w:val="right"/>
      <w:pPr>
        <w:ind w:left="4299" w:hanging="180"/>
      </w:pPr>
    </w:lvl>
    <w:lvl w:ilvl="6" w:tplc="0405000F" w:tentative="1">
      <w:start w:val="1"/>
      <w:numFmt w:val="decimal"/>
      <w:lvlText w:val="%7."/>
      <w:lvlJc w:val="left"/>
      <w:pPr>
        <w:ind w:left="5019" w:hanging="360"/>
      </w:pPr>
    </w:lvl>
    <w:lvl w:ilvl="7" w:tplc="04050019" w:tentative="1">
      <w:start w:val="1"/>
      <w:numFmt w:val="lowerLetter"/>
      <w:lvlText w:val="%8."/>
      <w:lvlJc w:val="left"/>
      <w:pPr>
        <w:ind w:left="5739" w:hanging="360"/>
      </w:pPr>
    </w:lvl>
    <w:lvl w:ilvl="8" w:tplc="0405001B" w:tentative="1">
      <w:start w:val="1"/>
      <w:numFmt w:val="lowerRoman"/>
      <w:lvlText w:val="%9."/>
      <w:lvlJc w:val="right"/>
      <w:pPr>
        <w:ind w:left="6459" w:hanging="180"/>
      </w:pPr>
    </w:lvl>
  </w:abstractNum>
  <w:abstractNum w:abstractNumId="3" w15:restartNumberingAfterBreak="0">
    <w:nsid w:val="77100461"/>
    <w:multiLevelType w:val="hybridMultilevel"/>
    <w:tmpl w:val="8452D7AE"/>
    <w:lvl w:ilvl="0" w:tplc="8424C87A">
      <w:start w:val="9"/>
      <w:numFmt w:val="bullet"/>
      <w:lvlText w:val="-"/>
      <w:lvlJc w:val="left"/>
      <w:pPr>
        <w:ind w:left="530" w:hanging="360"/>
      </w:pPr>
      <w:rPr>
        <w:rFonts w:ascii="Times New Roman" w:eastAsia="Times New Roman" w:hAnsi="Times New Roman" w:cs="Times New Roman" w:hint="default"/>
      </w:rPr>
    </w:lvl>
    <w:lvl w:ilvl="1" w:tplc="04050003" w:tentative="1">
      <w:start w:val="1"/>
      <w:numFmt w:val="bullet"/>
      <w:lvlText w:val="o"/>
      <w:lvlJc w:val="left"/>
      <w:pPr>
        <w:ind w:left="1250" w:hanging="360"/>
      </w:pPr>
      <w:rPr>
        <w:rFonts w:ascii="Courier New" w:hAnsi="Courier New" w:cs="Courier New" w:hint="default"/>
      </w:rPr>
    </w:lvl>
    <w:lvl w:ilvl="2" w:tplc="04050005" w:tentative="1">
      <w:start w:val="1"/>
      <w:numFmt w:val="bullet"/>
      <w:lvlText w:val=""/>
      <w:lvlJc w:val="left"/>
      <w:pPr>
        <w:ind w:left="1970" w:hanging="360"/>
      </w:pPr>
      <w:rPr>
        <w:rFonts w:ascii="Wingdings" w:hAnsi="Wingdings" w:hint="default"/>
      </w:rPr>
    </w:lvl>
    <w:lvl w:ilvl="3" w:tplc="04050001" w:tentative="1">
      <w:start w:val="1"/>
      <w:numFmt w:val="bullet"/>
      <w:lvlText w:val=""/>
      <w:lvlJc w:val="left"/>
      <w:pPr>
        <w:ind w:left="2690" w:hanging="360"/>
      </w:pPr>
      <w:rPr>
        <w:rFonts w:ascii="Symbol" w:hAnsi="Symbol" w:hint="default"/>
      </w:rPr>
    </w:lvl>
    <w:lvl w:ilvl="4" w:tplc="04050003" w:tentative="1">
      <w:start w:val="1"/>
      <w:numFmt w:val="bullet"/>
      <w:lvlText w:val="o"/>
      <w:lvlJc w:val="left"/>
      <w:pPr>
        <w:ind w:left="3410" w:hanging="360"/>
      </w:pPr>
      <w:rPr>
        <w:rFonts w:ascii="Courier New" w:hAnsi="Courier New" w:cs="Courier New" w:hint="default"/>
      </w:rPr>
    </w:lvl>
    <w:lvl w:ilvl="5" w:tplc="04050005" w:tentative="1">
      <w:start w:val="1"/>
      <w:numFmt w:val="bullet"/>
      <w:lvlText w:val=""/>
      <w:lvlJc w:val="left"/>
      <w:pPr>
        <w:ind w:left="4130" w:hanging="360"/>
      </w:pPr>
      <w:rPr>
        <w:rFonts w:ascii="Wingdings" w:hAnsi="Wingdings" w:hint="default"/>
      </w:rPr>
    </w:lvl>
    <w:lvl w:ilvl="6" w:tplc="04050001" w:tentative="1">
      <w:start w:val="1"/>
      <w:numFmt w:val="bullet"/>
      <w:lvlText w:val=""/>
      <w:lvlJc w:val="left"/>
      <w:pPr>
        <w:ind w:left="4850" w:hanging="360"/>
      </w:pPr>
      <w:rPr>
        <w:rFonts w:ascii="Symbol" w:hAnsi="Symbol" w:hint="default"/>
      </w:rPr>
    </w:lvl>
    <w:lvl w:ilvl="7" w:tplc="04050003" w:tentative="1">
      <w:start w:val="1"/>
      <w:numFmt w:val="bullet"/>
      <w:lvlText w:val="o"/>
      <w:lvlJc w:val="left"/>
      <w:pPr>
        <w:ind w:left="5570" w:hanging="360"/>
      </w:pPr>
      <w:rPr>
        <w:rFonts w:ascii="Courier New" w:hAnsi="Courier New" w:cs="Courier New" w:hint="default"/>
      </w:rPr>
    </w:lvl>
    <w:lvl w:ilvl="8" w:tplc="04050005" w:tentative="1">
      <w:start w:val="1"/>
      <w:numFmt w:val="bullet"/>
      <w:lvlText w:val=""/>
      <w:lvlJc w:val="left"/>
      <w:pPr>
        <w:ind w:left="629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D74"/>
    <w:rsid w:val="000122CB"/>
    <w:rsid w:val="00017F59"/>
    <w:rsid w:val="00022B76"/>
    <w:rsid w:val="000310F6"/>
    <w:rsid w:val="0006474F"/>
    <w:rsid w:val="000709B8"/>
    <w:rsid w:val="00071784"/>
    <w:rsid w:val="00071BC3"/>
    <w:rsid w:val="000760AE"/>
    <w:rsid w:val="000810F3"/>
    <w:rsid w:val="000832E6"/>
    <w:rsid w:val="0008706E"/>
    <w:rsid w:val="000A0D60"/>
    <w:rsid w:val="000B4052"/>
    <w:rsid w:val="000B625C"/>
    <w:rsid w:val="000E532C"/>
    <w:rsid w:val="00115865"/>
    <w:rsid w:val="00122195"/>
    <w:rsid w:val="00122709"/>
    <w:rsid w:val="0016080D"/>
    <w:rsid w:val="00165FE8"/>
    <w:rsid w:val="00177CDF"/>
    <w:rsid w:val="0018100C"/>
    <w:rsid w:val="00181CE5"/>
    <w:rsid w:val="00191B58"/>
    <w:rsid w:val="001A4251"/>
    <w:rsid w:val="001C4BCD"/>
    <w:rsid w:val="00223A37"/>
    <w:rsid w:val="00236795"/>
    <w:rsid w:val="002416A3"/>
    <w:rsid w:val="0025009F"/>
    <w:rsid w:val="002525E8"/>
    <w:rsid w:val="0027592C"/>
    <w:rsid w:val="00285191"/>
    <w:rsid w:val="00295B3F"/>
    <w:rsid w:val="002C48A7"/>
    <w:rsid w:val="002E2091"/>
    <w:rsid w:val="002E6F1B"/>
    <w:rsid w:val="002E75A8"/>
    <w:rsid w:val="002F039E"/>
    <w:rsid w:val="002F46E1"/>
    <w:rsid w:val="003120C2"/>
    <w:rsid w:val="00312D21"/>
    <w:rsid w:val="0037578C"/>
    <w:rsid w:val="00394E39"/>
    <w:rsid w:val="00396D9A"/>
    <w:rsid w:val="003A6604"/>
    <w:rsid w:val="003B04C6"/>
    <w:rsid w:val="003D0775"/>
    <w:rsid w:val="003E6F8B"/>
    <w:rsid w:val="003F5384"/>
    <w:rsid w:val="00415154"/>
    <w:rsid w:val="004242B4"/>
    <w:rsid w:val="00427A06"/>
    <w:rsid w:val="00427C59"/>
    <w:rsid w:val="00430A23"/>
    <w:rsid w:val="00431BE8"/>
    <w:rsid w:val="004470F5"/>
    <w:rsid w:val="00487E96"/>
    <w:rsid w:val="004A3FAF"/>
    <w:rsid w:val="004E6BDF"/>
    <w:rsid w:val="004E6C7A"/>
    <w:rsid w:val="00504A7D"/>
    <w:rsid w:val="0051439C"/>
    <w:rsid w:val="005230F9"/>
    <w:rsid w:val="00530DBE"/>
    <w:rsid w:val="005360A4"/>
    <w:rsid w:val="00544AB3"/>
    <w:rsid w:val="005543D2"/>
    <w:rsid w:val="00557026"/>
    <w:rsid w:val="00562944"/>
    <w:rsid w:val="00566AAA"/>
    <w:rsid w:val="00570058"/>
    <w:rsid w:val="00570C2C"/>
    <w:rsid w:val="00572BBD"/>
    <w:rsid w:val="00574060"/>
    <w:rsid w:val="00586452"/>
    <w:rsid w:val="00590193"/>
    <w:rsid w:val="00593ABA"/>
    <w:rsid w:val="005A635A"/>
    <w:rsid w:val="005E6853"/>
    <w:rsid w:val="005E7CC3"/>
    <w:rsid w:val="005F211E"/>
    <w:rsid w:val="006113CD"/>
    <w:rsid w:val="006333A1"/>
    <w:rsid w:val="0063774D"/>
    <w:rsid w:val="00640364"/>
    <w:rsid w:val="0064634B"/>
    <w:rsid w:val="00646606"/>
    <w:rsid w:val="006770E7"/>
    <w:rsid w:val="00695532"/>
    <w:rsid w:val="006A1549"/>
    <w:rsid w:val="006A6067"/>
    <w:rsid w:val="006B1E43"/>
    <w:rsid w:val="006B22EB"/>
    <w:rsid w:val="006C739F"/>
    <w:rsid w:val="006D6CAE"/>
    <w:rsid w:val="006E1E23"/>
    <w:rsid w:val="00713B1D"/>
    <w:rsid w:val="00720F41"/>
    <w:rsid w:val="00723934"/>
    <w:rsid w:val="0073503E"/>
    <w:rsid w:val="00737D74"/>
    <w:rsid w:val="00744284"/>
    <w:rsid w:val="0074693D"/>
    <w:rsid w:val="00747470"/>
    <w:rsid w:val="00771E62"/>
    <w:rsid w:val="00775848"/>
    <w:rsid w:val="007A361A"/>
    <w:rsid w:val="007A533A"/>
    <w:rsid w:val="007B100C"/>
    <w:rsid w:val="007C2813"/>
    <w:rsid w:val="007C7E27"/>
    <w:rsid w:val="007D0C63"/>
    <w:rsid w:val="007D4254"/>
    <w:rsid w:val="007F08B3"/>
    <w:rsid w:val="007F1068"/>
    <w:rsid w:val="007F471F"/>
    <w:rsid w:val="008104F8"/>
    <w:rsid w:val="00820753"/>
    <w:rsid w:val="00820D21"/>
    <w:rsid w:val="00824F07"/>
    <w:rsid w:val="00834900"/>
    <w:rsid w:val="00845252"/>
    <w:rsid w:val="00870DC0"/>
    <w:rsid w:val="008848B1"/>
    <w:rsid w:val="008A0096"/>
    <w:rsid w:val="008B18CC"/>
    <w:rsid w:val="008F3689"/>
    <w:rsid w:val="008F4200"/>
    <w:rsid w:val="008F51FE"/>
    <w:rsid w:val="00903094"/>
    <w:rsid w:val="009458CF"/>
    <w:rsid w:val="0095664F"/>
    <w:rsid w:val="00960513"/>
    <w:rsid w:val="009669DD"/>
    <w:rsid w:val="00970679"/>
    <w:rsid w:val="009818AA"/>
    <w:rsid w:val="009871AD"/>
    <w:rsid w:val="009B794D"/>
    <w:rsid w:val="009C3403"/>
    <w:rsid w:val="009C43E4"/>
    <w:rsid w:val="009D1CF5"/>
    <w:rsid w:val="009D43A6"/>
    <w:rsid w:val="00A05B52"/>
    <w:rsid w:val="00A1777E"/>
    <w:rsid w:val="00A25FEE"/>
    <w:rsid w:val="00A30221"/>
    <w:rsid w:val="00A418F9"/>
    <w:rsid w:val="00A5170B"/>
    <w:rsid w:val="00A61FFA"/>
    <w:rsid w:val="00A67D72"/>
    <w:rsid w:val="00A70ABB"/>
    <w:rsid w:val="00A73184"/>
    <w:rsid w:val="00A77F94"/>
    <w:rsid w:val="00A81B67"/>
    <w:rsid w:val="00A92654"/>
    <w:rsid w:val="00AB7A28"/>
    <w:rsid w:val="00AC0E18"/>
    <w:rsid w:val="00AC23AA"/>
    <w:rsid w:val="00AD4B92"/>
    <w:rsid w:val="00AF5B0A"/>
    <w:rsid w:val="00B079E8"/>
    <w:rsid w:val="00B230DB"/>
    <w:rsid w:val="00B333B9"/>
    <w:rsid w:val="00B42FE5"/>
    <w:rsid w:val="00B665D7"/>
    <w:rsid w:val="00B76FFA"/>
    <w:rsid w:val="00B80F3D"/>
    <w:rsid w:val="00BA2F0B"/>
    <w:rsid w:val="00BA48B5"/>
    <w:rsid w:val="00BC32C1"/>
    <w:rsid w:val="00BC59B2"/>
    <w:rsid w:val="00BD2694"/>
    <w:rsid w:val="00BD496D"/>
    <w:rsid w:val="00BD4F7A"/>
    <w:rsid w:val="00BE13E5"/>
    <w:rsid w:val="00BE6B10"/>
    <w:rsid w:val="00BF39AA"/>
    <w:rsid w:val="00BF3B12"/>
    <w:rsid w:val="00BF7ACA"/>
    <w:rsid w:val="00C03F73"/>
    <w:rsid w:val="00C107DE"/>
    <w:rsid w:val="00C24F1B"/>
    <w:rsid w:val="00C36E27"/>
    <w:rsid w:val="00C43349"/>
    <w:rsid w:val="00C81C1B"/>
    <w:rsid w:val="00C85898"/>
    <w:rsid w:val="00C91D63"/>
    <w:rsid w:val="00C926F7"/>
    <w:rsid w:val="00CB69B3"/>
    <w:rsid w:val="00CE0883"/>
    <w:rsid w:val="00CE0AF7"/>
    <w:rsid w:val="00D4691A"/>
    <w:rsid w:val="00D478FB"/>
    <w:rsid w:val="00D647F5"/>
    <w:rsid w:val="00D82C8B"/>
    <w:rsid w:val="00D85CE1"/>
    <w:rsid w:val="00DA01A5"/>
    <w:rsid w:val="00DB0666"/>
    <w:rsid w:val="00DB0F48"/>
    <w:rsid w:val="00DB13EB"/>
    <w:rsid w:val="00DC3854"/>
    <w:rsid w:val="00DC4218"/>
    <w:rsid w:val="00DC6FAA"/>
    <w:rsid w:val="00DD3504"/>
    <w:rsid w:val="00DE7441"/>
    <w:rsid w:val="00DF783E"/>
    <w:rsid w:val="00E03126"/>
    <w:rsid w:val="00E114EC"/>
    <w:rsid w:val="00E555A1"/>
    <w:rsid w:val="00E639A3"/>
    <w:rsid w:val="00E763A2"/>
    <w:rsid w:val="00E77445"/>
    <w:rsid w:val="00E80523"/>
    <w:rsid w:val="00E87D2A"/>
    <w:rsid w:val="00E90C44"/>
    <w:rsid w:val="00EA50C6"/>
    <w:rsid w:val="00ED6C92"/>
    <w:rsid w:val="00EF5D07"/>
    <w:rsid w:val="00F05D90"/>
    <w:rsid w:val="00F11241"/>
    <w:rsid w:val="00F128A7"/>
    <w:rsid w:val="00F138D8"/>
    <w:rsid w:val="00F240EE"/>
    <w:rsid w:val="00F340D9"/>
    <w:rsid w:val="00F511F3"/>
    <w:rsid w:val="00F53882"/>
    <w:rsid w:val="00F7617B"/>
    <w:rsid w:val="00FB5E5E"/>
    <w:rsid w:val="00FC4AB4"/>
    <w:rsid w:val="00FE316A"/>
    <w:rsid w:val="00FE3997"/>
    <w:rsid w:val="00FF6C2D"/>
    <w:rsid w:val="00FF78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9EB03"/>
  <w15:docId w15:val="{51A0E102-078D-434C-8964-DB65641F9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55A1"/>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55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link w:val="textChar"/>
    <w:qFormat/>
    <w:rsid w:val="00E555A1"/>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E555A1"/>
  </w:style>
  <w:style w:type="paragraph" w:styleId="Odstavecseseznamem">
    <w:name w:val="List Paragraph"/>
    <w:basedOn w:val="Normln"/>
    <w:uiPriority w:val="34"/>
    <w:qFormat/>
    <w:rsid w:val="00646606"/>
    <w:pPr>
      <w:ind w:left="720"/>
      <w:contextualSpacing/>
    </w:pPr>
  </w:style>
  <w:style w:type="character" w:styleId="Odkaznakoment">
    <w:name w:val="annotation reference"/>
    <w:basedOn w:val="Standardnpsmoodstavce"/>
    <w:uiPriority w:val="99"/>
    <w:semiHidden/>
    <w:unhideWhenUsed/>
    <w:rsid w:val="00191B58"/>
    <w:rPr>
      <w:sz w:val="16"/>
      <w:szCs w:val="16"/>
    </w:rPr>
  </w:style>
  <w:style w:type="paragraph" w:styleId="Textkomente">
    <w:name w:val="annotation text"/>
    <w:basedOn w:val="Normln"/>
    <w:link w:val="TextkomenteChar"/>
    <w:uiPriority w:val="99"/>
    <w:semiHidden/>
    <w:unhideWhenUsed/>
    <w:rsid w:val="00191B58"/>
  </w:style>
  <w:style w:type="character" w:customStyle="1" w:styleId="TextkomenteChar">
    <w:name w:val="Text komentáře Char"/>
    <w:basedOn w:val="Standardnpsmoodstavce"/>
    <w:link w:val="Textkomente"/>
    <w:uiPriority w:val="99"/>
    <w:semiHidden/>
    <w:rsid w:val="00191B5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91B58"/>
    <w:rPr>
      <w:b/>
      <w:bCs/>
    </w:rPr>
  </w:style>
  <w:style w:type="character" w:customStyle="1" w:styleId="PedmtkomenteChar">
    <w:name w:val="Předmět komentáře Char"/>
    <w:basedOn w:val="TextkomenteChar"/>
    <w:link w:val="Pedmtkomente"/>
    <w:uiPriority w:val="99"/>
    <w:semiHidden/>
    <w:rsid w:val="00191B5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91B58"/>
    <w:rPr>
      <w:rFonts w:ascii="Tahoma" w:hAnsi="Tahoma" w:cs="Tahoma"/>
      <w:sz w:val="16"/>
      <w:szCs w:val="16"/>
    </w:rPr>
  </w:style>
  <w:style w:type="character" w:customStyle="1" w:styleId="TextbublinyChar">
    <w:name w:val="Text bubliny Char"/>
    <w:basedOn w:val="Standardnpsmoodstavce"/>
    <w:link w:val="Textbubliny"/>
    <w:uiPriority w:val="99"/>
    <w:semiHidden/>
    <w:rsid w:val="00191B58"/>
    <w:rPr>
      <w:rFonts w:ascii="Tahoma" w:eastAsia="Times New Roman" w:hAnsi="Tahoma" w:cs="Tahoma"/>
      <w:sz w:val="16"/>
      <w:szCs w:val="16"/>
      <w:lang w:eastAsia="cs-CZ"/>
    </w:rPr>
  </w:style>
  <w:style w:type="paragraph" w:customStyle="1" w:styleId="Zkladnodstavec">
    <w:name w:val="[Základní odstavec]"/>
    <w:basedOn w:val="Normln"/>
    <w:uiPriority w:val="99"/>
    <w:rsid w:val="008F3689"/>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ja-JP"/>
    </w:rPr>
  </w:style>
  <w:style w:type="paragraph" w:styleId="Zhlav">
    <w:name w:val="header"/>
    <w:basedOn w:val="Normln"/>
    <w:link w:val="ZhlavChar"/>
    <w:uiPriority w:val="99"/>
    <w:unhideWhenUsed/>
    <w:rsid w:val="00A05B52"/>
    <w:pPr>
      <w:tabs>
        <w:tab w:val="center" w:pos="4536"/>
        <w:tab w:val="right" w:pos="9072"/>
      </w:tabs>
    </w:pPr>
  </w:style>
  <w:style w:type="character" w:customStyle="1" w:styleId="ZhlavChar">
    <w:name w:val="Záhlaví Char"/>
    <w:basedOn w:val="Standardnpsmoodstavce"/>
    <w:link w:val="Zhlav"/>
    <w:uiPriority w:val="99"/>
    <w:rsid w:val="00A05B5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05B52"/>
    <w:pPr>
      <w:tabs>
        <w:tab w:val="center" w:pos="4536"/>
        <w:tab w:val="right" w:pos="9072"/>
      </w:tabs>
    </w:pPr>
  </w:style>
  <w:style w:type="character" w:customStyle="1" w:styleId="ZpatChar">
    <w:name w:val="Zápatí Char"/>
    <w:basedOn w:val="Standardnpsmoodstavce"/>
    <w:link w:val="Zpat"/>
    <w:uiPriority w:val="99"/>
    <w:rsid w:val="00A05B52"/>
    <w:rPr>
      <w:rFonts w:ascii="Times New Roman" w:eastAsia="Times New Roman" w:hAnsi="Times New Roman" w:cs="Times New Roman"/>
      <w:sz w:val="20"/>
      <w:szCs w:val="20"/>
      <w:lang w:eastAsia="cs-CZ"/>
    </w:rPr>
  </w:style>
  <w:style w:type="character" w:styleId="slostrnky">
    <w:name w:val="page number"/>
    <w:basedOn w:val="Standardnpsmoodstavce"/>
    <w:rsid w:val="00D647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252006">
      <w:bodyDiv w:val="1"/>
      <w:marLeft w:val="0"/>
      <w:marRight w:val="0"/>
      <w:marTop w:val="0"/>
      <w:marBottom w:val="0"/>
      <w:divBdr>
        <w:top w:val="none" w:sz="0" w:space="0" w:color="auto"/>
        <w:left w:val="none" w:sz="0" w:space="0" w:color="auto"/>
        <w:bottom w:val="none" w:sz="0" w:space="0" w:color="auto"/>
        <w:right w:val="none" w:sz="0" w:space="0" w:color="auto"/>
      </w:divBdr>
    </w:div>
    <w:div w:id="750080175">
      <w:bodyDiv w:val="1"/>
      <w:marLeft w:val="0"/>
      <w:marRight w:val="0"/>
      <w:marTop w:val="0"/>
      <w:marBottom w:val="0"/>
      <w:divBdr>
        <w:top w:val="none" w:sz="0" w:space="0" w:color="auto"/>
        <w:left w:val="none" w:sz="0" w:space="0" w:color="auto"/>
        <w:bottom w:val="none" w:sz="0" w:space="0" w:color="auto"/>
        <w:right w:val="none" w:sz="0" w:space="0" w:color="auto"/>
      </w:divBdr>
    </w:div>
    <w:div w:id="803427260">
      <w:bodyDiv w:val="1"/>
      <w:marLeft w:val="0"/>
      <w:marRight w:val="0"/>
      <w:marTop w:val="0"/>
      <w:marBottom w:val="0"/>
      <w:divBdr>
        <w:top w:val="none" w:sz="0" w:space="0" w:color="auto"/>
        <w:left w:val="none" w:sz="0" w:space="0" w:color="auto"/>
        <w:bottom w:val="none" w:sz="0" w:space="0" w:color="auto"/>
        <w:right w:val="none" w:sz="0" w:space="0" w:color="auto"/>
      </w:divBdr>
    </w:div>
    <w:div w:id="947196884">
      <w:bodyDiv w:val="1"/>
      <w:marLeft w:val="0"/>
      <w:marRight w:val="0"/>
      <w:marTop w:val="0"/>
      <w:marBottom w:val="0"/>
      <w:divBdr>
        <w:top w:val="none" w:sz="0" w:space="0" w:color="auto"/>
        <w:left w:val="none" w:sz="0" w:space="0" w:color="auto"/>
        <w:bottom w:val="none" w:sz="0" w:space="0" w:color="auto"/>
        <w:right w:val="none" w:sz="0" w:space="0" w:color="auto"/>
      </w:divBdr>
    </w:div>
    <w:div w:id="1279994330">
      <w:bodyDiv w:val="1"/>
      <w:marLeft w:val="0"/>
      <w:marRight w:val="0"/>
      <w:marTop w:val="0"/>
      <w:marBottom w:val="0"/>
      <w:divBdr>
        <w:top w:val="none" w:sz="0" w:space="0" w:color="auto"/>
        <w:left w:val="none" w:sz="0" w:space="0" w:color="auto"/>
        <w:bottom w:val="none" w:sz="0" w:space="0" w:color="auto"/>
        <w:right w:val="none" w:sz="0" w:space="0" w:color="auto"/>
      </w:divBdr>
    </w:div>
    <w:div w:id="180997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1BD2B-46B7-40AA-9E8D-679F23B2E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2096</Words>
  <Characters>12367</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Heřmánek</dc:creator>
  <cp:lastModifiedBy>Habová Soňa</cp:lastModifiedBy>
  <cp:revision>3</cp:revision>
  <cp:lastPrinted>2015-10-05T08:34:00Z</cp:lastPrinted>
  <dcterms:created xsi:type="dcterms:W3CDTF">2018-10-22T11:40:00Z</dcterms:created>
  <dcterms:modified xsi:type="dcterms:W3CDTF">2018-10-22T11:42:00Z</dcterms:modified>
</cp:coreProperties>
</file>