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4A" w:rsidRDefault="002A274A" w:rsidP="002A274A">
      <w:pPr>
        <w:rPr>
          <w:rStyle w:val="Nadpistmata"/>
        </w:rPr>
      </w:pPr>
    </w:p>
    <w:tbl>
      <w:tblPr>
        <w:tblStyle w:val="IROP"/>
        <w:tblW w:w="0" w:type="auto"/>
        <w:tblLook w:val="04A0" w:firstRow="1" w:lastRow="0" w:firstColumn="1" w:lastColumn="0" w:noHBand="0" w:noVBand="1"/>
      </w:tblPr>
      <w:tblGrid>
        <w:gridCol w:w="2122"/>
        <w:gridCol w:w="6934"/>
      </w:tblGrid>
      <w:tr w:rsidR="004B2979" w:rsidTr="00B45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</w:tcPr>
          <w:p w:rsidR="004B2979" w:rsidRDefault="007F4E39" w:rsidP="00C853D9">
            <w:pPr>
              <w:jc w:val="center"/>
            </w:pPr>
            <w:r w:rsidRPr="007F4E39">
              <w:rPr>
                <w:rFonts w:cs="Arial"/>
                <w:sz w:val="32"/>
                <w:szCs w:val="28"/>
              </w:rPr>
              <w:t>Pozvánka na</w:t>
            </w:r>
            <w:r w:rsidR="009869A2">
              <w:rPr>
                <w:rFonts w:cs="Arial"/>
                <w:sz w:val="32"/>
                <w:szCs w:val="28"/>
              </w:rPr>
              <w:t xml:space="preserve"> </w:t>
            </w:r>
            <w:r w:rsidR="004046C6">
              <w:rPr>
                <w:rFonts w:cs="Arial"/>
                <w:sz w:val="32"/>
                <w:szCs w:val="28"/>
              </w:rPr>
              <w:t xml:space="preserve">odpolední </w:t>
            </w:r>
            <w:r w:rsidR="00AD73F6">
              <w:rPr>
                <w:rFonts w:cs="Arial"/>
                <w:sz w:val="32"/>
                <w:szCs w:val="28"/>
              </w:rPr>
              <w:t>Seminář IROP pro příjemce 6.</w:t>
            </w:r>
            <w:r w:rsidR="00C853D9">
              <w:rPr>
                <w:rFonts w:cs="Arial"/>
                <w:sz w:val="32"/>
                <w:szCs w:val="28"/>
              </w:rPr>
              <w:t> </w:t>
            </w:r>
            <w:r w:rsidR="00AD73F6">
              <w:rPr>
                <w:rFonts w:cs="Arial"/>
                <w:sz w:val="32"/>
                <w:szCs w:val="28"/>
              </w:rPr>
              <w:t>výzvy</w:t>
            </w:r>
          </w:p>
        </w:tc>
      </w:tr>
      <w:tr w:rsidR="007F4E39" w:rsidTr="00B45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7F4E39" w:rsidRDefault="007F4E39" w:rsidP="007F4E39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Datum</w:t>
            </w:r>
            <w:r>
              <w:rPr>
                <w:rFonts w:cs="Arial"/>
                <w:color w:val="002060"/>
              </w:rPr>
              <w:t xml:space="preserve"> konání:</w:t>
            </w:r>
          </w:p>
          <w:p w:rsidR="007F4E39" w:rsidRPr="004A6EAF" w:rsidRDefault="007F4E39" w:rsidP="007F4E39">
            <w:pPr>
              <w:pStyle w:val="Texttabulkatun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 xml:space="preserve">    (od-do)</w:t>
            </w:r>
          </w:p>
        </w:tc>
        <w:tc>
          <w:tcPr>
            <w:tcW w:w="6934" w:type="dxa"/>
            <w:vAlign w:val="center"/>
          </w:tcPr>
          <w:p w:rsidR="00AD73F6" w:rsidRDefault="00AD73F6" w:rsidP="007F4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>
              <w:rPr>
                <w:rStyle w:val="Texttabulka"/>
                <w:sz w:val="22"/>
                <w:szCs w:val="22"/>
              </w:rPr>
              <w:t>25. listopadu</w:t>
            </w:r>
            <w:r w:rsidR="007F4E39">
              <w:rPr>
                <w:rStyle w:val="Texttabulka"/>
                <w:sz w:val="22"/>
                <w:szCs w:val="22"/>
              </w:rPr>
              <w:t xml:space="preserve"> 2019</w:t>
            </w:r>
          </w:p>
          <w:p w:rsidR="007F4E39" w:rsidRPr="00524480" w:rsidRDefault="00AD73F6" w:rsidP="007F4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Style w:val="Texttabulka"/>
                <w:sz w:val="22"/>
                <w:szCs w:val="22"/>
              </w:rPr>
              <w:t>13:30 hodin, předpokládaný závěr 16:30 hodin</w:t>
            </w:r>
            <w:r w:rsidR="007F4E39">
              <w:rPr>
                <w:rStyle w:val="Texttabulka"/>
                <w:sz w:val="22"/>
                <w:szCs w:val="22"/>
              </w:rPr>
              <w:t xml:space="preserve"> </w:t>
            </w:r>
          </w:p>
        </w:tc>
      </w:tr>
      <w:tr w:rsidR="007F4E39" w:rsidTr="00B27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7F4E39" w:rsidRPr="004A6EAF" w:rsidRDefault="007F4E39" w:rsidP="007F4E39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Místo</w:t>
            </w:r>
            <w:r>
              <w:rPr>
                <w:rFonts w:cs="Arial"/>
                <w:color w:val="002060"/>
              </w:rPr>
              <w:t xml:space="preserve"> konání</w:t>
            </w:r>
            <w:r w:rsidRPr="004A6EAF">
              <w:rPr>
                <w:rFonts w:cs="Arial"/>
                <w:color w:val="002060"/>
              </w:rPr>
              <w:t>:</w:t>
            </w:r>
          </w:p>
        </w:tc>
        <w:tc>
          <w:tcPr>
            <w:tcW w:w="6934" w:type="dxa"/>
          </w:tcPr>
          <w:p w:rsidR="007F4E39" w:rsidRPr="004A6EAF" w:rsidRDefault="007F4E39" w:rsidP="007F4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4A6EAF">
              <w:rPr>
                <w:rStyle w:val="Texttabulka"/>
                <w:sz w:val="22"/>
                <w:szCs w:val="22"/>
              </w:rPr>
              <w:t>Ministerstvo</w:t>
            </w:r>
            <w:r>
              <w:rPr>
                <w:rStyle w:val="Texttabulka"/>
                <w:sz w:val="22"/>
                <w:szCs w:val="22"/>
              </w:rPr>
              <w:t xml:space="preserve"> p</w:t>
            </w:r>
            <w:r w:rsidRPr="004A6EAF">
              <w:rPr>
                <w:rStyle w:val="Texttabulka"/>
                <w:sz w:val="22"/>
                <w:szCs w:val="22"/>
              </w:rPr>
              <w:t>ro místní rozvoj ČR, Staroměstské náměstí 6, Praha 1</w:t>
            </w:r>
          </w:p>
          <w:p w:rsidR="007F4E39" w:rsidRPr="004A6EAF" w:rsidRDefault="00AD73F6" w:rsidP="007F4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>
              <w:rPr>
                <w:rStyle w:val="Texttabulka"/>
                <w:sz w:val="22"/>
                <w:szCs w:val="22"/>
              </w:rPr>
              <w:t>Akademie veřejného investování</w:t>
            </w:r>
          </w:p>
        </w:tc>
      </w:tr>
      <w:tr w:rsidR="007F4E39" w:rsidTr="00B45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7F4E39" w:rsidRPr="004A6EAF" w:rsidRDefault="007F4E39" w:rsidP="007F4E39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Organizuje:</w:t>
            </w:r>
          </w:p>
        </w:tc>
        <w:tc>
          <w:tcPr>
            <w:tcW w:w="6934" w:type="dxa"/>
            <w:vAlign w:val="center"/>
          </w:tcPr>
          <w:p w:rsidR="007F4E39" w:rsidRPr="00524480" w:rsidRDefault="007F4E39" w:rsidP="007F4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524480">
              <w:rPr>
                <w:rStyle w:val="Texttabulka"/>
                <w:sz w:val="22"/>
                <w:szCs w:val="22"/>
              </w:rPr>
              <w:t>Odbor řízení operačních programů</w:t>
            </w:r>
          </w:p>
          <w:p w:rsidR="007F4E39" w:rsidRPr="00524480" w:rsidRDefault="007F4E39" w:rsidP="007F4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>
              <w:rPr>
                <w:rStyle w:val="Texttabulka"/>
                <w:sz w:val="22"/>
                <w:szCs w:val="22"/>
              </w:rPr>
              <w:t>Ing. Lenka Kriegischová</w:t>
            </w:r>
          </w:p>
          <w:p w:rsidR="007F4E39" w:rsidRPr="00524480" w:rsidRDefault="007F4E39" w:rsidP="007F4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sz w:val="22"/>
                <w:szCs w:val="22"/>
              </w:rPr>
            </w:pPr>
            <w:r w:rsidRPr="00524480">
              <w:rPr>
                <w:rStyle w:val="Texttabulkakurzva"/>
                <w:rFonts w:eastAsia="Calibri"/>
                <w:sz w:val="22"/>
                <w:szCs w:val="22"/>
              </w:rPr>
              <w:t>224 861</w:t>
            </w:r>
            <w:r w:rsidRPr="00524480">
              <w:rPr>
                <w:rStyle w:val="Texttabulkakurzva"/>
                <w:sz w:val="22"/>
                <w:szCs w:val="22"/>
              </w:rPr>
              <w:t> </w:t>
            </w:r>
            <w:r>
              <w:rPr>
                <w:rStyle w:val="Texttabulkakurzva"/>
                <w:rFonts w:eastAsia="Calibri"/>
                <w:sz w:val="22"/>
                <w:szCs w:val="22"/>
              </w:rPr>
              <w:t>489</w:t>
            </w:r>
            <w:r>
              <w:rPr>
                <w:rStyle w:val="Texttabulkakurzva"/>
                <w:sz w:val="22"/>
                <w:szCs w:val="22"/>
              </w:rPr>
              <w:t>, lenka.kriegischova</w:t>
            </w:r>
            <w:r w:rsidRPr="00524480">
              <w:rPr>
                <w:rStyle w:val="Texttabulkakurzva"/>
                <w:sz w:val="22"/>
                <w:szCs w:val="22"/>
              </w:rPr>
              <w:t>@mmr.cz</w:t>
            </w:r>
          </w:p>
        </w:tc>
      </w:tr>
      <w:tr w:rsidR="007F4E39" w:rsidTr="00C40044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BC51E9" w:rsidRPr="00BC51E9" w:rsidRDefault="007F4E39" w:rsidP="00041BA0">
            <w:pPr>
              <w:pStyle w:val="Texttabulkatun"/>
              <w:spacing w:line="276" w:lineRule="auto"/>
              <w:contextualSpacing/>
              <w:rPr>
                <w:rStyle w:val="Texttabulka"/>
                <w:rFonts w:cs="Times New Roman"/>
                <w:color w:val="002060"/>
              </w:rPr>
            </w:pPr>
            <w:r w:rsidRPr="00B90C06">
              <w:rPr>
                <w:color w:val="002060"/>
              </w:rPr>
              <w:t>Platí pro:</w:t>
            </w:r>
          </w:p>
        </w:tc>
        <w:tc>
          <w:tcPr>
            <w:tcW w:w="6934" w:type="dxa"/>
            <w:vAlign w:val="center"/>
          </w:tcPr>
          <w:p w:rsidR="00BC51E9" w:rsidRPr="00BC51E9" w:rsidRDefault="00CC5B56" w:rsidP="00C40044">
            <w:pPr>
              <w:pStyle w:val="Texttabulkatun"/>
              <w:spacing w:line="276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rFonts w:cs="Times New Roman"/>
                <w:color w:val="002060"/>
              </w:rPr>
            </w:pPr>
            <w:r>
              <w:rPr>
                <w:rStyle w:val="Texttabulka"/>
                <w:rFonts w:eastAsiaTheme="minorHAnsi"/>
                <w:b w:val="0"/>
                <w:bCs w:val="0"/>
                <w:szCs w:val="22"/>
              </w:rPr>
              <w:t>ŘO IROP,</w:t>
            </w:r>
            <w:r w:rsidR="00AD73F6">
              <w:rPr>
                <w:rStyle w:val="Texttabulka"/>
                <w:rFonts w:eastAsiaTheme="minorHAnsi"/>
                <w:b w:val="0"/>
                <w:bCs w:val="0"/>
                <w:szCs w:val="22"/>
              </w:rPr>
              <w:t xml:space="preserve"> Centrum pro regionální rozvoj, MAS</w:t>
            </w:r>
          </w:p>
        </w:tc>
      </w:tr>
    </w:tbl>
    <w:p w:rsidR="004B2979" w:rsidRDefault="004B2979" w:rsidP="002A274A">
      <w:pPr>
        <w:rPr>
          <w:rStyle w:val="Nadpistmata"/>
        </w:rPr>
      </w:pPr>
    </w:p>
    <w:p w:rsidR="007007FB" w:rsidRPr="001D3DF4" w:rsidRDefault="007007FB" w:rsidP="00196806">
      <w:pPr>
        <w:pStyle w:val="Nadpis1"/>
        <w:rPr>
          <w:rFonts w:eastAsia="Times New Roman" w:cs="Arial"/>
          <w:bCs/>
          <w:color w:val="002060"/>
          <w:sz w:val="22"/>
          <w:szCs w:val="20"/>
        </w:rPr>
      </w:pPr>
      <w:r w:rsidRPr="001D3DF4">
        <w:rPr>
          <w:rFonts w:eastAsia="Times New Roman" w:cs="Arial"/>
          <w:bCs/>
          <w:color w:val="002060"/>
          <w:sz w:val="22"/>
          <w:szCs w:val="20"/>
        </w:rPr>
        <w:t>Program:</w:t>
      </w:r>
    </w:p>
    <w:p w:rsidR="0021413D" w:rsidRPr="007007FB" w:rsidRDefault="0021413D" w:rsidP="007007FB">
      <w:bookmarkStart w:id="0" w:name="_GoBack"/>
      <w:bookmarkEnd w:id="0"/>
    </w:p>
    <w:p w:rsidR="0021413D" w:rsidRDefault="00AD73F6" w:rsidP="00C40044">
      <w:pPr>
        <w:numPr>
          <w:ilvl w:val="0"/>
          <w:numId w:val="5"/>
        </w:numPr>
        <w:spacing w:after="200" w:line="276" w:lineRule="auto"/>
        <w:contextualSpacing/>
        <w:rPr>
          <w:rFonts w:eastAsia="Times New Roman" w:cs="Arial"/>
          <w:lang w:eastAsia="ja-JP"/>
        </w:rPr>
      </w:pPr>
      <w:r w:rsidRPr="00AD73F6">
        <w:rPr>
          <w:rFonts w:eastAsia="Times New Roman" w:cs="Arial"/>
          <w:lang w:eastAsia="ja-JP"/>
        </w:rPr>
        <w:t>Revize Specifických pravidel pro žadatele a příjemce 6. výzvy IROP</w:t>
      </w:r>
    </w:p>
    <w:p w:rsidR="00AD73F6" w:rsidRPr="00AD73F6" w:rsidRDefault="00AD73F6" w:rsidP="00AD73F6">
      <w:pPr>
        <w:spacing w:after="200" w:line="276" w:lineRule="auto"/>
        <w:ind w:left="720"/>
        <w:contextualSpacing/>
        <w:rPr>
          <w:rFonts w:eastAsia="Times New Roman" w:cs="Arial"/>
          <w:lang w:eastAsia="ja-JP"/>
        </w:rPr>
      </w:pPr>
    </w:p>
    <w:p w:rsidR="00AD73F6" w:rsidRDefault="00AD73F6" w:rsidP="00AD73F6">
      <w:pPr>
        <w:numPr>
          <w:ilvl w:val="0"/>
          <w:numId w:val="5"/>
        </w:numPr>
        <w:spacing w:after="200" w:line="276" w:lineRule="auto"/>
        <w:contextualSpacing/>
        <w:rPr>
          <w:rFonts w:eastAsia="Times New Roman" w:cs="Arial"/>
          <w:lang w:eastAsia="ja-JP"/>
        </w:rPr>
      </w:pPr>
      <w:r w:rsidRPr="00AD73F6">
        <w:t>Náležitosti dokladování výdajů v IROP SC 4.2</w:t>
      </w:r>
    </w:p>
    <w:p w:rsidR="00AD73F6" w:rsidRDefault="00AD73F6" w:rsidP="00AD73F6">
      <w:pPr>
        <w:spacing w:after="200" w:line="276" w:lineRule="auto"/>
        <w:ind w:left="720"/>
        <w:contextualSpacing/>
        <w:rPr>
          <w:rFonts w:eastAsia="Times New Roman" w:cs="Arial"/>
          <w:lang w:eastAsia="ja-JP"/>
        </w:rPr>
      </w:pPr>
    </w:p>
    <w:p w:rsidR="00AD73F6" w:rsidRPr="00AD73F6" w:rsidRDefault="00AD73F6" w:rsidP="00AD73F6">
      <w:pPr>
        <w:numPr>
          <w:ilvl w:val="0"/>
          <w:numId w:val="5"/>
        </w:numPr>
        <w:spacing w:after="200" w:line="276" w:lineRule="auto"/>
        <w:contextualSpacing/>
        <w:rPr>
          <w:rFonts w:eastAsia="Times New Roman" w:cs="Arial"/>
          <w:lang w:eastAsia="ja-JP"/>
        </w:rPr>
      </w:pPr>
      <w:r>
        <w:t>Nejčastější dotazy k administraci projektů v IROP SC 4.2</w:t>
      </w:r>
    </w:p>
    <w:p w:rsidR="00AD73F6" w:rsidRPr="00AD73F6" w:rsidRDefault="00AD73F6" w:rsidP="00AD73F6">
      <w:pPr>
        <w:spacing w:after="200" w:line="276" w:lineRule="auto"/>
        <w:ind w:left="720"/>
        <w:contextualSpacing/>
        <w:rPr>
          <w:rFonts w:eastAsia="Times New Roman" w:cs="Arial"/>
          <w:lang w:eastAsia="ja-JP"/>
        </w:rPr>
      </w:pPr>
    </w:p>
    <w:p w:rsidR="00AD73F6" w:rsidRPr="00AD73F6" w:rsidRDefault="00AD73F6" w:rsidP="00AD73F6">
      <w:pPr>
        <w:numPr>
          <w:ilvl w:val="0"/>
          <w:numId w:val="5"/>
        </w:numPr>
        <w:spacing w:after="200" w:line="276" w:lineRule="auto"/>
        <w:contextualSpacing/>
        <w:rPr>
          <w:rFonts w:eastAsia="Times New Roman" w:cs="Arial"/>
          <w:lang w:eastAsia="ja-JP"/>
        </w:rPr>
      </w:pPr>
      <w:r w:rsidRPr="00AD73F6">
        <w:t>Závazné stanovisko ŘO IROP č. 16</w:t>
      </w:r>
    </w:p>
    <w:p w:rsidR="00AD73F6" w:rsidRDefault="00AD73F6" w:rsidP="00AD73F6">
      <w:pPr>
        <w:spacing w:after="200" w:line="276" w:lineRule="auto"/>
        <w:ind w:left="720"/>
        <w:contextualSpacing/>
        <w:rPr>
          <w:rFonts w:eastAsia="Times New Roman" w:cs="Arial"/>
          <w:lang w:eastAsia="ja-JP"/>
        </w:rPr>
      </w:pPr>
    </w:p>
    <w:p w:rsidR="00AD73F6" w:rsidRPr="00AD73F6" w:rsidRDefault="00AD73F6" w:rsidP="00AD73F6">
      <w:pPr>
        <w:numPr>
          <w:ilvl w:val="0"/>
          <w:numId w:val="5"/>
        </w:numPr>
        <w:spacing w:after="200" w:line="276" w:lineRule="auto"/>
        <w:contextualSpacing/>
        <w:rPr>
          <w:rFonts w:eastAsia="Times New Roman" w:cs="Arial"/>
          <w:lang w:eastAsia="ja-JP"/>
        </w:rPr>
      </w:pPr>
      <w:r>
        <w:rPr>
          <w:rFonts w:eastAsia="Times New Roman" w:cs="Arial"/>
          <w:lang w:eastAsia="ja-JP"/>
        </w:rPr>
        <w:t>Informace k budoucímu období 2021 – 2027 ve vztahu k provozním a animačním výdajům MAS</w:t>
      </w:r>
    </w:p>
    <w:p w:rsidR="0021413D" w:rsidRPr="0021413D" w:rsidRDefault="0021413D" w:rsidP="0021413D">
      <w:pPr>
        <w:spacing w:after="200" w:line="276" w:lineRule="auto"/>
        <w:ind w:left="1440"/>
        <w:contextualSpacing/>
        <w:rPr>
          <w:rFonts w:eastAsia="Times New Roman" w:cs="Arial"/>
          <w:sz w:val="22"/>
          <w:lang w:eastAsia="ja-JP"/>
        </w:rPr>
      </w:pPr>
    </w:p>
    <w:p w:rsidR="002A274A" w:rsidRPr="00EF2027" w:rsidRDefault="002A274A" w:rsidP="002A274A">
      <w:pPr>
        <w:pStyle w:val="Normlntext"/>
        <w:spacing w:before="120"/>
        <w:rPr>
          <w:rFonts w:cs="Arial"/>
          <w:sz w:val="22"/>
          <w:szCs w:val="22"/>
        </w:rPr>
      </w:pPr>
    </w:p>
    <w:sectPr w:rsidR="002A274A" w:rsidRPr="00EF2027" w:rsidSect="00BC39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1CC" w:rsidRDefault="00B451CC" w:rsidP="00AA59FC">
      <w:r>
        <w:separator/>
      </w:r>
    </w:p>
  </w:endnote>
  <w:endnote w:type="continuationSeparator" w:id="0">
    <w:p w:rsidR="00B451CC" w:rsidRDefault="00B451CC" w:rsidP="00AA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CC" w:rsidRDefault="00B451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CC" w:rsidRDefault="00B451CC" w:rsidP="00AA59FC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CC" w:rsidRDefault="00B451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1CC" w:rsidRDefault="00B451CC" w:rsidP="00AA59FC">
      <w:r>
        <w:separator/>
      </w:r>
    </w:p>
  </w:footnote>
  <w:footnote w:type="continuationSeparator" w:id="0">
    <w:p w:rsidR="00B451CC" w:rsidRDefault="00B451CC" w:rsidP="00AA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CC" w:rsidRDefault="00B451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CC" w:rsidRDefault="00B451CC" w:rsidP="00AA59FC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-924998</wp:posOffset>
          </wp:positionH>
          <wp:positionV relativeFrom="paragraph">
            <wp:posOffset>-462280</wp:posOffset>
          </wp:positionV>
          <wp:extent cx="7567290" cy="10704055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xagon_A4_vy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0" cy="1070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51CC" w:rsidRDefault="00B451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CC" w:rsidRDefault="00B451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635"/>
    <w:multiLevelType w:val="hybridMultilevel"/>
    <w:tmpl w:val="DCF66A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55D2495"/>
    <w:multiLevelType w:val="hybridMultilevel"/>
    <w:tmpl w:val="3AC859CC"/>
    <w:lvl w:ilvl="0" w:tplc="D1903A3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2620D"/>
    <w:multiLevelType w:val="hybridMultilevel"/>
    <w:tmpl w:val="C5AE2A4A"/>
    <w:lvl w:ilvl="0" w:tplc="BF8617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1085D"/>
    <w:multiLevelType w:val="hybridMultilevel"/>
    <w:tmpl w:val="FEE42BAA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A5"/>
    <w:rsid w:val="000302E4"/>
    <w:rsid w:val="0003262C"/>
    <w:rsid w:val="00041BA0"/>
    <w:rsid w:val="00155EF1"/>
    <w:rsid w:val="00196806"/>
    <w:rsid w:val="001A29B8"/>
    <w:rsid w:val="001A2BB9"/>
    <w:rsid w:val="001D3DF4"/>
    <w:rsid w:val="00212947"/>
    <w:rsid w:val="0021413D"/>
    <w:rsid w:val="002438A5"/>
    <w:rsid w:val="00246BE0"/>
    <w:rsid w:val="002A274A"/>
    <w:rsid w:val="002B5B4E"/>
    <w:rsid w:val="002C3205"/>
    <w:rsid w:val="00333424"/>
    <w:rsid w:val="0033667F"/>
    <w:rsid w:val="003F7733"/>
    <w:rsid w:val="004046C6"/>
    <w:rsid w:val="00407704"/>
    <w:rsid w:val="004740FF"/>
    <w:rsid w:val="004B2979"/>
    <w:rsid w:val="005A5C45"/>
    <w:rsid w:val="00640A21"/>
    <w:rsid w:val="006B1DFC"/>
    <w:rsid w:val="007007FB"/>
    <w:rsid w:val="00764B05"/>
    <w:rsid w:val="007678D4"/>
    <w:rsid w:val="007F4E39"/>
    <w:rsid w:val="0080100B"/>
    <w:rsid w:val="0080633F"/>
    <w:rsid w:val="00850751"/>
    <w:rsid w:val="00887359"/>
    <w:rsid w:val="00914763"/>
    <w:rsid w:val="009869A2"/>
    <w:rsid w:val="00992680"/>
    <w:rsid w:val="009B0CA4"/>
    <w:rsid w:val="00A604CA"/>
    <w:rsid w:val="00AA59FC"/>
    <w:rsid w:val="00AA71F9"/>
    <w:rsid w:val="00AD73F6"/>
    <w:rsid w:val="00B02F62"/>
    <w:rsid w:val="00B0656A"/>
    <w:rsid w:val="00B279D6"/>
    <w:rsid w:val="00B451CC"/>
    <w:rsid w:val="00BB6FD5"/>
    <w:rsid w:val="00BC3965"/>
    <w:rsid w:val="00BC51E9"/>
    <w:rsid w:val="00BE6B60"/>
    <w:rsid w:val="00C40044"/>
    <w:rsid w:val="00C853D9"/>
    <w:rsid w:val="00CC5B56"/>
    <w:rsid w:val="00D11F84"/>
    <w:rsid w:val="00D60234"/>
    <w:rsid w:val="00DA348F"/>
    <w:rsid w:val="00E1712F"/>
    <w:rsid w:val="00E71B9D"/>
    <w:rsid w:val="00ED33BB"/>
    <w:rsid w:val="00EF4973"/>
    <w:rsid w:val="00F126F3"/>
    <w:rsid w:val="00F64E88"/>
    <w:rsid w:val="00FC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4512DC0"/>
  <w15:chartTrackingRefBased/>
  <w15:docId w15:val="{8C471211-3EFA-3442-8292-7B898F0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6F3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126F3"/>
    <w:pPr>
      <w:keepNext/>
      <w:keepLines/>
      <w:spacing w:before="360" w:after="120"/>
      <w:outlineLvl w:val="0"/>
    </w:pPr>
    <w:rPr>
      <w:rFonts w:eastAsiaTheme="majorEastAsia" w:cstheme="majorBidi"/>
      <w:b/>
      <w:color w:val="1D71B8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6F3"/>
    <w:pPr>
      <w:keepNext/>
      <w:keepLines/>
      <w:spacing w:before="160" w:after="120"/>
      <w:outlineLvl w:val="1"/>
    </w:pPr>
    <w:rPr>
      <w:rFonts w:eastAsiaTheme="majorEastAsia" w:cstheme="majorBidi"/>
      <w:b/>
      <w:color w:val="1D71B8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6F3"/>
    <w:pPr>
      <w:keepNext/>
      <w:keepLines/>
      <w:spacing w:before="160" w:after="120"/>
      <w:outlineLvl w:val="2"/>
    </w:pPr>
    <w:rPr>
      <w:rFonts w:eastAsiaTheme="majorEastAsia" w:cstheme="majorBidi"/>
      <w:b/>
      <w:color w:val="1D71B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IROP">
    <w:name w:val="IROP"/>
    <w:basedOn w:val="Normlntabulka"/>
    <w:uiPriority w:val="99"/>
    <w:rsid w:val="000302E4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rPr>
        <w:tblHeader/>
      </w:trPr>
      <w:tcPr>
        <w:shd w:val="clear" w:color="auto" w:fill="1D71B8"/>
      </w:tcPr>
    </w:tblStylePr>
    <w:tblStylePr w:type="firstCol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Mkatabulky">
    <w:name w:val="Table Grid"/>
    <w:basedOn w:val="Normlntabulka"/>
    <w:uiPriority w:val="39"/>
    <w:rsid w:val="00B0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126F3"/>
    <w:rPr>
      <w:rFonts w:ascii="Arial" w:eastAsiaTheme="majorEastAsia" w:hAnsi="Arial" w:cstheme="majorBidi"/>
      <w:b/>
      <w:color w:val="1D71B8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26F3"/>
    <w:rPr>
      <w:rFonts w:ascii="Arial" w:eastAsiaTheme="majorEastAsia" w:hAnsi="Arial" w:cstheme="majorBidi"/>
      <w:b/>
      <w:color w:val="1D71B8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26F3"/>
    <w:rPr>
      <w:rFonts w:ascii="Arial" w:eastAsiaTheme="majorEastAsia" w:hAnsi="Arial" w:cstheme="majorBidi"/>
      <w:b/>
      <w:color w:val="1D71B8"/>
      <w:sz w:val="32"/>
    </w:rPr>
  </w:style>
  <w:style w:type="paragraph" w:customStyle="1" w:styleId="Texttabulkatun">
    <w:name w:val="Text tabulka tučně"/>
    <w:basedOn w:val="Normln"/>
    <w:rsid w:val="002A274A"/>
    <w:pPr>
      <w:jc w:val="both"/>
    </w:pPr>
    <w:rPr>
      <w:rFonts w:eastAsia="Times New Roman" w:cs="Times New Roman"/>
      <w:b/>
      <w:bCs/>
      <w:sz w:val="22"/>
      <w:szCs w:val="20"/>
    </w:rPr>
  </w:style>
  <w:style w:type="character" w:customStyle="1" w:styleId="Texttabulka">
    <w:name w:val="Text tabulka"/>
    <w:basedOn w:val="Standardnpsmoodstavce"/>
    <w:rsid w:val="002A274A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2A274A"/>
    <w:rPr>
      <w:rFonts w:ascii="Arial" w:hAnsi="Arial" w:cs="Arial" w:hint="default"/>
      <w:i/>
      <w:iCs/>
    </w:rPr>
  </w:style>
  <w:style w:type="paragraph" w:customStyle="1" w:styleId="Normlntext">
    <w:name w:val="Normální text"/>
    <w:basedOn w:val="Odstavecseseznamem"/>
    <w:rsid w:val="002A274A"/>
    <w:pPr>
      <w:spacing w:before="240" w:after="120" w:line="276" w:lineRule="auto"/>
      <w:ind w:left="714"/>
      <w:jc w:val="both"/>
    </w:pPr>
    <w:rPr>
      <w:rFonts w:eastAsia="Times New Roman" w:cs="Times New Roman"/>
      <w:szCs w:val="20"/>
    </w:rPr>
  </w:style>
  <w:style w:type="paragraph" w:customStyle="1" w:styleId="Nadpistextu">
    <w:name w:val="Nadpis textu"/>
    <w:basedOn w:val="Odstavecseseznamem"/>
    <w:rsid w:val="002A274A"/>
    <w:pPr>
      <w:spacing w:before="240" w:after="120" w:line="276" w:lineRule="auto"/>
    </w:pPr>
    <w:rPr>
      <w:rFonts w:eastAsia="Times New Roman" w:cs="Times New Roman"/>
      <w:b/>
      <w:bCs/>
      <w:szCs w:val="20"/>
    </w:rPr>
  </w:style>
  <w:style w:type="paragraph" w:customStyle="1" w:styleId="Normmlntext-odrka">
    <w:name w:val="Normmální text - odrážka"/>
    <w:basedOn w:val="Normlntext"/>
    <w:rsid w:val="002A274A"/>
    <w:pPr>
      <w:spacing w:before="180" w:after="180"/>
    </w:pPr>
  </w:style>
  <w:style w:type="character" w:customStyle="1" w:styleId="Nadpistmata">
    <w:name w:val="Nadpis témata"/>
    <w:basedOn w:val="Standardnpsmoodstavce"/>
    <w:rsid w:val="002A274A"/>
    <w:rPr>
      <w:rFonts w:ascii="Arial" w:hAnsi="Arial" w:cs="Arial" w:hint="default"/>
      <w:b/>
      <w:bCs/>
      <w:color w:val="005392"/>
      <w:sz w:val="28"/>
    </w:rPr>
  </w:style>
  <w:style w:type="table" w:customStyle="1" w:styleId="IROPobecny">
    <w:name w:val="IROP obecny"/>
    <w:basedOn w:val="Normlntabulka"/>
    <w:uiPriority w:val="99"/>
    <w:rsid w:val="002A274A"/>
    <w:rPr>
      <w:rFonts w:ascii="Arial" w:hAnsi="Arial"/>
      <w:color w:val="000000" w:themeColor="text1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 w:val="0"/>
        <w:color w:val="FFFFFF" w:themeColor="background1"/>
      </w:rPr>
      <w:tblPr/>
      <w:tcPr>
        <w:shd w:val="clear" w:color="auto" w:fill="0070C0"/>
      </w:tcPr>
    </w:tblStylePr>
    <w:tblStylePr w:type="firstCol">
      <w:tblPr/>
      <w:tcPr>
        <w:shd w:val="clear" w:color="auto" w:fill="D09BCF" w:themeFill="text2" w:themeFillTint="66"/>
      </w:tcPr>
    </w:tblStylePr>
    <w:tblStylePr w:type="band1Horz">
      <w:tblPr/>
      <w:tcPr>
        <w:shd w:val="clear" w:color="auto" w:fill="F1CBF0" w:themeFill="accent1" w:themeFillTint="33"/>
      </w:tcPr>
    </w:tblStylePr>
    <w:tblStylePr w:type="band2Horz">
      <w:tblPr/>
      <w:tcPr>
        <w:shd w:val="clear" w:color="auto" w:fill="E8CDE7" w:themeFill="text2" w:themeFillTint="33"/>
      </w:tcPr>
    </w:tblStylePr>
  </w:style>
  <w:style w:type="paragraph" w:styleId="Odstavecseseznamem">
    <w:name w:val="List Paragraph"/>
    <w:basedOn w:val="Normln"/>
    <w:uiPriority w:val="34"/>
    <w:qFormat/>
    <w:rsid w:val="002A27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FC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FC"/>
    <w:rPr>
      <w:rFonts w:ascii="Arial" w:hAnsi="Arial"/>
    </w:rPr>
  </w:style>
  <w:style w:type="paragraph" w:customStyle="1" w:styleId="IROPtitulekdokumentu">
    <w:name w:val="IROP titulek dokumentu"/>
    <w:basedOn w:val="Nadpis1"/>
    <w:qFormat/>
    <w:rsid w:val="00850751"/>
    <w:pPr>
      <w:jc w:val="center"/>
    </w:pPr>
  </w:style>
  <w:style w:type="paragraph" w:customStyle="1" w:styleId="IROPpodtitulekdokumentu">
    <w:name w:val="IROP podtitulek dokumentu"/>
    <w:basedOn w:val="IROPtitulekdokumentu"/>
    <w:qFormat/>
    <w:rsid w:val="00850751"/>
    <w:rPr>
      <w:color w:val="878787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Partlová Zuzana</cp:lastModifiedBy>
  <cp:revision>4</cp:revision>
  <cp:lastPrinted>2019-05-20T10:54:00Z</cp:lastPrinted>
  <dcterms:created xsi:type="dcterms:W3CDTF">2019-11-06T13:26:00Z</dcterms:created>
  <dcterms:modified xsi:type="dcterms:W3CDTF">2019-11-06T13:27:00Z</dcterms:modified>
</cp:coreProperties>
</file>