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84F32">
        <w:rPr>
          <w:rFonts w:asciiTheme="majorHAnsi" w:hAnsiTheme="majorHAnsi" w:cs="MyriadPro-Black"/>
          <w:caps/>
          <w:color w:val="A6A6A6"/>
          <w:sz w:val="40"/>
          <w:szCs w:val="40"/>
        </w:rPr>
        <w:t>5.1</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D72694">
        <w:rPr>
          <w:rFonts w:asciiTheme="majorHAnsi" w:hAnsiTheme="majorHAnsi" w:cs="MyriadPro-Black"/>
          <w:caps/>
          <w:color w:val="A6A6A6"/>
          <w:sz w:val="40"/>
          <w:szCs w:val="40"/>
        </w:rPr>
        <w:t>8</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176782">
        <w:rPr>
          <w:rFonts w:asciiTheme="majorHAnsi" w:hAnsiTheme="majorHAnsi" w:cs="MyriadPro-Black"/>
          <w:caps/>
          <w:sz w:val="40"/>
          <w:szCs w:val="40"/>
        </w:rPr>
        <w:t>6</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565A6F" w:rsidP="00BA3C79">
      <w:pPr>
        <w:pStyle w:val="Zkladnodstavec"/>
        <w:rPr>
          <w:rFonts w:asciiTheme="majorHAnsi" w:hAnsiTheme="majorHAnsi" w:cs="MyriadPro-Black"/>
          <w:caps/>
          <w:sz w:val="32"/>
          <w:szCs w:val="40"/>
        </w:rPr>
      </w:pPr>
      <w:r>
        <w:rPr>
          <w:rFonts w:asciiTheme="majorHAnsi" w:hAnsiTheme="majorHAnsi" w:cs="MyriadPro-Black"/>
          <w:caps/>
          <w:sz w:val="32"/>
          <w:szCs w:val="40"/>
        </w:rPr>
        <w:t xml:space="preserve">VYDÁNÍ </w:t>
      </w:r>
      <w:r w:rsidRPr="00565A6F">
        <w:rPr>
          <w:rFonts w:asciiTheme="majorHAnsi" w:hAnsiTheme="majorHAnsi" w:cs="MyriadPro-Black"/>
          <w:caps/>
          <w:color w:val="auto"/>
          <w:sz w:val="32"/>
          <w:szCs w:val="40"/>
        </w:rPr>
        <w:t>1.</w:t>
      </w:r>
      <w:r w:rsidR="00555764">
        <w:rPr>
          <w:rFonts w:asciiTheme="majorHAnsi" w:hAnsiTheme="majorHAnsi" w:cs="MyriadPro-Black"/>
          <w:caps/>
          <w:color w:val="auto"/>
          <w:sz w:val="32"/>
          <w:szCs w:val="40"/>
        </w:rPr>
        <w:t>1</w:t>
      </w:r>
      <w:r w:rsidR="00937893">
        <w:rPr>
          <w:rFonts w:asciiTheme="majorHAnsi" w:hAnsiTheme="majorHAnsi" w:cs="MyriadPro-Black"/>
          <w:caps/>
          <w:color w:val="auto"/>
          <w:sz w:val="32"/>
          <w:szCs w:val="40"/>
        </w:rPr>
        <w:t>1</w:t>
      </w: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w:t>
      </w:r>
      <w:r w:rsidRPr="00424F7F">
        <w:rPr>
          <w:rFonts w:asciiTheme="majorHAnsi" w:hAnsiTheme="majorHAnsi" w:cs="MyriadPro-Black"/>
          <w:caps/>
          <w:sz w:val="32"/>
          <w:szCs w:val="40"/>
        </w:rPr>
        <w:t xml:space="preserve">OD </w:t>
      </w:r>
      <w:r w:rsidR="00424F7F" w:rsidRPr="002E3489">
        <w:rPr>
          <w:rFonts w:asciiTheme="majorHAnsi" w:hAnsiTheme="majorHAnsi" w:cs="MyriadPro-Black"/>
          <w:caps/>
          <w:sz w:val="32"/>
          <w:szCs w:val="40"/>
        </w:rPr>
        <w:t>23</w:t>
      </w:r>
      <w:r w:rsidR="00555764" w:rsidRPr="00424F7F">
        <w:rPr>
          <w:rFonts w:asciiTheme="majorHAnsi" w:hAnsiTheme="majorHAnsi" w:cs="MyriadPro-Black"/>
          <w:caps/>
          <w:sz w:val="32"/>
          <w:szCs w:val="40"/>
        </w:rPr>
        <w:t xml:space="preserve">. </w:t>
      </w:r>
      <w:r w:rsidR="00424F7F" w:rsidRPr="002E3489">
        <w:rPr>
          <w:rFonts w:asciiTheme="majorHAnsi" w:hAnsiTheme="majorHAnsi" w:cs="MyriadPro-Black"/>
          <w:caps/>
          <w:sz w:val="32"/>
          <w:szCs w:val="40"/>
        </w:rPr>
        <w:t>9</w:t>
      </w:r>
      <w:r w:rsidR="00555764" w:rsidRPr="00424F7F">
        <w:rPr>
          <w:rFonts w:asciiTheme="majorHAnsi" w:hAnsiTheme="majorHAnsi" w:cs="MyriadPro-Black"/>
          <w:caps/>
          <w:sz w:val="32"/>
          <w:szCs w:val="40"/>
        </w:rPr>
        <w:t>. 20</w:t>
      </w:r>
      <w:r w:rsidR="00424F7F" w:rsidRPr="002E3489">
        <w:rPr>
          <w:rFonts w:asciiTheme="majorHAnsi" w:hAnsiTheme="majorHAnsi" w:cs="MyriadPro-Black"/>
          <w:caps/>
          <w:sz w:val="32"/>
          <w:szCs w:val="40"/>
        </w:rPr>
        <w:t>20</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63211A" w:rsidRDefault="0063211A" w:rsidP="00220DDF">
      <w:pPr>
        <w:widowControl w:val="0"/>
        <w:spacing w:after="120"/>
        <w:ind w:right="180"/>
        <w:rPr>
          <w:rFonts w:asciiTheme="minorHAnsi" w:hAnsiTheme="minorHAnsi"/>
          <w:snapToGrid w:val="0"/>
        </w:rPr>
      </w:pPr>
    </w:p>
    <w:p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FC5595" w:rsidTr="000C5A82">
        <w:trPr>
          <w:jc w:val="center"/>
        </w:trPr>
        <w:tc>
          <w:tcPr>
            <w:tcW w:w="5377"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0087764B" w:rsidRPr="00FC5595">
              <w:rPr>
                <w:rFonts w:asciiTheme="minorHAnsi" w:hAnsiTheme="minorHAnsi"/>
                <w:b/>
                <w:snapToGrid w:val="0"/>
                <w:sz w:val="22"/>
              </w:rPr>
              <w:br/>
            </w:r>
            <w:r w:rsidRPr="00FC5595">
              <w:rPr>
                <w:rFonts w:asciiTheme="minorHAnsi" w:hAnsiTheme="minorHAnsi"/>
                <w:b/>
                <w:snapToGrid w:val="0"/>
                <w:sz w:val="22"/>
              </w:rPr>
              <w:t>v %</w:t>
            </w: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302995">
            <w:pPr>
              <w:widowControl w:val="0"/>
              <w:rPr>
                <w:rFonts w:asciiTheme="minorHAnsi" w:hAnsiTheme="minorHAnsi"/>
                <w:i/>
                <w:snapToGrid w:val="0"/>
                <w:sz w:val="22"/>
              </w:rPr>
            </w:pPr>
            <w:r w:rsidRPr="00FC5595">
              <w:rPr>
                <w:rFonts w:asciiTheme="minorHAnsi" w:hAnsiTheme="minorHAnsi"/>
                <w:i/>
                <w:snapToGrid w:val="0"/>
                <w:sz w:val="22"/>
              </w:rPr>
              <w:t xml:space="preserve">Z toho: dotace </w:t>
            </w:r>
            <w:r w:rsidR="003A6683" w:rsidRPr="00FC5595">
              <w:rPr>
                <w:rFonts w:asciiTheme="minorHAnsi" w:hAnsiTheme="minorHAnsi"/>
                <w:i/>
                <w:snapToGrid w:val="0"/>
                <w:sz w:val="22"/>
              </w:rPr>
              <w:t>z</w:t>
            </w:r>
            <w:r w:rsidR="00302995">
              <w:rPr>
                <w:rFonts w:asciiTheme="minorHAnsi" w:hAnsiTheme="minorHAnsi"/>
                <w:i/>
                <w:snapToGrid w:val="0"/>
                <w:sz w:val="22"/>
              </w:rPr>
              <w:t xml:space="preserve">e </w:t>
            </w:r>
            <w:r w:rsidR="008E6C11">
              <w:rPr>
                <w:rFonts w:asciiTheme="minorHAnsi" w:hAnsiTheme="minorHAnsi"/>
                <w:i/>
                <w:snapToGrid w:val="0"/>
                <w:sz w:val="22"/>
              </w:rPr>
              <w:t>státního rozpočtu</w:t>
            </w:r>
            <w:r w:rsidR="00F84ABC">
              <w:rPr>
                <w:rStyle w:val="Znakapoznpodarou"/>
                <w:rFonts w:asciiTheme="minorHAnsi" w:hAnsiTheme="minorHAnsi"/>
                <w:i/>
                <w:snapToGrid w:val="0"/>
                <w:sz w:val="22"/>
              </w:rPr>
              <w:footnoteReference w:id="3"/>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0042131F" w:rsidRPr="00FC5595">
              <w:rPr>
                <w:rStyle w:val="Znakapoznpodarou"/>
                <w:rFonts w:asciiTheme="minorHAnsi" w:hAnsiTheme="minorHAnsi"/>
                <w:snapToGrid w:val="0"/>
              </w:rPr>
              <w:footnoteReference w:id="4"/>
            </w:r>
          </w:p>
        </w:tc>
        <w:tc>
          <w:tcPr>
            <w:tcW w:w="2183" w:type="dxa"/>
          </w:tcPr>
          <w:p w:rsidR="007B48BD" w:rsidRPr="00FC5595" w:rsidRDefault="007B48BD" w:rsidP="00585204">
            <w:pPr>
              <w:widowControl w:val="0"/>
              <w:rPr>
                <w:rFonts w:asciiTheme="minorHAnsi" w:hAnsiTheme="minorHAnsi"/>
                <w:b/>
                <w:snapToGrid w:val="0"/>
                <w:sz w:val="22"/>
              </w:rPr>
            </w:pPr>
          </w:p>
        </w:tc>
        <w:tc>
          <w:tcPr>
            <w:tcW w:w="2340" w:type="dxa"/>
          </w:tcPr>
          <w:p w:rsidR="007B48BD" w:rsidRPr="00FC5595" w:rsidRDefault="009742C9" w:rsidP="00585204">
            <w:pPr>
              <w:widowControl w:val="0"/>
              <w:jc w:val="center"/>
              <w:rPr>
                <w:rFonts w:asciiTheme="minorHAnsi" w:hAnsiTheme="minorHAnsi"/>
                <w:b/>
                <w:snapToGrid w:val="0"/>
                <w:sz w:val="22"/>
              </w:rPr>
            </w:pPr>
            <w:r>
              <w:rPr>
                <w:rFonts w:asciiTheme="minorHAnsi" w:hAnsiTheme="minorHAnsi"/>
                <w:b/>
                <w:snapToGrid w:val="0"/>
                <w:sz w:val="22"/>
              </w:rPr>
              <w:t>100</w:t>
            </w:r>
          </w:p>
        </w:tc>
      </w:tr>
      <w:tr w:rsidR="007E7E69" w:rsidRPr="00FC5595" w:rsidTr="007E7E69">
        <w:trPr>
          <w:jc w:val="center"/>
        </w:trPr>
        <w:tc>
          <w:tcPr>
            <w:tcW w:w="5377" w:type="dxa"/>
            <w:tcBorders>
              <w:top w:val="single" w:sz="4" w:space="0" w:color="auto"/>
              <w:left w:val="single" w:sz="4" w:space="0" w:color="auto"/>
              <w:bottom w:val="single" w:sz="4" w:space="0" w:color="auto"/>
              <w:right w:val="single" w:sz="4" w:space="0" w:color="auto"/>
            </w:tcBorders>
          </w:tcPr>
          <w:p w:rsidR="007E7E69" w:rsidRPr="007E7E69" w:rsidRDefault="007E7E69" w:rsidP="00F33F6B">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rsidR="007E7E69" w:rsidRPr="007E7E69" w:rsidRDefault="007E7E69" w:rsidP="00F33F6B">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7E7E69" w:rsidRPr="007E7E69" w:rsidRDefault="009742C9" w:rsidP="007E7E69">
            <w:pPr>
              <w:widowControl w:val="0"/>
              <w:jc w:val="center"/>
              <w:rPr>
                <w:rFonts w:asciiTheme="minorHAnsi" w:hAnsiTheme="minorHAnsi"/>
                <w:b/>
                <w:snapToGrid w:val="0"/>
                <w:sz w:val="22"/>
              </w:rPr>
            </w:pPr>
            <w:r>
              <w:rPr>
                <w:rFonts w:asciiTheme="minorHAnsi" w:hAnsiTheme="minorHAnsi"/>
                <w:b/>
                <w:snapToGrid w:val="0"/>
                <w:sz w:val="22"/>
              </w:rPr>
              <w:t>-</w:t>
            </w:r>
          </w:p>
        </w:tc>
      </w:tr>
      <w:tr w:rsidR="007E7E69" w:rsidRPr="00FC5595" w:rsidTr="007E7E69">
        <w:trPr>
          <w:jc w:val="center"/>
        </w:trPr>
        <w:tc>
          <w:tcPr>
            <w:tcW w:w="5377" w:type="dxa"/>
            <w:tcBorders>
              <w:top w:val="single" w:sz="4" w:space="0" w:color="auto"/>
              <w:left w:val="single" w:sz="4" w:space="0" w:color="auto"/>
              <w:bottom w:val="single" w:sz="4" w:space="0" w:color="auto"/>
              <w:right w:val="single" w:sz="4" w:space="0" w:color="auto"/>
            </w:tcBorders>
          </w:tcPr>
          <w:p w:rsidR="007E7E69" w:rsidRPr="00FC5595" w:rsidRDefault="007E7E69" w:rsidP="007E7E69">
            <w:pPr>
              <w:widowControl w:val="0"/>
              <w:rPr>
                <w:rFonts w:asciiTheme="minorHAnsi" w:hAnsiTheme="minorHAnsi"/>
                <w:b/>
                <w:snapToGrid w:val="0"/>
                <w:sz w:val="22"/>
              </w:rPr>
            </w:pPr>
            <w:r w:rsidRPr="00FC5595">
              <w:rPr>
                <w:rFonts w:asciiTheme="minorHAnsi" w:hAnsiTheme="minorHAnsi"/>
                <w:b/>
                <w:snapToGrid w:val="0"/>
                <w:sz w:val="22"/>
              </w:rPr>
              <w:t>Celkové výdaje</w:t>
            </w:r>
          </w:p>
        </w:tc>
        <w:tc>
          <w:tcPr>
            <w:tcW w:w="2183" w:type="dxa"/>
            <w:tcBorders>
              <w:top w:val="single" w:sz="4" w:space="0" w:color="auto"/>
              <w:left w:val="single" w:sz="4" w:space="0" w:color="auto"/>
              <w:bottom w:val="single" w:sz="4" w:space="0" w:color="auto"/>
              <w:right w:val="single" w:sz="4" w:space="0" w:color="auto"/>
            </w:tcBorders>
          </w:tcPr>
          <w:p w:rsidR="007E7E69" w:rsidRPr="00FC5595" w:rsidRDefault="007E7E69" w:rsidP="00F33F6B">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7E7E69" w:rsidRPr="00FC5595" w:rsidRDefault="009742C9" w:rsidP="00F33F6B">
            <w:pPr>
              <w:widowControl w:val="0"/>
              <w:jc w:val="center"/>
              <w:rPr>
                <w:rFonts w:asciiTheme="minorHAnsi" w:hAnsiTheme="minorHAnsi"/>
                <w:b/>
                <w:snapToGrid w:val="0"/>
                <w:sz w:val="22"/>
              </w:rPr>
            </w:pPr>
            <w:r>
              <w:rPr>
                <w:rFonts w:asciiTheme="minorHAnsi" w:hAnsiTheme="minorHAnsi"/>
                <w:b/>
                <w:snapToGrid w:val="0"/>
                <w:sz w:val="22"/>
              </w:rPr>
              <w:t>-</w:t>
            </w:r>
          </w:p>
        </w:tc>
      </w:tr>
    </w:tbl>
    <w:p w:rsidR="00584506" w:rsidRDefault="00584506" w:rsidP="00DE4F28">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0DB">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584506" w:rsidRDefault="00584506" w:rsidP="00C570DB">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C73F37" w:rsidRPr="00DE4F28" w:rsidRDefault="00E206F5" w:rsidP="00DE4F28">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784773">
        <w:rPr>
          <w:rFonts w:asciiTheme="minorHAnsi" w:hAnsiTheme="minorHAnsi"/>
          <w:b w:val="0"/>
          <w:i w:val="0"/>
        </w:rPr>
        <w:t>ídicí orgán IROP (dále jen „Ř</w:t>
      </w:r>
      <w:r w:rsidRPr="00E206F5">
        <w:rPr>
          <w:rFonts w:asciiTheme="minorHAnsi" w:hAnsiTheme="minorHAnsi"/>
          <w:b w:val="0"/>
          <w:i w:val="0"/>
        </w:rPr>
        <w:t>O</w:t>
      </w:r>
      <w:r w:rsidR="00784773">
        <w:rPr>
          <w:rFonts w:asciiTheme="minorHAnsi" w:hAnsiTheme="minorHAnsi"/>
          <w:b w:val="0"/>
          <w:i w:val="0"/>
        </w:rPr>
        <w:t xml:space="preserve">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ook w:val="04A0" w:firstRow="1" w:lastRow="0" w:firstColumn="1" w:lastColumn="0" w:noHBand="0" w:noVBand="1"/>
      </w:tblPr>
      <w:tblGrid>
        <w:gridCol w:w="921"/>
        <w:gridCol w:w="25"/>
        <w:gridCol w:w="3431"/>
        <w:gridCol w:w="1959"/>
        <w:gridCol w:w="2724"/>
      </w:tblGrid>
      <w:tr w:rsidR="0036114D" w:rsidTr="00C808C0">
        <w:tc>
          <w:tcPr>
            <w:tcW w:w="1048" w:type="dxa"/>
            <w:gridSpan w:val="2"/>
          </w:tcPr>
          <w:p w:rsidR="0036114D" w:rsidRPr="00D920CA" w:rsidRDefault="0036114D" w:rsidP="008E4FE1">
            <w:pPr>
              <w:spacing w:after="120"/>
              <w:rPr>
                <w:b/>
              </w:rPr>
            </w:pPr>
          </w:p>
        </w:tc>
        <w:tc>
          <w:tcPr>
            <w:tcW w:w="3596" w:type="dxa"/>
          </w:tcPr>
          <w:p w:rsidR="0036114D" w:rsidRPr="00811919" w:rsidRDefault="0036114D" w:rsidP="008E4FE1">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rsidR="0036114D" w:rsidRPr="00811919" w:rsidRDefault="0036114D" w:rsidP="008E4FE1">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941" w:type="dxa"/>
          </w:tcPr>
          <w:p w:rsidR="0036114D" w:rsidRPr="00811919" w:rsidRDefault="0036114D" w:rsidP="008E4FE1">
            <w:pPr>
              <w:spacing w:after="120"/>
              <w:jc w:val="both"/>
              <w:rPr>
                <w:sz w:val="22"/>
                <w:szCs w:val="22"/>
              </w:rPr>
            </w:pPr>
            <w:r>
              <w:rPr>
                <w:rFonts w:asciiTheme="minorHAnsi" w:hAnsiTheme="minorHAnsi" w:cstheme="minorHAnsi"/>
                <w:b/>
                <w:sz w:val="22"/>
                <w:szCs w:val="22"/>
                <w:lang w:eastAsia="ar-SA"/>
              </w:rPr>
              <w:t>Sazba krácení dotace</w:t>
            </w:r>
          </w:p>
        </w:tc>
      </w:tr>
      <w:tr w:rsidR="00F271BA" w:rsidTr="00C808C0">
        <w:tc>
          <w:tcPr>
            <w:tcW w:w="1048" w:type="dxa"/>
            <w:gridSpan w:val="2"/>
          </w:tcPr>
          <w:p w:rsidR="00F271BA" w:rsidRPr="00794895" w:rsidRDefault="00F271BA" w:rsidP="008E4FE1">
            <w:pPr>
              <w:spacing w:after="120"/>
              <w:rPr>
                <w:rFonts w:asciiTheme="minorHAnsi" w:hAnsiTheme="minorHAnsi"/>
                <w:sz w:val="22"/>
                <w:szCs w:val="22"/>
              </w:rPr>
            </w:pPr>
            <w:r w:rsidRPr="00794895">
              <w:rPr>
                <w:rFonts w:asciiTheme="minorHAnsi" w:hAnsiTheme="minorHAnsi"/>
                <w:sz w:val="22"/>
                <w:szCs w:val="22"/>
              </w:rPr>
              <w:t>1.</w:t>
            </w:r>
          </w:p>
        </w:tc>
        <w:tc>
          <w:tcPr>
            <w:tcW w:w="3596" w:type="dxa"/>
          </w:tcPr>
          <w:p w:rsidR="00F271BA" w:rsidRPr="00C570DB" w:rsidRDefault="00F271BA" w:rsidP="008E4FE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rsidR="00F271BA" w:rsidRDefault="0036114D" w:rsidP="008E4FE1">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rsidR="00F271BA" w:rsidRPr="00811919" w:rsidRDefault="00EF6DD8"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6B44C8">
              <w:rPr>
                <w:rFonts w:asciiTheme="minorHAnsi" w:hAnsiTheme="minorHAnsi"/>
                <w:snapToGrid w:val="0"/>
                <w:sz w:val="22"/>
                <w:szCs w:val="22"/>
              </w:rPr>
              <w:t xml:space="preserve"> a </w:t>
            </w:r>
            <w:r w:rsidR="00784773">
              <w:rPr>
                <w:rFonts w:asciiTheme="minorHAnsi" w:hAnsiTheme="minorHAnsi"/>
                <w:snapToGrid w:val="0"/>
                <w:sz w:val="22"/>
                <w:szCs w:val="22"/>
              </w:rPr>
              <w:t>v případě již proplacených peněžních prostředků bude vrácena celková částka vyplacené dotace</w:t>
            </w:r>
            <w:r w:rsidR="000C56B5">
              <w:rPr>
                <w:rFonts w:asciiTheme="minorHAnsi" w:hAnsiTheme="minorHAnsi"/>
                <w:snapToGrid w:val="0"/>
                <w:sz w:val="22"/>
                <w:szCs w:val="22"/>
              </w:rPr>
              <w:t>.</w:t>
            </w:r>
          </w:p>
          <w:p w:rsidR="00F271BA" w:rsidRPr="00811919" w:rsidRDefault="00F271BA" w:rsidP="008E4FE1">
            <w:pPr>
              <w:spacing w:after="120"/>
              <w:jc w:val="both"/>
              <w:rPr>
                <w:rFonts w:asciiTheme="minorHAnsi" w:hAnsiTheme="minorHAnsi"/>
                <w:sz w:val="22"/>
                <w:szCs w:val="22"/>
              </w:rPr>
            </w:pPr>
          </w:p>
        </w:tc>
      </w:tr>
      <w:tr w:rsidR="00F271BA" w:rsidTr="00C808C0">
        <w:tc>
          <w:tcPr>
            <w:tcW w:w="1048" w:type="dxa"/>
            <w:gridSpan w:val="2"/>
          </w:tcPr>
          <w:p w:rsidR="00F271BA" w:rsidRPr="00794895" w:rsidRDefault="00F271BA" w:rsidP="008E4FE1">
            <w:pPr>
              <w:spacing w:after="120"/>
              <w:rPr>
                <w:rFonts w:asciiTheme="minorHAnsi" w:hAnsiTheme="minorHAnsi"/>
                <w:sz w:val="22"/>
                <w:szCs w:val="22"/>
              </w:rPr>
            </w:pPr>
            <w:r w:rsidRPr="00794895">
              <w:rPr>
                <w:rFonts w:asciiTheme="minorHAnsi" w:hAnsiTheme="minorHAnsi"/>
                <w:sz w:val="22"/>
                <w:szCs w:val="22"/>
              </w:rPr>
              <w:t>2.</w:t>
            </w:r>
          </w:p>
        </w:tc>
        <w:tc>
          <w:tcPr>
            <w:tcW w:w="3596" w:type="dxa"/>
          </w:tcPr>
          <w:p w:rsidR="00EF6DD8" w:rsidRDefault="00F271BA" w:rsidP="008E4FE1">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C570DB">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w:t>
            </w:r>
            <w:r w:rsidR="00C570DB">
              <w:rPr>
                <w:rFonts w:asciiTheme="minorHAnsi" w:hAnsiTheme="minorHAnsi" w:cstheme="minorHAnsi"/>
                <w:snapToGrid w:val="0"/>
                <w:sz w:val="22"/>
                <w:szCs w:val="22"/>
              </w:rPr>
              <w:t xml:space="preserve"> Sb., o</w:t>
            </w:r>
            <w:r w:rsidR="008E4FE1">
              <w:rPr>
                <w:rFonts w:asciiTheme="minorHAnsi" w:hAnsiTheme="minorHAnsi" w:cstheme="minorHAnsi"/>
                <w:snapToGrid w:val="0"/>
                <w:sz w:val="22"/>
                <w:szCs w:val="22"/>
              </w:rPr>
              <w:t> </w:t>
            </w:r>
            <w:r w:rsidR="00C570DB">
              <w:rPr>
                <w:rFonts w:asciiTheme="minorHAnsi" w:hAnsiTheme="minorHAnsi" w:cstheme="minorHAnsi"/>
                <w:snapToGrid w:val="0"/>
                <w:sz w:val="22"/>
                <w:szCs w:val="22"/>
              </w:rPr>
              <w:t>veřejných zakázkách, ve </w:t>
            </w:r>
            <w:r w:rsidRPr="00B8373C">
              <w:rPr>
                <w:rFonts w:asciiTheme="minorHAnsi" w:hAnsiTheme="minorHAnsi" w:cstheme="minorHAnsi"/>
                <w:snapToGrid w:val="0"/>
                <w:sz w:val="22"/>
                <w:szCs w:val="22"/>
              </w:rPr>
              <w:t>znění pozdějších předpisů</w:t>
            </w:r>
            <w:r w:rsidR="00D66B91">
              <w:rPr>
                <w:rFonts w:asciiTheme="minorHAnsi" w:hAnsiTheme="minorHAnsi" w:cstheme="minorHAnsi"/>
                <w:snapToGrid w:val="0"/>
                <w:sz w:val="22"/>
                <w:szCs w:val="22"/>
              </w:rPr>
              <w:t xml:space="preserve"> (</w:t>
            </w:r>
            <w:r w:rsidR="006B44C8">
              <w:rPr>
                <w:rFonts w:asciiTheme="minorHAnsi" w:hAnsiTheme="minorHAnsi" w:cstheme="minorHAnsi"/>
                <w:snapToGrid w:val="0"/>
                <w:sz w:val="22"/>
                <w:szCs w:val="22"/>
              </w:rPr>
              <w:t xml:space="preserve">do 30. 9. 2017; </w:t>
            </w:r>
            <w:r w:rsidR="00D66B91">
              <w:rPr>
                <w:rFonts w:asciiTheme="minorHAnsi" w:hAnsiTheme="minorHAnsi" w:cstheme="minorHAnsi"/>
                <w:snapToGrid w:val="0"/>
                <w:sz w:val="22"/>
                <w:szCs w:val="22"/>
              </w:rPr>
              <w:t xml:space="preserve">dále jen </w:t>
            </w:r>
            <w:r w:rsidR="00784773">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784773">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6B44C8">
              <w:rPr>
                <w:rFonts w:asciiTheme="minorHAnsi" w:hAnsiTheme="minorHAnsi" w:cstheme="minorHAnsi"/>
                <w:snapToGrid w:val="0"/>
                <w:sz w:val="22"/>
                <w:szCs w:val="22"/>
              </w:rPr>
              <w:t xml:space="preserve">, nebo zákonem </w:t>
            </w:r>
            <w:r w:rsidR="006B44C8">
              <w:rPr>
                <w:rFonts w:asciiTheme="minorHAnsi" w:hAnsiTheme="minorHAnsi" w:cstheme="minorHAnsi"/>
                <w:snapToGrid w:val="0"/>
                <w:sz w:val="22"/>
                <w:szCs w:val="22"/>
              </w:rPr>
              <w:lastRenderedPageBreak/>
              <w:t>č. 134/2016 Sb., o zadávání veřejných zakázek (od 1. 10. 2016; dále jen „ZZVZ“)</w:t>
            </w:r>
            <w:r w:rsidR="006B44C8" w:rsidRPr="00B8373C">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w:t>
            </w:r>
          </w:p>
          <w:p w:rsidR="00F271BA" w:rsidRPr="00B8373C" w:rsidRDefault="00440C80" w:rsidP="001E08D4">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6B44C8">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84773">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4F5A6F">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1E08D4">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701" w:type="dxa"/>
          </w:tcPr>
          <w:p w:rsidR="00F271BA" w:rsidRDefault="0036114D" w:rsidP="008E4FE1">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941" w:type="dxa"/>
          </w:tcPr>
          <w:p w:rsidR="00F271BA" w:rsidRPr="00C66A00" w:rsidRDefault="0070094A"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w:t>
            </w:r>
            <w:r w:rsidR="008E4FE1">
              <w:rPr>
                <w:rFonts w:asciiTheme="minorHAnsi" w:hAnsiTheme="minorHAnsi"/>
                <w:snapToGrid w:val="0"/>
                <w:sz w:val="22"/>
                <w:szCs w:val="22"/>
              </w:rPr>
              <w:t xml:space="preserve"> 5 </w:t>
            </w:r>
            <w:r w:rsidRPr="00BA3C79">
              <w:rPr>
                <w:rFonts w:asciiTheme="minorHAnsi" w:hAnsiTheme="minorHAnsi"/>
                <w:i/>
                <w:snapToGrid w:val="0"/>
                <w:sz w:val="22"/>
                <w:szCs w:val="22"/>
              </w:rPr>
              <w:t xml:space="preserve">Finanční opravy za nedodržení postupu, </w:t>
            </w:r>
            <w:r w:rsidRPr="00BA3C79">
              <w:rPr>
                <w:rFonts w:asciiTheme="minorHAnsi" w:hAnsiTheme="minorHAnsi"/>
                <w:i/>
                <w:snapToGrid w:val="0"/>
                <w:sz w:val="22"/>
                <w:szCs w:val="22"/>
              </w:rPr>
              <w:lastRenderedPageBreak/>
              <w:t>stanoveného v ZVZ a</w:t>
            </w:r>
            <w:r w:rsidR="008E4FE1">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4F5A6F">
              <w:rPr>
                <w:rFonts w:asciiTheme="minorHAnsi" w:hAnsiTheme="minorHAnsi"/>
                <w:snapToGrid w:val="0"/>
                <w:sz w:val="22"/>
                <w:szCs w:val="22"/>
              </w:rPr>
              <w:t>p</w:t>
            </w:r>
            <w:r w:rsidRPr="00BA3C79">
              <w:rPr>
                <w:rFonts w:asciiTheme="minorHAnsi" w:hAnsiTheme="minorHAnsi"/>
                <w:snapToGrid w:val="0"/>
                <w:sz w:val="22"/>
                <w:szCs w:val="22"/>
              </w:rPr>
              <w:t>ravidel pro žadatele a</w:t>
            </w:r>
            <w:r w:rsidR="006B44C8">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27B45" w:rsidTr="00C808C0">
        <w:trPr>
          <w:trHeight w:val="1273"/>
        </w:trPr>
        <w:tc>
          <w:tcPr>
            <w:tcW w:w="1048" w:type="dxa"/>
            <w:gridSpan w:val="2"/>
          </w:tcPr>
          <w:p w:rsidR="00527B45" w:rsidRPr="00794895" w:rsidRDefault="00527B45" w:rsidP="008E4FE1">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596" w:type="dxa"/>
          </w:tcPr>
          <w:p w:rsidR="00527B45" w:rsidRPr="00811919" w:rsidRDefault="00527B45" w:rsidP="00784773">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6B44C8">
              <w:rPr>
                <w:rFonts w:asciiTheme="minorHAnsi" w:hAnsiTheme="minorHAnsi"/>
                <w:snapToGrid w:val="0"/>
                <w:sz w:val="22"/>
                <w:szCs w:val="22"/>
              </w:rPr>
              <w:t xml:space="preserve"> nebo ZZVZ</w:t>
            </w:r>
            <w:r w:rsidR="00C570DB">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0DB">
              <w:rPr>
                <w:rFonts w:asciiTheme="minorHAnsi" w:hAnsiTheme="minorHAnsi"/>
                <w:sz w:val="22"/>
                <w:szCs w:val="22"/>
              </w:rPr>
              <w:t> </w:t>
            </w:r>
            <w:r w:rsidRPr="00811919">
              <w:rPr>
                <w:rFonts w:asciiTheme="minorHAnsi" w:hAnsiTheme="minorHAnsi"/>
                <w:sz w:val="22"/>
                <w:szCs w:val="22"/>
              </w:rPr>
              <w:t xml:space="preserve">konzultaci </w:t>
            </w:r>
            <w:r w:rsidR="002469F7">
              <w:rPr>
                <w:rFonts w:asciiTheme="minorHAnsi" w:hAnsiTheme="minorHAnsi"/>
                <w:snapToGrid w:val="0"/>
                <w:sz w:val="22"/>
                <w:szCs w:val="22"/>
              </w:rPr>
              <w:t>ŘO IROP</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rsidR="00527B45" w:rsidRDefault="00527B45" w:rsidP="008E4FE1">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rsidR="00527B45" w:rsidRPr="00645861" w:rsidRDefault="00527B45"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1E08D4">
              <w:rPr>
                <w:rFonts w:asciiTheme="minorHAnsi" w:hAnsiTheme="minorHAnsi"/>
                <w:snapToGrid w:val="0"/>
                <w:sz w:val="22"/>
                <w:szCs w:val="22"/>
              </w:rPr>
              <w:t xml:space="preserve"> o 0 - 0,3 </w:t>
            </w:r>
            <w:r w:rsidRPr="00811919">
              <w:rPr>
                <w:rFonts w:asciiTheme="minorHAnsi" w:hAnsiTheme="minorHAnsi"/>
                <w:snapToGrid w:val="0"/>
                <w:sz w:val="22"/>
                <w:szCs w:val="22"/>
              </w:rPr>
              <w:t xml:space="preserve">%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0DB">
              <w:rPr>
                <w:rFonts w:asciiTheme="minorHAnsi" w:hAnsiTheme="minorHAnsi"/>
                <w:sz w:val="22"/>
                <w:szCs w:val="22"/>
              </w:rPr>
              <w:t xml:space="preserve"> vztahujících se k </w:t>
            </w:r>
            <w:r w:rsidRPr="00811919">
              <w:rPr>
                <w:rFonts w:asciiTheme="minorHAnsi" w:hAnsiTheme="minorHAnsi"/>
                <w:sz w:val="22"/>
                <w:szCs w:val="22"/>
              </w:rPr>
              <w:t>projektu</w:t>
            </w:r>
            <w:r w:rsidR="001E08D4">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1E08D4">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rsidTr="00C808C0">
        <w:trPr>
          <w:trHeight w:val="1273"/>
        </w:trPr>
        <w:tc>
          <w:tcPr>
            <w:tcW w:w="1048" w:type="dxa"/>
            <w:gridSpan w:val="2"/>
          </w:tcPr>
          <w:p w:rsidR="00527B45" w:rsidRDefault="00527B45" w:rsidP="008E4FE1">
            <w:pPr>
              <w:spacing w:after="120"/>
              <w:rPr>
                <w:rFonts w:asciiTheme="minorHAnsi" w:hAnsiTheme="minorHAnsi"/>
                <w:sz w:val="22"/>
                <w:szCs w:val="22"/>
              </w:rPr>
            </w:pPr>
            <w:r>
              <w:rPr>
                <w:rFonts w:asciiTheme="minorHAnsi" w:hAnsiTheme="minorHAnsi"/>
                <w:sz w:val="22"/>
                <w:szCs w:val="22"/>
              </w:rPr>
              <w:t>4.</w:t>
            </w:r>
          </w:p>
        </w:tc>
        <w:tc>
          <w:tcPr>
            <w:tcW w:w="3596" w:type="dxa"/>
          </w:tcPr>
          <w:p w:rsidR="00527B45" w:rsidRPr="00811919" w:rsidRDefault="00527B45" w:rsidP="002469F7">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2469F7">
              <w:rPr>
                <w:rFonts w:asciiTheme="minorHAnsi" w:hAnsiTheme="minorHAnsi"/>
                <w:snapToGrid w:val="0"/>
                <w:sz w:val="22"/>
                <w:szCs w:val="22"/>
              </w:rPr>
              <w:t>ŘO IROP</w:t>
            </w:r>
            <w:r w:rsidR="002469F7"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w:t>
            </w:r>
            <w:r w:rsidR="00B56252">
              <w:rPr>
                <w:rFonts w:asciiTheme="minorHAnsi" w:hAnsiTheme="minorHAnsi"/>
                <w:snapToGrid w:val="0"/>
                <w:sz w:val="22"/>
                <w:szCs w:val="22"/>
              </w:rPr>
              <w:t> </w:t>
            </w:r>
            <w:r w:rsidRPr="00811919">
              <w:rPr>
                <w:rFonts w:asciiTheme="minorHAnsi" w:hAnsiTheme="minorHAnsi"/>
                <w:snapToGrid w:val="0"/>
                <w:sz w:val="22"/>
                <w:szCs w:val="22"/>
              </w:rPr>
              <w:t>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rsidR="00527B45" w:rsidRPr="0036114D" w:rsidRDefault="00527B45" w:rsidP="008E4FE1">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rsidR="00527B45" w:rsidRDefault="00527B45"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1E08D4">
              <w:rPr>
                <w:rFonts w:asciiTheme="minorHAnsi" w:hAnsiTheme="minorHAnsi"/>
                <w:snapToGrid w:val="0"/>
                <w:sz w:val="22"/>
                <w:szCs w:val="22"/>
              </w:rPr>
              <w:t xml:space="preserve"> o 0 - 0,3 </w:t>
            </w:r>
            <w:r w:rsidRPr="00811919">
              <w:rPr>
                <w:rFonts w:asciiTheme="minorHAnsi" w:hAnsiTheme="minorHAnsi"/>
                <w:snapToGrid w:val="0"/>
                <w:sz w:val="22"/>
                <w:szCs w:val="22"/>
              </w:rPr>
              <w:t xml:space="preserve">%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0DB">
              <w:rPr>
                <w:rFonts w:asciiTheme="minorHAnsi" w:hAnsiTheme="minorHAnsi"/>
                <w:sz w:val="22"/>
                <w:szCs w:val="22"/>
              </w:rPr>
              <w:t xml:space="preserve"> vztahujících se k </w:t>
            </w:r>
            <w:r w:rsidRPr="00811919">
              <w:rPr>
                <w:rFonts w:asciiTheme="minorHAnsi" w:hAnsiTheme="minorHAnsi"/>
                <w:sz w:val="22"/>
                <w:szCs w:val="22"/>
              </w:rPr>
              <w:t>projektu</w:t>
            </w:r>
            <w:r w:rsidR="001E08D4">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1E08D4">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5193A">
        <w:trPr>
          <w:trHeight w:val="1579"/>
        </w:trPr>
        <w:tc>
          <w:tcPr>
            <w:tcW w:w="1048" w:type="dxa"/>
            <w:gridSpan w:val="2"/>
            <w:vMerge w:val="restart"/>
          </w:tcPr>
          <w:p w:rsidR="00D96A46" w:rsidRPr="00794895" w:rsidRDefault="00D96A46" w:rsidP="008E4FE1">
            <w:pPr>
              <w:spacing w:after="120"/>
              <w:rPr>
                <w:rFonts w:asciiTheme="minorHAnsi" w:hAnsiTheme="minorHAnsi"/>
                <w:sz w:val="22"/>
                <w:szCs w:val="22"/>
              </w:rPr>
            </w:pPr>
            <w:r>
              <w:rPr>
                <w:rFonts w:asciiTheme="minorHAnsi" w:hAnsiTheme="minorHAnsi"/>
                <w:sz w:val="22"/>
                <w:szCs w:val="22"/>
              </w:rPr>
              <w:t>5.</w:t>
            </w:r>
          </w:p>
        </w:tc>
        <w:tc>
          <w:tcPr>
            <w:tcW w:w="3596" w:type="dxa"/>
          </w:tcPr>
          <w:p w:rsidR="00D96A46" w:rsidRPr="00811919" w:rsidRDefault="00D96A46" w:rsidP="008E4FE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2469F7">
              <w:rPr>
                <w:rFonts w:asciiTheme="minorHAnsi" w:hAnsiTheme="minorHAnsi"/>
                <w:snapToGrid w:val="0"/>
                <w:sz w:val="22"/>
                <w:szCs w:val="22"/>
              </w:rPr>
              <w:t>ŘO IROP</w:t>
            </w:r>
            <w:r w:rsidR="002469F7" w:rsidRPr="00811919">
              <w:rPr>
                <w:rFonts w:asciiTheme="minorHAnsi" w:hAnsiTheme="minorHAnsi"/>
                <w:snapToGrid w:val="0"/>
                <w:sz w:val="22"/>
                <w:szCs w:val="22"/>
              </w:rPr>
              <w:t xml:space="preserve"> </w:t>
            </w:r>
            <w:r w:rsidRPr="00811919">
              <w:rPr>
                <w:rFonts w:asciiTheme="minorHAnsi" w:hAnsiTheme="minorHAnsi"/>
                <w:snapToGrid w:val="0"/>
                <w:sz w:val="22"/>
                <w:szCs w:val="22"/>
              </w:rPr>
              <w:t>pravdivé a úplné informace o</w:t>
            </w:r>
            <w:r w:rsidR="001E08D4">
              <w:rPr>
                <w:rFonts w:asciiTheme="minorHAnsi" w:hAnsiTheme="minorHAnsi"/>
                <w:snapToGrid w:val="0"/>
                <w:sz w:val="22"/>
                <w:szCs w:val="22"/>
              </w:rPr>
              <w:t> </w:t>
            </w:r>
            <w:r w:rsidRPr="00811919">
              <w:rPr>
                <w:rFonts w:asciiTheme="minorHAnsi" w:hAnsiTheme="minorHAnsi"/>
                <w:snapToGrid w:val="0"/>
                <w:sz w:val="22"/>
                <w:szCs w:val="22"/>
              </w:rPr>
              <w:t xml:space="preserve">průběhu realizace </w:t>
            </w:r>
            <w:r>
              <w:rPr>
                <w:rFonts w:asciiTheme="minorHAnsi" w:hAnsiTheme="minorHAnsi"/>
                <w:snapToGrid w:val="0"/>
                <w:sz w:val="22"/>
                <w:szCs w:val="22"/>
              </w:rPr>
              <w:t>projektu prostřednictvím zpráv o realizaci projektu.</w:t>
            </w:r>
          </w:p>
        </w:tc>
        <w:tc>
          <w:tcPr>
            <w:tcW w:w="1701" w:type="dxa"/>
          </w:tcPr>
          <w:p w:rsidR="00D96A46" w:rsidRPr="00E206F5" w:rsidRDefault="00D96A46" w:rsidP="008E4FE1">
            <w:pPr>
              <w:spacing w:after="120"/>
              <w:jc w:val="both"/>
              <w:rPr>
                <w:sz w:val="22"/>
                <w:szCs w:val="22"/>
              </w:rPr>
            </w:pPr>
          </w:p>
        </w:tc>
        <w:tc>
          <w:tcPr>
            <w:tcW w:w="2941" w:type="dxa"/>
          </w:tcPr>
          <w:p w:rsidR="00D96A46" w:rsidRPr="005C6BE2" w:rsidRDefault="00D96A46" w:rsidP="008E4FE1">
            <w:pPr>
              <w:widowControl w:val="0"/>
              <w:spacing w:after="120"/>
              <w:jc w:val="both"/>
              <w:rPr>
                <w:rFonts w:asciiTheme="minorHAnsi" w:hAnsiTheme="minorHAnsi"/>
                <w:snapToGrid w:val="0"/>
                <w:sz w:val="22"/>
                <w:szCs w:val="22"/>
              </w:rPr>
            </w:pPr>
          </w:p>
        </w:tc>
      </w:tr>
      <w:tr w:rsidR="00D96A46" w:rsidTr="00C808C0">
        <w:trPr>
          <w:trHeight w:val="1759"/>
        </w:trPr>
        <w:tc>
          <w:tcPr>
            <w:tcW w:w="1048" w:type="dxa"/>
            <w:gridSpan w:val="2"/>
            <w:vMerge/>
          </w:tcPr>
          <w:p w:rsidR="00D96A46" w:rsidRDefault="00D96A46" w:rsidP="008E4FE1">
            <w:pPr>
              <w:spacing w:after="120"/>
              <w:rPr>
                <w:rFonts w:asciiTheme="minorHAnsi" w:hAnsiTheme="minorHAnsi"/>
                <w:sz w:val="22"/>
                <w:szCs w:val="22"/>
              </w:rPr>
            </w:pPr>
          </w:p>
        </w:tc>
        <w:tc>
          <w:tcPr>
            <w:tcW w:w="3596" w:type="dxa"/>
            <w:shd w:val="clear" w:color="auto" w:fill="auto"/>
          </w:tcPr>
          <w:p w:rsidR="00D96A46" w:rsidRDefault="00D96A46" w:rsidP="008E4FE1">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8E4FE1">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w:t>
            </w:r>
            <w:r w:rsidR="00C570DB">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8E4FE1">
              <w:rPr>
                <w:rFonts w:asciiTheme="minorHAnsi" w:hAnsiTheme="minorHAnsi"/>
                <w:snapToGrid w:val="0"/>
                <w:sz w:val="22"/>
                <w:szCs w:val="22"/>
              </w:rPr>
              <w:t> </w:t>
            </w:r>
            <w:r w:rsidRPr="00385659">
              <w:rPr>
                <w:rFonts w:asciiTheme="minorHAnsi" w:hAnsiTheme="minorHAnsi"/>
                <w:snapToGrid w:val="0"/>
                <w:sz w:val="22"/>
                <w:szCs w:val="22"/>
              </w:rPr>
              <w:t>platbu.</w:t>
            </w:r>
          </w:p>
          <w:p w:rsidR="00C01376" w:rsidRDefault="00C01376" w:rsidP="005F5334">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6B44C8" w:rsidRPr="00040F10" w:rsidRDefault="006B44C8" w:rsidP="005F5334">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lastRenderedPageBreak/>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rsidR="00D96A46" w:rsidRPr="00117CEC" w:rsidRDefault="00D96A46" w:rsidP="008E4FE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0D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04170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rsidR="00D96A46" w:rsidRDefault="00D96A46"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1E08D4">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0DB">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C808C0">
        <w:trPr>
          <w:trHeight w:val="1492"/>
        </w:trPr>
        <w:tc>
          <w:tcPr>
            <w:tcW w:w="1048" w:type="dxa"/>
            <w:gridSpan w:val="2"/>
            <w:vMerge/>
          </w:tcPr>
          <w:p w:rsidR="00D96A46" w:rsidRDefault="00D96A46" w:rsidP="008E4FE1">
            <w:pPr>
              <w:spacing w:after="120"/>
              <w:rPr>
                <w:rFonts w:asciiTheme="minorHAnsi" w:hAnsiTheme="minorHAnsi"/>
                <w:sz w:val="22"/>
                <w:szCs w:val="22"/>
              </w:rPr>
            </w:pPr>
          </w:p>
        </w:tc>
        <w:tc>
          <w:tcPr>
            <w:tcW w:w="3596" w:type="dxa"/>
          </w:tcPr>
          <w:p w:rsidR="00D96A46" w:rsidRPr="003D44F4" w:rsidRDefault="00D96A46" w:rsidP="008E4FE1">
            <w:pPr>
              <w:pStyle w:val="Odstavecseseznamem"/>
              <w:widowControl w:val="0"/>
              <w:numPr>
                <w:ilvl w:val="0"/>
                <w:numId w:val="10"/>
              </w:numPr>
              <w:spacing w:after="120"/>
              <w:jc w:val="both"/>
              <w:rPr>
                <w:rFonts w:asciiTheme="minorHAnsi" w:hAnsiTheme="minorHAnsi"/>
                <w:snapToGrid w:val="0"/>
                <w:sz w:val="22"/>
                <w:szCs w:val="22"/>
              </w:rPr>
            </w:pPr>
            <w:r w:rsidRPr="003D44F4">
              <w:rPr>
                <w:rFonts w:asciiTheme="minorHAnsi" w:hAnsiTheme="minorHAnsi"/>
                <w:b/>
                <w:snapToGrid w:val="0"/>
                <w:sz w:val="22"/>
                <w:szCs w:val="22"/>
              </w:rPr>
              <w:t>Závěrečnou zprávu o</w:t>
            </w:r>
            <w:r w:rsidR="001E08D4">
              <w:rPr>
                <w:rFonts w:asciiTheme="minorHAnsi" w:hAnsiTheme="minorHAnsi"/>
                <w:b/>
                <w:snapToGrid w:val="0"/>
                <w:sz w:val="22"/>
                <w:szCs w:val="22"/>
              </w:rPr>
              <w:t> </w:t>
            </w:r>
            <w:r w:rsidRPr="003D44F4">
              <w:rPr>
                <w:rFonts w:asciiTheme="minorHAnsi" w:hAnsiTheme="minorHAnsi"/>
                <w:b/>
                <w:snapToGrid w:val="0"/>
                <w:sz w:val="22"/>
                <w:szCs w:val="22"/>
              </w:rPr>
              <w:t>realizaci projektu</w:t>
            </w:r>
            <w:r w:rsidRPr="003D44F4">
              <w:rPr>
                <w:rFonts w:asciiTheme="minorHAnsi" w:hAnsiTheme="minorHAnsi"/>
                <w:snapToGrid w:val="0"/>
                <w:sz w:val="22"/>
                <w:szCs w:val="22"/>
              </w:rPr>
              <w:t xml:space="preserve"> příjemce </w:t>
            </w:r>
            <w:r w:rsidR="006967DE" w:rsidRPr="003D44F4">
              <w:rPr>
                <w:rFonts w:asciiTheme="minorHAnsi" w:hAnsiTheme="minorHAnsi"/>
                <w:snapToGrid w:val="0"/>
                <w:sz w:val="22"/>
                <w:szCs w:val="22"/>
              </w:rPr>
              <w:t>předkládá vždy</w:t>
            </w:r>
            <w:r w:rsidRPr="003D44F4">
              <w:rPr>
                <w:rFonts w:asciiTheme="minorHAnsi" w:hAnsiTheme="minorHAnsi"/>
                <w:snapToGrid w:val="0"/>
                <w:sz w:val="22"/>
                <w:szCs w:val="22"/>
              </w:rPr>
              <w:t xml:space="preserve"> do dvaceti pracovních dnů od ukončení realizace projektu. </w:t>
            </w:r>
          </w:p>
          <w:p w:rsidR="00385659" w:rsidRPr="003D44F4" w:rsidRDefault="00385659" w:rsidP="008E4FE1">
            <w:pPr>
              <w:pStyle w:val="Odstavecseseznamem"/>
              <w:widowControl w:val="0"/>
              <w:spacing w:after="120"/>
              <w:ind w:left="717"/>
              <w:jc w:val="both"/>
              <w:rPr>
                <w:rFonts w:asciiTheme="minorHAnsi" w:hAnsiTheme="minorHAnsi"/>
                <w:snapToGrid w:val="0"/>
                <w:sz w:val="22"/>
                <w:szCs w:val="22"/>
              </w:rPr>
            </w:pPr>
            <w:r w:rsidRPr="003D44F4">
              <w:rPr>
                <w:rFonts w:asciiTheme="minorHAnsi" w:hAnsiTheme="minorHAnsi"/>
                <w:snapToGrid w:val="0"/>
                <w:sz w:val="22"/>
                <w:szCs w:val="22"/>
              </w:rPr>
              <w:t>Společně se závěrečnou</w:t>
            </w:r>
            <w:r w:rsidR="00C570DB" w:rsidRPr="003D44F4">
              <w:rPr>
                <w:rFonts w:asciiTheme="minorHAnsi" w:hAnsiTheme="minorHAnsi"/>
                <w:snapToGrid w:val="0"/>
                <w:sz w:val="22"/>
                <w:szCs w:val="22"/>
              </w:rPr>
              <w:t xml:space="preserve"> zprávou o </w:t>
            </w:r>
            <w:r w:rsidRPr="003D44F4">
              <w:rPr>
                <w:rFonts w:asciiTheme="minorHAnsi" w:hAnsiTheme="minorHAnsi"/>
                <w:snapToGrid w:val="0"/>
                <w:sz w:val="22"/>
                <w:szCs w:val="22"/>
              </w:rPr>
              <w:t>realizaci projektu musí příjemce podat i Žádost o</w:t>
            </w:r>
            <w:r w:rsidR="008E4FE1">
              <w:rPr>
                <w:rFonts w:asciiTheme="minorHAnsi" w:hAnsiTheme="minorHAnsi"/>
                <w:snapToGrid w:val="0"/>
                <w:sz w:val="22"/>
                <w:szCs w:val="22"/>
              </w:rPr>
              <w:t> </w:t>
            </w:r>
            <w:r w:rsidRPr="003D44F4">
              <w:rPr>
                <w:rFonts w:asciiTheme="minorHAnsi" w:hAnsiTheme="minorHAnsi"/>
                <w:snapToGrid w:val="0"/>
                <w:sz w:val="22"/>
                <w:szCs w:val="22"/>
              </w:rPr>
              <w:t>platbu.</w:t>
            </w:r>
          </w:p>
          <w:p w:rsidR="00D96A46" w:rsidRDefault="00385659" w:rsidP="005F5334">
            <w:pPr>
              <w:pStyle w:val="Odstavecseseznamem"/>
              <w:widowControl w:val="0"/>
              <w:spacing w:after="120"/>
              <w:ind w:left="717"/>
              <w:jc w:val="both"/>
              <w:rPr>
                <w:rFonts w:asciiTheme="minorHAnsi" w:hAnsiTheme="minorHAnsi"/>
                <w:snapToGrid w:val="0"/>
                <w:sz w:val="22"/>
                <w:szCs w:val="22"/>
              </w:rPr>
            </w:pPr>
            <w:r w:rsidRPr="003D44F4">
              <w:rPr>
                <w:rFonts w:asciiTheme="minorHAnsi" w:hAnsiTheme="minorHAnsi"/>
                <w:b/>
                <w:snapToGrid w:val="0"/>
                <w:sz w:val="22"/>
                <w:szCs w:val="22"/>
              </w:rPr>
              <w:t>Žádost o platbu</w:t>
            </w:r>
            <w:r w:rsidRPr="003D44F4">
              <w:rPr>
                <w:rFonts w:asciiTheme="minorHAnsi" w:hAnsiTheme="minorHAnsi"/>
                <w:snapToGrid w:val="0"/>
                <w:sz w:val="22"/>
                <w:szCs w:val="22"/>
              </w:rPr>
              <w:t xml:space="preserve"> je příjemce povinen předložit vždy nejpozději do dvaceti pracovních dnů od ukončení realizace projektu, resp. etapy projektu. </w:t>
            </w:r>
          </w:p>
          <w:p w:rsidR="006B44C8" w:rsidRPr="003D44F4" w:rsidRDefault="006B44C8" w:rsidP="005F5334">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w:t>
            </w:r>
            <w:r>
              <w:rPr>
                <w:rFonts w:asciiTheme="minorHAnsi" w:hAnsiTheme="minorHAnsi"/>
                <w:snapToGrid w:val="0"/>
                <w:sz w:val="22"/>
                <w:szCs w:val="22"/>
              </w:rPr>
              <w:t>u zprávu o realizaci projektu a </w:t>
            </w:r>
            <w:r w:rsidRPr="004A4593">
              <w:rPr>
                <w:rFonts w:asciiTheme="minorHAnsi" w:hAnsiTheme="minorHAnsi"/>
                <w:snapToGrid w:val="0"/>
                <w:sz w:val="22"/>
                <w:szCs w:val="22"/>
              </w:rPr>
              <w:t>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rsidR="00D96A46" w:rsidRPr="00117CEC" w:rsidRDefault="00D96A46" w:rsidP="008E4FE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0D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04170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rsidR="00D96A46" w:rsidRDefault="00D96A46"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1E08D4">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0DB">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C808C0">
        <w:trPr>
          <w:trHeight w:val="410"/>
        </w:trPr>
        <w:tc>
          <w:tcPr>
            <w:tcW w:w="1048" w:type="dxa"/>
            <w:gridSpan w:val="2"/>
            <w:vMerge/>
          </w:tcPr>
          <w:p w:rsidR="00D96A46" w:rsidRDefault="00D96A46" w:rsidP="008E4FE1">
            <w:pPr>
              <w:spacing w:after="120"/>
              <w:rPr>
                <w:rFonts w:asciiTheme="minorHAnsi" w:hAnsiTheme="minorHAnsi"/>
                <w:sz w:val="22"/>
                <w:szCs w:val="22"/>
              </w:rPr>
            </w:pPr>
          </w:p>
        </w:tc>
        <w:tc>
          <w:tcPr>
            <w:tcW w:w="3596" w:type="dxa"/>
          </w:tcPr>
          <w:p w:rsidR="00D334B1" w:rsidRPr="003D44F4" w:rsidRDefault="00252A8A" w:rsidP="008E4FE1">
            <w:pPr>
              <w:pStyle w:val="Odstavecseseznamem"/>
              <w:widowControl w:val="0"/>
              <w:numPr>
                <w:ilvl w:val="0"/>
                <w:numId w:val="10"/>
              </w:numPr>
              <w:spacing w:after="120"/>
              <w:jc w:val="both"/>
              <w:rPr>
                <w:rFonts w:asciiTheme="minorHAnsi" w:hAnsiTheme="minorHAnsi"/>
                <w:snapToGrid w:val="0"/>
                <w:sz w:val="22"/>
                <w:szCs w:val="22"/>
              </w:rPr>
            </w:pPr>
            <w:r w:rsidRPr="003D44F4">
              <w:rPr>
                <w:rFonts w:asciiTheme="minorHAnsi" w:hAnsiTheme="minorHAnsi"/>
                <w:b/>
                <w:snapToGrid w:val="0"/>
                <w:sz w:val="22"/>
                <w:szCs w:val="22"/>
              </w:rPr>
              <w:t>Zprávy</w:t>
            </w:r>
            <w:r w:rsidR="00D96A46" w:rsidRPr="003D44F4">
              <w:rPr>
                <w:rFonts w:asciiTheme="minorHAnsi" w:hAnsiTheme="minorHAnsi"/>
                <w:b/>
                <w:snapToGrid w:val="0"/>
                <w:sz w:val="22"/>
                <w:szCs w:val="22"/>
              </w:rPr>
              <w:t xml:space="preserve"> o udržitelnosti projektu</w:t>
            </w:r>
            <w:r w:rsidR="00D96A46" w:rsidRPr="003D44F4">
              <w:rPr>
                <w:rFonts w:asciiTheme="minorHAnsi" w:hAnsiTheme="minorHAnsi"/>
                <w:snapToGrid w:val="0"/>
                <w:sz w:val="22"/>
                <w:szCs w:val="22"/>
              </w:rPr>
              <w:t xml:space="preserve"> příjemce předkládá</w:t>
            </w:r>
            <w:r w:rsidR="00CE236A" w:rsidRPr="003D44F4">
              <w:rPr>
                <w:rFonts w:asciiTheme="minorHAnsi" w:hAnsiTheme="minorHAnsi"/>
                <w:snapToGrid w:val="0"/>
                <w:sz w:val="22"/>
                <w:szCs w:val="22"/>
              </w:rPr>
              <w:t>:</w:t>
            </w:r>
          </w:p>
          <w:p w:rsidR="00D96A46" w:rsidRPr="003D44F4" w:rsidRDefault="00D334B1" w:rsidP="008E4FE1">
            <w:pPr>
              <w:pStyle w:val="Odstavecseseznamem"/>
              <w:widowControl w:val="0"/>
              <w:numPr>
                <w:ilvl w:val="0"/>
                <w:numId w:val="11"/>
              </w:numPr>
              <w:spacing w:after="120"/>
              <w:jc w:val="both"/>
              <w:rPr>
                <w:rFonts w:asciiTheme="minorHAnsi" w:hAnsiTheme="minorHAnsi"/>
                <w:snapToGrid w:val="0"/>
                <w:sz w:val="22"/>
                <w:szCs w:val="22"/>
              </w:rPr>
            </w:pPr>
            <w:r w:rsidRPr="003D44F4">
              <w:rPr>
                <w:rFonts w:asciiTheme="minorHAnsi" w:hAnsiTheme="minorHAnsi"/>
                <w:snapToGrid w:val="0"/>
                <w:sz w:val="22"/>
                <w:szCs w:val="22"/>
                <w:u w:val="single"/>
              </w:rPr>
              <w:t>Průběž</w:t>
            </w:r>
            <w:r w:rsidR="00404342" w:rsidRPr="003D44F4">
              <w:rPr>
                <w:rFonts w:asciiTheme="minorHAnsi" w:hAnsiTheme="minorHAnsi"/>
                <w:snapToGrid w:val="0"/>
                <w:sz w:val="22"/>
                <w:szCs w:val="22"/>
                <w:u w:val="single"/>
              </w:rPr>
              <w:t>nou</w:t>
            </w:r>
            <w:r w:rsidRPr="003D44F4">
              <w:rPr>
                <w:rFonts w:asciiTheme="minorHAnsi" w:hAnsiTheme="minorHAnsi"/>
                <w:snapToGrid w:val="0"/>
                <w:sz w:val="22"/>
                <w:szCs w:val="22"/>
                <w:u w:val="single"/>
              </w:rPr>
              <w:t xml:space="preserve"> zpráv</w:t>
            </w:r>
            <w:r w:rsidR="00404342" w:rsidRPr="003D44F4">
              <w:rPr>
                <w:rFonts w:asciiTheme="minorHAnsi" w:hAnsiTheme="minorHAnsi"/>
                <w:snapToGrid w:val="0"/>
                <w:sz w:val="22"/>
                <w:szCs w:val="22"/>
                <w:u w:val="single"/>
              </w:rPr>
              <w:t>u</w:t>
            </w:r>
            <w:r w:rsidR="00C570DB" w:rsidRPr="003D44F4">
              <w:rPr>
                <w:rFonts w:asciiTheme="minorHAnsi" w:hAnsiTheme="minorHAnsi"/>
                <w:snapToGrid w:val="0"/>
                <w:sz w:val="22"/>
                <w:szCs w:val="22"/>
                <w:u w:val="single"/>
              </w:rPr>
              <w:t xml:space="preserve"> o </w:t>
            </w:r>
            <w:r w:rsidRPr="003D44F4">
              <w:rPr>
                <w:rFonts w:asciiTheme="minorHAnsi" w:hAnsiTheme="minorHAnsi"/>
                <w:snapToGrid w:val="0"/>
                <w:sz w:val="22"/>
                <w:szCs w:val="22"/>
                <w:u w:val="single"/>
              </w:rPr>
              <w:t>udržitelnosti projektu</w:t>
            </w:r>
            <w:r w:rsidR="00252A8A" w:rsidRPr="003D44F4">
              <w:rPr>
                <w:rFonts w:asciiTheme="minorHAnsi" w:hAnsiTheme="minorHAnsi"/>
                <w:snapToGrid w:val="0"/>
                <w:sz w:val="22"/>
                <w:szCs w:val="22"/>
                <w:u w:val="single"/>
              </w:rPr>
              <w:t>:</w:t>
            </w:r>
            <w:r w:rsidRPr="003D44F4">
              <w:rPr>
                <w:rFonts w:asciiTheme="minorHAnsi" w:hAnsiTheme="minorHAnsi"/>
                <w:snapToGrid w:val="0"/>
                <w:sz w:val="22"/>
                <w:szCs w:val="22"/>
              </w:rPr>
              <w:t xml:space="preserve"> </w:t>
            </w:r>
            <w:r w:rsidR="00D96A46" w:rsidRPr="003D44F4">
              <w:rPr>
                <w:rFonts w:asciiTheme="minorHAnsi" w:hAnsiTheme="minorHAnsi"/>
                <w:snapToGrid w:val="0"/>
                <w:sz w:val="22"/>
                <w:szCs w:val="22"/>
              </w:rPr>
              <w:t>každoročně po dobu 5 let a</w:t>
            </w:r>
            <w:r w:rsidR="008E4FE1">
              <w:rPr>
                <w:rFonts w:asciiTheme="minorHAnsi" w:hAnsiTheme="minorHAnsi"/>
                <w:snapToGrid w:val="0"/>
                <w:sz w:val="22"/>
                <w:szCs w:val="22"/>
              </w:rPr>
              <w:t> </w:t>
            </w:r>
            <w:r w:rsidR="00D96A46" w:rsidRPr="003D44F4">
              <w:rPr>
                <w:rFonts w:asciiTheme="minorHAnsi" w:hAnsiTheme="minorHAnsi"/>
                <w:snapToGrid w:val="0"/>
                <w:sz w:val="22"/>
                <w:szCs w:val="22"/>
              </w:rPr>
              <w:t xml:space="preserve">to vždy do </w:t>
            </w:r>
            <w:r w:rsidR="00D7196B" w:rsidRPr="003D44F4">
              <w:rPr>
                <w:rFonts w:asciiTheme="minorHAnsi" w:hAnsiTheme="minorHAnsi"/>
                <w:snapToGrid w:val="0"/>
                <w:sz w:val="22"/>
                <w:szCs w:val="22"/>
              </w:rPr>
              <w:t>10</w:t>
            </w:r>
            <w:r w:rsidR="00583DA4" w:rsidRPr="003D44F4">
              <w:rPr>
                <w:rFonts w:asciiTheme="minorHAnsi" w:hAnsiTheme="minorHAnsi"/>
                <w:snapToGrid w:val="0"/>
                <w:sz w:val="22"/>
                <w:szCs w:val="22"/>
              </w:rPr>
              <w:t>.</w:t>
            </w:r>
            <w:r w:rsidR="00D7196B" w:rsidRPr="003D44F4">
              <w:rPr>
                <w:rFonts w:asciiTheme="minorHAnsi" w:hAnsiTheme="minorHAnsi"/>
                <w:snapToGrid w:val="0"/>
                <w:sz w:val="22"/>
                <w:szCs w:val="22"/>
              </w:rPr>
              <w:t xml:space="preserve"> </w:t>
            </w:r>
            <w:r w:rsidR="00D96A46" w:rsidRPr="003D44F4">
              <w:rPr>
                <w:rFonts w:asciiTheme="minorHAnsi" w:hAnsiTheme="minorHAnsi"/>
                <w:snapToGrid w:val="0"/>
                <w:sz w:val="22"/>
                <w:szCs w:val="22"/>
              </w:rPr>
              <w:t>pracovního dne</w:t>
            </w:r>
            <w:r w:rsidR="00D7196B" w:rsidRPr="003D44F4">
              <w:rPr>
                <w:rFonts w:asciiTheme="minorHAnsi" w:hAnsiTheme="minorHAnsi"/>
                <w:snapToGrid w:val="0"/>
                <w:sz w:val="22"/>
                <w:szCs w:val="22"/>
              </w:rPr>
              <w:t xml:space="preserve"> po uplynutí dalšího roku</w:t>
            </w:r>
            <w:r w:rsidR="00D96A46" w:rsidRPr="003D44F4">
              <w:rPr>
                <w:rFonts w:asciiTheme="minorHAnsi" w:hAnsiTheme="minorHAnsi"/>
                <w:snapToGrid w:val="0"/>
                <w:sz w:val="22"/>
                <w:szCs w:val="22"/>
              </w:rPr>
              <w:t xml:space="preserve"> od data zahájení </w:t>
            </w:r>
            <w:r w:rsidR="00D96A46" w:rsidRPr="003D44F4">
              <w:rPr>
                <w:rFonts w:asciiTheme="minorHAnsi" w:hAnsiTheme="minorHAnsi"/>
                <w:snapToGrid w:val="0"/>
                <w:sz w:val="22"/>
                <w:szCs w:val="22"/>
              </w:rPr>
              <w:lastRenderedPageBreak/>
              <w:t xml:space="preserve">doby udržitelnosti. </w:t>
            </w:r>
          </w:p>
          <w:p w:rsidR="00D334B1" w:rsidRPr="003D44F4" w:rsidRDefault="00D334B1" w:rsidP="008E4FE1">
            <w:pPr>
              <w:pStyle w:val="Odstavecseseznamem"/>
              <w:widowControl w:val="0"/>
              <w:numPr>
                <w:ilvl w:val="0"/>
                <w:numId w:val="11"/>
              </w:numPr>
              <w:spacing w:after="120"/>
              <w:jc w:val="both"/>
              <w:rPr>
                <w:rFonts w:asciiTheme="minorHAnsi" w:hAnsiTheme="minorHAnsi"/>
                <w:snapToGrid w:val="0"/>
                <w:sz w:val="22"/>
                <w:szCs w:val="22"/>
              </w:rPr>
            </w:pPr>
            <w:r w:rsidRPr="003D44F4">
              <w:rPr>
                <w:rFonts w:asciiTheme="minorHAnsi" w:hAnsiTheme="minorHAnsi"/>
                <w:snapToGrid w:val="0"/>
                <w:sz w:val="22"/>
                <w:szCs w:val="22"/>
                <w:u w:val="single"/>
              </w:rPr>
              <w:t>Závěrečn</w:t>
            </w:r>
            <w:r w:rsidR="00404342" w:rsidRPr="003D44F4">
              <w:rPr>
                <w:rFonts w:asciiTheme="minorHAnsi" w:hAnsiTheme="minorHAnsi"/>
                <w:snapToGrid w:val="0"/>
                <w:sz w:val="22"/>
                <w:szCs w:val="22"/>
                <w:u w:val="single"/>
              </w:rPr>
              <w:t>ou</w:t>
            </w:r>
            <w:r w:rsidRPr="003D44F4">
              <w:rPr>
                <w:rFonts w:asciiTheme="minorHAnsi" w:hAnsiTheme="minorHAnsi"/>
                <w:snapToGrid w:val="0"/>
                <w:sz w:val="22"/>
                <w:szCs w:val="22"/>
                <w:u w:val="single"/>
              </w:rPr>
              <w:t xml:space="preserve"> zpráv</w:t>
            </w:r>
            <w:r w:rsidR="00404342" w:rsidRPr="003D44F4">
              <w:rPr>
                <w:rFonts w:asciiTheme="minorHAnsi" w:hAnsiTheme="minorHAnsi"/>
                <w:snapToGrid w:val="0"/>
                <w:sz w:val="22"/>
                <w:szCs w:val="22"/>
                <w:u w:val="single"/>
              </w:rPr>
              <w:t>u</w:t>
            </w:r>
            <w:r w:rsidR="00C570DB" w:rsidRPr="003D44F4">
              <w:rPr>
                <w:rFonts w:asciiTheme="minorHAnsi" w:hAnsiTheme="minorHAnsi"/>
                <w:snapToGrid w:val="0"/>
                <w:sz w:val="22"/>
                <w:szCs w:val="22"/>
                <w:u w:val="single"/>
              </w:rPr>
              <w:t xml:space="preserve"> o </w:t>
            </w:r>
            <w:r w:rsidRPr="003D44F4">
              <w:rPr>
                <w:rFonts w:asciiTheme="minorHAnsi" w:hAnsiTheme="minorHAnsi"/>
                <w:snapToGrid w:val="0"/>
                <w:sz w:val="22"/>
                <w:szCs w:val="22"/>
                <w:u w:val="single"/>
              </w:rPr>
              <w:t>udržitelnosti projektu</w:t>
            </w:r>
            <w:r w:rsidR="00252A8A" w:rsidRPr="003D44F4">
              <w:rPr>
                <w:rFonts w:asciiTheme="minorHAnsi" w:hAnsiTheme="minorHAnsi"/>
                <w:snapToGrid w:val="0"/>
                <w:sz w:val="22"/>
                <w:szCs w:val="22"/>
                <w:u w:val="single"/>
              </w:rPr>
              <w:t>:</w:t>
            </w:r>
            <w:r w:rsidR="00252A8A" w:rsidRPr="003D44F4">
              <w:rPr>
                <w:rFonts w:asciiTheme="minorHAnsi" w:hAnsiTheme="minorHAnsi"/>
                <w:snapToGrid w:val="0"/>
                <w:sz w:val="22"/>
                <w:szCs w:val="22"/>
              </w:rPr>
              <w:t xml:space="preserve"> do </w:t>
            </w:r>
            <w:r w:rsidR="0072417F" w:rsidRPr="003D44F4">
              <w:rPr>
                <w:rFonts w:asciiTheme="minorHAnsi" w:hAnsiTheme="minorHAnsi"/>
                <w:snapToGrid w:val="0"/>
                <w:sz w:val="22"/>
                <w:szCs w:val="22"/>
              </w:rPr>
              <w:t>10</w:t>
            </w:r>
            <w:r w:rsidR="00583DA4" w:rsidRPr="003D44F4">
              <w:rPr>
                <w:rFonts w:asciiTheme="minorHAnsi" w:hAnsiTheme="minorHAnsi"/>
                <w:snapToGrid w:val="0"/>
                <w:sz w:val="22"/>
                <w:szCs w:val="22"/>
              </w:rPr>
              <w:t>.</w:t>
            </w:r>
            <w:r w:rsidR="0072417F" w:rsidRPr="003D44F4">
              <w:rPr>
                <w:rFonts w:asciiTheme="minorHAnsi" w:hAnsiTheme="minorHAnsi"/>
                <w:snapToGrid w:val="0"/>
                <w:sz w:val="22"/>
                <w:szCs w:val="22"/>
              </w:rPr>
              <w:t xml:space="preserve"> </w:t>
            </w:r>
            <w:r w:rsidR="00252A8A" w:rsidRPr="003D44F4">
              <w:rPr>
                <w:rFonts w:asciiTheme="minorHAnsi" w:hAnsiTheme="minorHAnsi"/>
                <w:snapToGrid w:val="0"/>
                <w:sz w:val="22"/>
                <w:szCs w:val="22"/>
              </w:rPr>
              <w:t xml:space="preserve">pracovního </w:t>
            </w:r>
            <w:r w:rsidR="00DE695E" w:rsidRPr="003D44F4">
              <w:rPr>
                <w:rFonts w:asciiTheme="minorHAnsi" w:hAnsiTheme="minorHAnsi"/>
                <w:snapToGrid w:val="0"/>
                <w:sz w:val="22"/>
                <w:szCs w:val="22"/>
              </w:rPr>
              <w:t xml:space="preserve">dne </w:t>
            </w:r>
            <w:r w:rsidR="00252A8A" w:rsidRPr="003D44F4">
              <w:rPr>
                <w:rFonts w:asciiTheme="minorHAnsi" w:hAnsiTheme="minorHAnsi"/>
                <w:snapToGrid w:val="0"/>
                <w:sz w:val="22"/>
                <w:szCs w:val="22"/>
              </w:rPr>
              <w:t>ode dne ukončení udržitelnosti</w:t>
            </w:r>
            <w:r w:rsidR="0072417F" w:rsidRPr="003D44F4">
              <w:rPr>
                <w:rFonts w:asciiTheme="minorHAnsi" w:hAnsiTheme="minorHAnsi"/>
                <w:snapToGrid w:val="0"/>
                <w:sz w:val="22"/>
                <w:szCs w:val="22"/>
              </w:rPr>
              <w:t xml:space="preserve"> projektu</w:t>
            </w:r>
            <w:r w:rsidR="00252A8A" w:rsidRPr="003D44F4">
              <w:rPr>
                <w:rFonts w:asciiTheme="minorHAnsi" w:hAnsiTheme="minorHAnsi"/>
                <w:snapToGrid w:val="0"/>
                <w:sz w:val="22"/>
                <w:szCs w:val="22"/>
              </w:rPr>
              <w:t>.</w:t>
            </w:r>
          </w:p>
        </w:tc>
        <w:tc>
          <w:tcPr>
            <w:tcW w:w="1701" w:type="dxa"/>
          </w:tcPr>
          <w:p w:rsidR="00D96A46" w:rsidRPr="00117CEC" w:rsidRDefault="00D96A46" w:rsidP="008E4FE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0D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04170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rsidR="00D96A46" w:rsidRDefault="00040F10" w:rsidP="00784773">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1E08D4">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784773">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xml:space="preserve"> 000,- </w:t>
            </w:r>
            <w:r w:rsidRPr="00B821CC">
              <w:rPr>
                <w:rFonts w:asciiTheme="minorHAnsi" w:hAnsiTheme="minorHAnsi"/>
                <w:snapToGrid w:val="0"/>
                <w:sz w:val="22"/>
                <w:szCs w:val="22"/>
              </w:rPr>
              <w:lastRenderedPageBreak/>
              <w:t>Kč</w:t>
            </w:r>
            <w:r>
              <w:rPr>
                <w:rFonts w:asciiTheme="minorHAnsi" w:hAnsiTheme="minorHAnsi"/>
                <w:snapToGrid w:val="0"/>
                <w:sz w:val="22"/>
                <w:szCs w:val="22"/>
              </w:rPr>
              <w:t>.</w:t>
            </w:r>
          </w:p>
        </w:tc>
      </w:tr>
      <w:tr w:rsidR="008E158F" w:rsidTr="00C808C0">
        <w:trPr>
          <w:trHeight w:val="5603"/>
        </w:trPr>
        <w:tc>
          <w:tcPr>
            <w:tcW w:w="1048" w:type="dxa"/>
            <w:gridSpan w:val="2"/>
            <w:vMerge w:val="restart"/>
          </w:tcPr>
          <w:p w:rsidR="008E158F" w:rsidRPr="00794895" w:rsidRDefault="008E158F" w:rsidP="008E4FE1">
            <w:pPr>
              <w:spacing w:after="120"/>
              <w:rPr>
                <w:rFonts w:asciiTheme="minorHAnsi" w:hAnsiTheme="minorHAnsi"/>
                <w:sz w:val="22"/>
                <w:szCs w:val="22"/>
              </w:rPr>
            </w:pPr>
            <w:r>
              <w:rPr>
                <w:rFonts w:asciiTheme="minorHAnsi" w:hAnsiTheme="minorHAnsi"/>
                <w:sz w:val="22"/>
                <w:szCs w:val="22"/>
              </w:rPr>
              <w:lastRenderedPageBreak/>
              <w:t xml:space="preserve">6. </w:t>
            </w:r>
          </w:p>
        </w:tc>
        <w:tc>
          <w:tcPr>
            <w:tcW w:w="3596" w:type="dxa"/>
          </w:tcPr>
          <w:p w:rsidR="008E158F" w:rsidRPr="003D44F4" w:rsidRDefault="008E158F" w:rsidP="008E4FE1">
            <w:pPr>
              <w:widowControl w:val="0"/>
              <w:spacing w:after="120"/>
              <w:jc w:val="both"/>
              <w:rPr>
                <w:rFonts w:asciiTheme="minorHAnsi" w:hAnsiTheme="minorHAnsi"/>
                <w:snapToGrid w:val="0"/>
                <w:sz w:val="22"/>
                <w:szCs w:val="22"/>
              </w:rPr>
            </w:pPr>
            <w:r w:rsidRPr="003D44F4">
              <w:rPr>
                <w:rFonts w:asciiTheme="minorHAnsi" w:hAnsiTheme="minorHAnsi"/>
                <w:snapToGrid w:val="0"/>
                <w:sz w:val="22"/>
                <w:szCs w:val="22"/>
              </w:rPr>
              <w:t xml:space="preserve">Příjemce je povinen neprodleně oznámit </w:t>
            </w:r>
            <w:r w:rsidR="002469F7">
              <w:rPr>
                <w:rFonts w:asciiTheme="minorHAnsi" w:hAnsiTheme="minorHAnsi"/>
                <w:snapToGrid w:val="0"/>
                <w:sz w:val="22"/>
                <w:szCs w:val="22"/>
              </w:rPr>
              <w:t>ŘO</w:t>
            </w:r>
            <w:r w:rsidR="002469F7" w:rsidRPr="003D44F4">
              <w:rPr>
                <w:rFonts w:asciiTheme="minorHAnsi" w:hAnsiTheme="minorHAnsi"/>
                <w:snapToGrid w:val="0"/>
                <w:sz w:val="22"/>
                <w:szCs w:val="22"/>
              </w:rPr>
              <w:t xml:space="preserve"> </w:t>
            </w:r>
            <w:r w:rsidR="002469F7">
              <w:rPr>
                <w:rFonts w:asciiTheme="minorHAnsi" w:hAnsiTheme="minorHAnsi"/>
                <w:snapToGrid w:val="0"/>
                <w:sz w:val="22"/>
                <w:szCs w:val="22"/>
              </w:rPr>
              <w:t xml:space="preserve">IROP </w:t>
            </w:r>
            <w:r w:rsidRPr="003D44F4">
              <w:rPr>
                <w:rFonts w:asciiTheme="minorHAnsi" w:hAnsiTheme="minorHAnsi"/>
                <w:snapToGrid w:val="0"/>
                <w:sz w:val="22"/>
                <w:szCs w:val="22"/>
              </w:rPr>
              <w:t>všechny změny, které mají vliv na plnění Rozhodnutí a</w:t>
            </w:r>
            <w:r w:rsidR="001E08D4">
              <w:rPr>
                <w:rFonts w:asciiTheme="minorHAnsi" w:hAnsiTheme="minorHAnsi"/>
                <w:snapToGrid w:val="0"/>
                <w:sz w:val="22"/>
                <w:szCs w:val="22"/>
              </w:rPr>
              <w:t> </w:t>
            </w:r>
            <w:r w:rsidRPr="003D44F4">
              <w:rPr>
                <w:rFonts w:asciiTheme="minorHAnsi" w:hAnsiTheme="minorHAnsi"/>
                <w:snapToGrid w:val="0"/>
                <w:sz w:val="22"/>
                <w:szCs w:val="22"/>
              </w:rPr>
              <w:t>Podmínek Rozhodnutí prostřednictvím formuláře Žádost o</w:t>
            </w:r>
            <w:r w:rsidR="001E08D4">
              <w:rPr>
                <w:rFonts w:asciiTheme="minorHAnsi" w:hAnsiTheme="minorHAnsi"/>
                <w:snapToGrid w:val="0"/>
                <w:sz w:val="22"/>
                <w:szCs w:val="22"/>
              </w:rPr>
              <w:t> </w:t>
            </w:r>
            <w:r w:rsidRPr="003D44F4">
              <w:rPr>
                <w:rFonts w:asciiTheme="minorHAnsi" w:hAnsiTheme="minorHAnsi"/>
                <w:snapToGrid w:val="0"/>
                <w:sz w:val="22"/>
                <w:szCs w:val="22"/>
              </w:rPr>
              <w:t xml:space="preserve">změnu. </w:t>
            </w:r>
          </w:p>
          <w:p w:rsidR="008E158F" w:rsidRPr="003D44F4" w:rsidRDefault="008E158F" w:rsidP="008E4FE1">
            <w:pPr>
              <w:widowControl w:val="0"/>
              <w:spacing w:after="120"/>
              <w:jc w:val="both"/>
              <w:rPr>
                <w:rFonts w:asciiTheme="minorHAnsi" w:hAnsiTheme="minorHAnsi"/>
                <w:snapToGrid w:val="0"/>
                <w:sz w:val="22"/>
                <w:szCs w:val="22"/>
              </w:rPr>
            </w:pPr>
            <w:r w:rsidRPr="003D44F4">
              <w:rPr>
                <w:rFonts w:asciiTheme="minorHAnsi" w:hAnsiTheme="minorHAnsi"/>
                <w:snapToGrid w:val="0"/>
                <w:sz w:val="22"/>
                <w:szCs w:val="22"/>
              </w:rPr>
              <w:t>Uvedené změny, které musí být ohlášeny před vlastní realizací:</w:t>
            </w:r>
          </w:p>
          <w:p w:rsidR="008E158F" w:rsidRPr="003D44F4" w:rsidRDefault="008E158F"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změny termínů etap, kromě závěrečné etapy,</w:t>
            </w:r>
          </w:p>
          <w:p w:rsidR="008E158F" w:rsidRPr="003D44F4" w:rsidRDefault="008E158F"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změny termínu naplnění indikátorů,</w:t>
            </w:r>
          </w:p>
          <w:p w:rsidR="008E158F" w:rsidRPr="003D44F4" w:rsidRDefault="008E158F"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změny cílových hodnot indikátorů,</w:t>
            </w:r>
          </w:p>
          <w:p w:rsidR="008E158F" w:rsidRPr="003D44F4" w:rsidRDefault="008E158F"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finanční a termínové změny, které způso</w:t>
            </w:r>
            <w:r w:rsidR="00C570DB" w:rsidRPr="003D44F4">
              <w:rPr>
                <w:rFonts w:asciiTheme="minorHAnsi" w:hAnsiTheme="minorHAnsi"/>
                <w:snapToGrid w:val="0"/>
                <w:sz w:val="22"/>
                <w:szCs w:val="22"/>
              </w:rPr>
              <w:t>bí změnu rozložení čerpání SR a </w:t>
            </w:r>
            <w:r w:rsidRPr="003D44F4">
              <w:rPr>
                <w:rFonts w:asciiTheme="minorHAnsi" w:hAnsiTheme="minorHAnsi"/>
                <w:snapToGrid w:val="0"/>
                <w:sz w:val="22"/>
                <w:szCs w:val="22"/>
              </w:rPr>
              <w:t>SF v letech,</w:t>
            </w:r>
          </w:p>
          <w:p w:rsidR="008E158F" w:rsidRPr="003D44F4" w:rsidRDefault="008E158F"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změna aktivit projektu, které mají vliv na splnění účelu projektu či indikátoru,</w:t>
            </w:r>
          </w:p>
          <w:p w:rsidR="008E4FE1" w:rsidRDefault="00C570DB"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změny finančních objemů etap v </w:t>
            </w:r>
            <w:r w:rsidR="008E158F" w:rsidRPr="003D44F4">
              <w:rPr>
                <w:rFonts w:asciiTheme="minorHAnsi" w:hAnsiTheme="minorHAnsi"/>
                <w:snapToGrid w:val="0"/>
                <w:sz w:val="22"/>
                <w:szCs w:val="22"/>
              </w:rPr>
              <w:t xml:space="preserve">souvislosti s přesunem aktivit projektu, </w:t>
            </w:r>
          </w:p>
          <w:p w:rsidR="0085193A" w:rsidRDefault="008E158F"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změna plátcovství DPH ve vztahu k projektu, pouze v případě, kdy se stane příjemce dotace plátcem DPH</w:t>
            </w:r>
            <w:r w:rsidR="009F066B">
              <w:rPr>
                <w:rFonts w:asciiTheme="minorHAnsi" w:hAnsiTheme="minorHAnsi"/>
                <w:snapToGrid w:val="0"/>
                <w:sz w:val="22"/>
                <w:szCs w:val="22"/>
              </w:rPr>
              <w:t>,</w:t>
            </w:r>
          </w:p>
          <w:p w:rsidR="00F81778" w:rsidRDefault="005219A3" w:rsidP="008E4FE1">
            <w:pPr>
              <w:pStyle w:val="Odstavecseseznamem"/>
              <w:widowControl w:val="0"/>
              <w:numPr>
                <w:ilvl w:val="0"/>
                <w:numId w:val="6"/>
              </w:numPr>
              <w:spacing w:after="120"/>
              <w:jc w:val="both"/>
              <w:rPr>
                <w:rFonts w:asciiTheme="minorHAnsi" w:hAnsiTheme="minorHAnsi"/>
                <w:snapToGrid w:val="0"/>
                <w:sz w:val="22"/>
                <w:szCs w:val="22"/>
              </w:rPr>
            </w:pPr>
            <w:r w:rsidRPr="0085193A">
              <w:rPr>
                <w:rFonts w:asciiTheme="minorHAnsi" w:hAnsiTheme="minorHAnsi"/>
                <w:snapToGrid w:val="0"/>
                <w:sz w:val="22"/>
                <w:szCs w:val="22"/>
              </w:rPr>
              <w:t>finanční změny</w:t>
            </w:r>
            <w:r w:rsidR="009F066B" w:rsidRPr="0085193A">
              <w:rPr>
                <w:rFonts w:asciiTheme="minorHAnsi" w:hAnsiTheme="minorHAnsi"/>
                <w:snapToGrid w:val="0"/>
                <w:sz w:val="22"/>
                <w:szCs w:val="22"/>
              </w:rPr>
              <w:t xml:space="preserve"> etap</w:t>
            </w:r>
            <w:r w:rsidRPr="0085193A">
              <w:rPr>
                <w:rFonts w:asciiTheme="minorHAnsi" w:hAnsiTheme="minorHAnsi"/>
                <w:snapToGrid w:val="0"/>
                <w:sz w:val="22"/>
                <w:szCs w:val="22"/>
              </w:rPr>
              <w:t xml:space="preserve"> týkající se mzdových </w:t>
            </w:r>
            <w:r w:rsidR="009F066B" w:rsidRPr="0085193A">
              <w:rPr>
                <w:rFonts w:asciiTheme="minorHAnsi" w:hAnsiTheme="minorHAnsi"/>
                <w:snapToGrid w:val="0"/>
                <w:sz w:val="22"/>
                <w:szCs w:val="22"/>
              </w:rPr>
              <w:t>výdajů projektů, které předloží příjemce  do 15</w:t>
            </w:r>
            <w:r w:rsidR="0085193A">
              <w:rPr>
                <w:rFonts w:asciiTheme="minorHAnsi" w:hAnsiTheme="minorHAnsi"/>
                <w:snapToGrid w:val="0"/>
                <w:sz w:val="22"/>
                <w:szCs w:val="22"/>
              </w:rPr>
              <w:t>.</w:t>
            </w:r>
            <w:r w:rsidR="009F066B" w:rsidRPr="0085193A">
              <w:rPr>
                <w:rFonts w:asciiTheme="minorHAnsi" w:hAnsiTheme="minorHAnsi"/>
                <w:snapToGrid w:val="0"/>
                <w:sz w:val="22"/>
                <w:szCs w:val="22"/>
              </w:rPr>
              <w:t xml:space="preserve"> prac. dne od ukončení etapy/projektu.</w:t>
            </w:r>
            <w:r w:rsidR="0085193A">
              <w:rPr>
                <w:rFonts w:asciiTheme="minorHAnsi" w:hAnsiTheme="minorHAnsi"/>
                <w:snapToGrid w:val="0"/>
                <w:sz w:val="22"/>
                <w:szCs w:val="22"/>
              </w:rPr>
              <w:t xml:space="preserve"> </w:t>
            </w:r>
          </w:p>
          <w:p w:rsidR="008E158F" w:rsidRPr="00F81778" w:rsidRDefault="008E158F" w:rsidP="00F81778">
            <w:pPr>
              <w:widowControl w:val="0"/>
              <w:spacing w:after="120"/>
              <w:jc w:val="both"/>
              <w:rPr>
                <w:rFonts w:asciiTheme="minorHAnsi" w:hAnsiTheme="minorHAnsi"/>
                <w:snapToGrid w:val="0"/>
                <w:sz w:val="22"/>
                <w:szCs w:val="22"/>
              </w:rPr>
            </w:pPr>
            <w:r w:rsidRPr="00F81778">
              <w:rPr>
                <w:rFonts w:asciiTheme="minorHAnsi" w:hAnsiTheme="minorHAnsi"/>
                <w:snapToGrid w:val="0"/>
                <w:sz w:val="22"/>
                <w:szCs w:val="22"/>
              </w:rPr>
              <w:t>Neoznámení ostatních změn nebude předmětem postihu.</w:t>
            </w:r>
          </w:p>
        </w:tc>
        <w:tc>
          <w:tcPr>
            <w:tcW w:w="1701" w:type="dxa"/>
            <w:shd w:val="clear" w:color="auto" w:fill="auto"/>
          </w:tcPr>
          <w:p w:rsidR="008E158F" w:rsidRDefault="008E158F" w:rsidP="008E4FE1">
            <w:pPr>
              <w:spacing w:after="120"/>
              <w:jc w:val="both"/>
            </w:pPr>
            <w:r w:rsidRPr="00C058A0">
              <w:rPr>
                <w:rFonts w:asciiTheme="minorHAnsi" w:hAnsiTheme="minorHAnsi"/>
                <w:snapToGrid w:val="0"/>
                <w:sz w:val="22"/>
                <w:szCs w:val="22"/>
              </w:rPr>
              <w:t>Není možné.</w:t>
            </w:r>
          </w:p>
        </w:tc>
        <w:tc>
          <w:tcPr>
            <w:tcW w:w="2941" w:type="dxa"/>
          </w:tcPr>
          <w:p w:rsidR="008E158F" w:rsidRPr="00B821CC" w:rsidRDefault="008E158F"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sidR="001E08D4">
              <w:rPr>
                <w:rFonts w:asciiTheme="minorHAnsi" w:hAnsiTheme="minorHAnsi"/>
                <w:snapToGrid w:val="0"/>
                <w:sz w:val="22"/>
                <w:szCs w:val="22"/>
              </w:rPr>
              <w:t>pozdní odevzdání Žádosti o </w:t>
            </w:r>
            <w:r>
              <w:rPr>
                <w:rFonts w:asciiTheme="minorHAnsi" w:hAnsiTheme="minorHAnsi"/>
                <w:snapToGrid w:val="0"/>
                <w:sz w:val="22"/>
                <w:szCs w:val="22"/>
              </w:rPr>
              <w:t xml:space="preserve">změnu bude </w:t>
            </w:r>
            <w:r w:rsidR="00C570DB">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sidR="008E4FE1">
              <w:rPr>
                <w:rFonts w:asciiTheme="minorHAnsi" w:hAnsiTheme="minorHAnsi"/>
                <w:snapToGrid w:val="0"/>
                <w:sz w:val="22"/>
                <w:szCs w:val="22"/>
              </w:rPr>
              <w:t xml:space="preserve"> </w:t>
            </w:r>
            <w:r>
              <w:rPr>
                <w:rFonts w:asciiTheme="minorHAnsi" w:hAnsiTheme="minorHAnsi"/>
                <w:snapToGrid w:val="0"/>
                <w:sz w:val="22"/>
                <w:szCs w:val="22"/>
              </w:rPr>
              <w:t>o</w:t>
            </w:r>
            <w:r w:rsidR="0004170A">
              <w:rPr>
                <w:rFonts w:asciiTheme="minorHAnsi" w:hAnsiTheme="minorHAnsi"/>
                <w:snapToGrid w:val="0"/>
                <w:sz w:val="22"/>
                <w:szCs w:val="22"/>
              </w:rPr>
              <w:t> 10 000, </w:t>
            </w:r>
            <w:r w:rsidRPr="00B821CC">
              <w:rPr>
                <w:rFonts w:asciiTheme="minorHAnsi" w:hAnsiTheme="minorHAnsi"/>
                <w:snapToGrid w:val="0"/>
                <w:sz w:val="22"/>
                <w:szCs w:val="22"/>
              </w:rPr>
              <w:t>Kč</w:t>
            </w:r>
            <w:r>
              <w:rPr>
                <w:rFonts w:asciiTheme="minorHAnsi" w:hAnsiTheme="minorHAnsi"/>
                <w:snapToGrid w:val="0"/>
                <w:sz w:val="22"/>
                <w:szCs w:val="22"/>
              </w:rPr>
              <w:t>.</w:t>
            </w:r>
          </w:p>
          <w:p w:rsidR="008E158F" w:rsidRDefault="008E158F" w:rsidP="008E4FE1">
            <w:pPr>
              <w:spacing w:after="120"/>
              <w:jc w:val="both"/>
            </w:pPr>
          </w:p>
        </w:tc>
      </w:tr>
      <w:tr w:rsidR="008E158F" w:rsidTr="00C808C0">
        <w:trPr>
          <w:trHeight w:val="2231"/>
        </w:trPr>
        <w:tc>
          <w:tcPr>
            <w:tcW w:w="1048" w:type="dxa"/>
            <w:gridSpan w:val="2"/>
            <w:vMerge/>
          </w:tcPr>
          <w:p w:rsidR="008E158F" w:rsidRDefault="008E158F" w:rsidP="008E4FE1">
            <w:pPr>
              <w:spacing w:after="120"/>
              <w:rPr>
                <w:rFonts w:asciiTheme="minorHAnsi" w:hAnsiTheme="minorHAnsi"/>
                <w:sz w:val="22"/>
                <w:szCs w:val="22"/>
              </w:rPr>
            </w:pPr>
          </w:p>
        </w:tc>
        <w:tc>
          <w:tcPr>
            <w:tcW w:w="3596" w:type="dxa"/>
          </w:tcPr>
          <w:p w:rsidR="00B46A2C" w:rsidRPr="003D44F4" w:rsidRDefault="008E158F" w:rsidP="008E4FE1">
            <w:pPr>
              <w:widowControl w:val="0"/>
              <w:spacing w:after="120"/>
              <w:jc w:val="both"/>
              <w:rPr>
                <w:rFonts w:asciiTheme="minorHAnsi" w:hAnsiTheme="minorHAnsi"/>
                <w:snapToGrid w:val="0"/>
                <w:sz w:val="22"/>
                <w:szCs w:val="22"/>
              </w:rPr>
            </w:pPr>
            <w:r w:rsidRPr="003D44F4">
              <w:rPr>
                <w:rFonts w:asciiTheme="minorHAnsi" w:hAnsiTheme="minorHAnsi"/>
                <w:snapToGrid w:val="0"/>
                <w:sz w:val="22"/>
                <w:szCs w:val="22"/>
              </w:rPr>
              <w:t>Termín ukončení realizace projektu</w:t>
            </w:r>
            <w:r w:rsidR="00561A3F">
              <w:rPr>
                <w:rFonts w:asciiTheme="minorHAnsi" w:hAnsiTheme="minorHAnsi"/>
                <w:snapToGrid w:val="0"/>
                <w:sz w:val="22"/>
                <w:szCs w:val="22"/>
              </w:rPr>
              <w:t>:</w:t>
            </w:r>
          </w:p>
          <w:p w:rsidR="008E158F" w:rsidRPr="003D44F4" w:rsidRDefault="00B46A2C" w:rsidP="00561A3F">
            <w:pPr>
              <w:spacing w:after="120"/>
              <w:jc w:val="both"/>
              <w:rPr>
                <w:rFonts w:asciiTheme="minorHAnsi" w:hAnsiTheme="minorHAnsi"/>
                <w:sz w:val="22"/>
                <w:szCs w:val="22"/>
              </w:rPr>
            </w:pPr>
            <w:r w:rsidRPr="003D44F4">
              <w:rPr>
                <w:rFonts w:asciiTheme="minorHAnsi" w:hAnsiTheme="minorHAnsi"/>
                <w:snapToGrid w:val="0"/>
                <w:sz w:val="22"/>
                <w:szCs w:val="22"/>
              </w:rPr>
              <w:t>Žádost o změnu s žádostí o</w:t>
            </w:r>
            <w:r w:rsidR="001E08D4">
              <w:rPr>
                <w:rFonts w:asciiTheme="minorHAnsi" w:hAnsiTheme="minorHAnsi"/>
                <w:snapToGrid w:val="0"/>
                <w:sz w:val="22"/>
                <w:szCs w:val="22"/>
              </w:rPr>
              <w:t> </w:t>
            </w:r>
            <w:r w:rsidRPr="003D44F4">
              <w:rPr>
                <w:rFonts w:asciiTheme="minorHAnsi" w:hAnsiTheme="minorHAnsi"/>
                <w:snapToGrid w:val="0"/>
                <w:sz w:val="22"/>
                <w:szCs w:val="22"/>
              </w:rPr>
              <w:t>prodloužení termínu ukončení realizace projektu (závěrečné etapy)</w:t>
            </w:r>
            <w:r w:rsidR="00561A3F">
              <w:rPr>
                <w:rFonts w:asciiTheme="minorHAnsi" w:hAnsiTheme="minorHAnsi"/>
                <w:snapToGrid w:val="0"/>
                <w:sz w:val="22"/>
                <w:szCs w:val="22"/>
              </w:rPr>
              <w:t xml:space="preserve"> je příjemce povinen podat</w:t>
            </w:r>
            <w:r w:rsidRPr="003D44F4">
              <w:rPr>
                <w:rFonts w:asciiTheme="minorHAnsi" w:hAnsiTheme="minorHAnsi"/>
                <w:snapToGrid w:val="0"/>
                <w:sz w:val="22"/>
                <w:szCs w:val="22"/>
              </w:rPr>
              <w:t xml:space="preserve"> p</w:t>
            </w:r>
            <w:r w:rsidR="00561A3F">
              <w:rPr>
                <w:rFonts w:asciiTheme="minorHAnsi" w:hAnsiTheme="minorHAnsi"/>
                <w:snapToGrid w:val="0"/>
                <w:sz w:val="22"/>
                <w:szCs w:val="22"/>
              </w:rPr>
              <w:t>řed uplynutím</w:t>
            </w:r>
            <w:r w:rsidRPr="003D44F4">
              <w:rPr>
                <w:rFonts w:asciiTheme="minorHAnsi" w:hAnsiTheme="minorHAnsi"/>
                <w:snapToGrid w:val="0"/>
                <w:sz w:val="22"/>
                <w:szCs w:val="22"/>
              </w:rPr>
              <w:t xml:space="preserve"> termínu uvedené</w:t>
            </w:r>
            <w:r w:rsidR="00561A3F">
              <w:rPr>
                <w:rFonts w:asciiTheme="minorHAnsi" w:hAnsiTheme="minorHAnsi"/>
                <w:snapToGrid w:val="0"/>
                <w:sz w:val="22"/>
                <w:szCs w:val="22"/>
              </w:rPr>
              <w:t>ho</w:t>
            </w:r>
            <w:r w:rsidRPr="003D44F4">
              <w:rPr>
                <w:rFonts w:asciiTheme="minorHAnsi" w:hAnsiTheme="minorHAnsi"/>
                <w:snapToGrid w:val="0"/>
                <w:sz w:val="22"/>
                <w:szCs w:val="22"/>
              </w:rPr>
              <w:t xml:space="preserve"> na Rozhodnutí. </w:t>
            </w:r>
          </w:p>
        </w:tc>
        <w:tc>
          <w:tcPr>
            <w:tcW w:w="1701" w:type="dxa"/>
          </w:tcPr>
          <w:p w:rsidR="008E158F" w:rsidRPr="00C058A0" w:rsidRDefault="008E158F" w:rsidP="008E4FE1">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941" w:type="dxa"/>
          </w:tcPr>
          <w:p w:rsidR="00561A3F" w:rsidRDefault="008E158F"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sidR="001E08D4">
              <w:rPr>
                <w:rFonts w:asciiTheme="minorHAnsi" w:hAnsiTheme="minorHAnsi"/>
                <w:snapToGrid w:val="0"/>
                <w:sz w:val="22"/>
                <w:szCs w:val="22"/>
              </w:rPr>
              <w:t>pozdní odevzdání Žádosti o </w:t>
            </w:r>
            <w:r>
              <w:rPr>
                <w:rFonts w:asciiTheme="minorHAnsi" w:hAnsiTheme="minorHAnsi"/>
                <w:snapToGrid w:val="0"/>
                <w:sz w:val="22"/>
                <w:szCs w:val="22"/>
              </w:rPr>
              <w:t>změnu</w:t>
            </w:r>
            <w:r w:rsidR="00CE236A">
              <w:rPr>
                <w:rFonts w:asciiTheme="minorHAnsi" w:hAnsiTheme="minorHAnsi"/>
                <w:snapToGrid w:val="0"/>
                <w:sz w:val="22"/>
                <w:szCs w:val="22"/>
              </w:rPr>
              <w:t xml:space="preserve"> </w:t>
            </w:r>
            <w:r w:rsidR="00561A3F">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561A3F">
              <w:rPr>
                <w:rFonts w:asciiTheme="minorHAnsi" w:hAnsiTheme="minorHAnsi"/>
                <w:snapToGrid w:val="0"/>
                <w:sz w:val="22"/>
                <w:szCs w:val="22"/>
              </w:rPr>
              <w:t xml:space="preserve"> podle lhůty jeho překročení.</w:t>
            </w:r>
          </w:p>
          <w:p w:rsidR="00561A3F" w:rsidRDefault="00561A3F"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561A3F" w:rsidRDefault="00561A3F" w:rsidP="0085193A">
            <w:pPr>
              <w:pStyle w:val="Odstavecseseznamem"/>
              <w:widowControl w:val="0"/>
              <w:numPr>
                <w:ilvl w:val="0"/>
                <w:numId w:val="31"/>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1. – 30. pracovní den (vč</w:t>
            </w:r>
            <w:r w:rsidR="00EF21B6">
              <w:rPr>
                <w:rFonts w:asciiTheme="minorHAnsi" w:hAnsiTheme="minorHAnsi"/>
                <w:snapToGrid w:val="0"/>
                <w:sz w:val="22"/>
                <w:szCs w:val="22"/>
              </w:rPr>
              <w:t>etně) po termínu stanoveném na R</w:t>
            </w:r>
            <w:r>
              <w:rPr>
                <w:rFonts w:asciiTheme="minorHAnsi" w:hAnsiTheme="minorHAnsi"/>
                <w:snapToGrid w:val="0"/>
                <w:sz w:val="22"/>
                <w:szCs w:val="22"/>
              </w:rPr>
              <w:t>ozhodnutí bude dotace krácena o 0,2 % z celkové schválené výše dotace,</w:t>
            </w:r>
          </w:p>
          <w:p w:rsidR="00561A3F" w:rsidRDefault="00561A3F" w:rsidP="00561A3F">
            <w:pPr>
              <w:pStyle w:val="Odstavecseseznamem"/>
              <w:widowControl w:val="0"/>
              <w:numPr>
                <w:ilvl w:val="0"/>
                <w:numId w:val="31"/>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31. – 60. pracovní den (vč</w:t>
            </w:r>
            <w:r w:rsidR="00EF21B6">
              <w:rPr>
                <w:rFonts w:asciiTheme="minorHAnsi" w:hAnsiTheme="minorHAnsi"/>
                <w:snapToGrid w:val="0"/>
                <w:sz w:val="22"/>
                <w:szCs w:val="22"/>
              </w:rPr>
              <w:t>etně) po termínu stanoveném na R</w:t>
            </w:r>
            <w:r>
              <w:rPr>
                <w:rFonts w:asciiTheme="minorHAnsi" w:hAnsiTheme="minorHAnsi"/>
                <w:snapToGrid w:val="0"/>
                <w:sz w:val="22"/>
                <w:szCs w:val="22"/>
              </w:rPr>
              <w:t>ozhodnutí bude dotace krácena o 50 % z celkové schválené výše dotace,</w:t>
            </w:r>
          </w:p>
          <w:p w:rsidR="008E158F" w:rsidRPr="0085193A" w:rsidRDefault="00561A3F" w:rsidP="0085193A">
            <w:pPr>
              <w:pStyle w:val="Odstavecseseznamem"/>
              <w:widowControl w:val="0"/>
              <w:numPr>
                <w:ilvl w:val="0"/>
                <w:numId w:val="31"/>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61 a více pracovníc</w:t>
            </w:r>
            <w:r w:rsidR="00EF21B6">
              <w:rPr>
                <w:rFonts w:asciiTheme="minorHAnsi" w:hAnsiTheme="minorHAnsi"/>
                <w:snapToGrid w:val="0"/>
                <w:sz w:val="22"/>
                <w:szCs w:val="22"/>
              </w:rPr>
              <w:t>h dní po termínu stanoveném na R</w:t>
            </w:r>
            <w:r>
              <w:rPr>
                <w:rFonts w:asciiTheme="minorHAnsi" w:hAnsiTheme="minorHAnsi"/>
                <w:snapToGrid w:val="0"/>
                <w:sz w:val="22"/>
                <w:szCs w:val="22"/>
              </w:rPr>
              <w:t xml:space="preserve">ozhodnutí bude dotace krácena </w:t>
            </w:r>
            <w:r w:rsidR="00B60C98" w:rsidRPr="0085193A">
              <w:rPr>
                <w:rFonts w:asciiTheme="minorHAnsi" w:hAnsiTheme="minorHAnsi"/>
                <w:snapToGrid w:val="0"/>
                <w:sz w:val="22"/>
                <w:szCs w:val="22"/>
              </w:rPr>
              <w:t>100</w:t>
            </w:r>
            <w:r>
              <w:rPr>
                <w:rFonts w:asciiTheme="minorHAnsi" w:hAnsiTheme="minorHAnsi"/>
                <w:snapToGrid w:val="0"/>
                <w:sz w:val="22"/>
                <w:szCs w:val="22"/>
              </w:rPr>
              <w:t xml:space="preserve"> </w:t>
            </w:r>
            <w:r w:rsidR="00B60C98" w:rsidRPr="0085193A">
              <w:rPr>
                <w:rFonts w:asciiTheme="minorHAnsi" w:hAnsiTheme="minorHAnsi"/>
                <w:snapToGrid w:val="0"/>
                <w:sz w:val="22"/>
                <w:szCs w:val="22"/>
              </w:rPr>
              <w:t>% z</w:t>
            </w:r>
            <w:r w:rsidR="007548A2" w:rsidRPr="0085193A">
              <w:rPr>
                <w:rFonts w:asciiTheme="minorHAnsi" w:hAnsiTheme="minorHAnsi"/>
                <w:snapToGrid w:val="0"/>
                <w:sz w:val="22"/>
                <w:szCs w:val="22"/>
              </w:rPr>
              <w:t> </w:t>
            </w:r>
            <w:r w:rsidR="00B60C98" w:rsidRPr="0085193A">
              <w:rPr>
                <w:rFonts w:asciiTheme="minorHAnsi" w:hAnsiTheme="minorHAnsi"/>
                <w:snapToGrid w:val="0"/>
                <w:sz w:val="22"/>
                <w:szCs w:val="22"/>
              </w:rPr>
              <w:t>celkové</w:t>
            </w:r>
            <w:r w:rsidR="007548A2" w:rsidRPr="0085193A">
              <w:rPr>
                <w:rFonts w:asciiTheme="minorHAnsi" w:hAnsiTheme="minorHAnsi"/>
                <w:snapToGrid w:val="0"/>
                <w:sz w:val="22"/>
                <w:szCs w:val="22"/>
              </w:rPr>
              <w:t xml:space="preserve"> schválené</w:t>
            </w:r>
            <w:r w:rsidR="00B60C98" w:rsidRPr="0085193A">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85193A">
              <w:rPr>
                <w:rFonts w:asciiTheme="minorHAnsi" w:hAnsiTheme="minorHAnsi"/>
                <w:snapToGrid w:val="0"/>
                <w:sz w:val="22"/>
                <w:szCs w:val="22"/>
              </w:rPr>
              <w:t>dotace</w:t>
            </w:r>
            <w:r w:rsidR="008E158F" w:rsidRPr="0085193A">
              <w:rPr>
                <w:rFonts w:asciiTheme="minorHAnsi" w:hAnsiTheme="minorHAnsi"/>
                <w:snapToGrid w:val="0"/>
                <w:sz w:val="22"/>
                <w:szCs w:val="22"/>
              </w:rPr>
              <w:t>.</w:t>
            </w:r>
            <w:r w:rsidR="007548A2" w:rsidRPr="0085193A">
              <w:rPr>
                <w:rFonts w:asciiTheme="minorHAnsi" w:hAnsiTheme="minorHAnsi"/>
                <w:snapToGrid w:val="0"/>
                <w:sz w:val="22"/>
                <w:szCs w:val="22"/>
              </w:rPr>
              <w:t xml:space="preserve"> </w:t>
            </w:r>
          </w:p>
        </w:tc>
      </w:tr>
      <w:tr w:rsidR="00015506" w:rsidTr="00C808C0">
        <w:trPr>
          <w:trHeight w:val="552"/>
        </w:trPr>
        <w:tc>
          <w:tcPr>
            <w:tcW w:w="1048" w:type="dxa"/>
            <w:gridSpan w:val="2"/>
          </w:tcPr>
          <w:p w:rsidR="00015506" w:rsidRPr="00794895" w:rsidRDefault="00015506" w:rsidP="008E4FE1">
            <w:pPr>
              <w:spacing w:after="120"/>
              <w:rPr>
                <w:rFonts w:asciiTheme="minorHAnsi" w:hAnsiTheme="minorHAnsi"/>
                <w:sz w:val="22"/>
                <w:szCs w:val="22"/>
              </w:rPr>
            </w:pPr>
            <w:r>
              <w:rPr>
                <w:rFonts w:asciiTheme="minorHAnsi" w:hAnsiTheme="minorHAnsi"/>
                <w:sz w:val="22"/>
                <w:szCs w:val="22"/>
              </w:rPr>
              <w:t>7.</w:t>
            </w:r>
          </w:p>
        </w:tc>
        <w:tc>
          <w:tcPr>
            <w:tcW w:w="3596" w:type="dxa"/>
          </w:tcPr>
          <w:p w:rsidR="00015506" w:rsidRPr="003D44F4" w:rsidRDefault="00015506" w:rsidP="008E4FE1">
            <w:pPr>
              <w:widowControl w:val="0"/>
              <w:spacing w:after="120"/>
              <w:jc w:val="both"/>
              <w:rPr>
                <w:rFonts w:asciiTheme="minorHAnsi" w:hAnsiTheme="minorHAnsi"/>
                <w:snapToGrid w:val="0"/>
                <w:sz w:val="22"/>
                <w:szCs w:val="22"/>
              </w:rPr>
            </w:pPr>
            <w:r w:rsidRPr="003D44F4">
              <w:rPr>
                <w:rFonts w:asciiTheme="minorHAnsi" w:hAnsiTheme="minorHAnsi"/>
                <w:snapToGrid w:val="0"/>
                <w:sz w:val="22"/>
                <w:szCs w:val="22"/>
              </w:rPr>
              <w:t>Příjemce je povinen</w:t>
            </w:r>
            <w:r w:rsidR="00E249C2" w:rsidRPr="003D44F4">
              <w:rPr>
                <w:rFonts w:asciiTheme="minorHAnsi" w:hAnsiTheme="minorHAnsi"/>
                <w:snapToGrid w:val="0"/>
                <w:sz w:val="22"/>
                <w:szCs w:val="22"/>
              </w:rPr>
              <w:t xml:space="preserve"> ověřitelným způsobem ukončit všechny schválené aktivity</w:t>
            </w:r>
            <w:r w:rsidRPr="003D44F4">
              <w:rPr>
                <w:rFonts w:asciiTheme="minorHAnsi" w:hAnsiTheme="minorHAnsi"/>
                <w:snapToGrid w:val="0"/>
                <w:sz w:val="22"/>
                <w:szCs w:val="22"/>
              </w:rPr>
              <w:t xml:space="preserve"> </w:t>
            </w:r>
            <w:r w:rsidR="00E249C2" w:rsidRPr="003D44F4">
              <w:rPr>
                <w:rFonts w:asciiTheme="minorHAnsi" w:hAnsiTheme="minorHAnsi"/>
                <w:snapToGrid w:val="0"/>
                <w:sz w:val="22"/>
                <w:szCs w:val="22"/>
              </w:rPr>
              <w:t>projektu</w:t>
            </w:r>
            <w:r w:rsidR="00C32813" w:rsidRPr="003D44F4">
              <w:rPr>
                <w:rFonts w:asciiTheme="minorHAnsi" w:hAnsiTheme="minorHAnsi"/>
                <w:snapToGrid w:val="0"/>
                <w:sz w:val="22"/>
                <w:szCs w:val="22"/>
              </w:rPr>
              <w:t>,</w:t>
            </w:r>
            <w:r w:rsidR="00E249C2" w:rsidRPr="003D44F4">
              <w:rPr>
                <w:rFonts w:asciiTheme="minorHAnsi" w:hAnsiTheme="minorHAnsi"/>
                <w:snapToGrid w:val="0"/>
                <w:sz w:val="22"/>
                <w:szCs w:val="22"/>
              </w:rPr>
              <w:t xml:space="preserve"> do termínu </w:t>
            </w:r>
            <w:r w:rsidR="00621376" w:rsidRPr="003D44F4">
              <w:rPr>
                <w:rFonts w:asciiTheme="minorHAnsi" w:hAnsiTheme="minorHAnsi"/>
                <w:snapToGrid w:val="0"/>
                <w:sz w:val="22"/>
                <w:szCs w:val="22"/>
              </w:rPr>
              <w:t>uvedeného</w:t>
            </w:r>
            <w:r w:rsidR="00E249C2" w:rsidRPr="003D44F4">
              <w:rPr>
                <w:rFonts w:asciiTheme="minorHAnsi" w:hAnsiTheme="minorHAnsi"/>
                <w:snapToGrid w:val="0"/>
                <w:sz w:val="22"/>
                <w:szCs w:val="22"/>
              </w:rPr>
              <w:t xml:space="preserve"> </w:t>
            </w:r>
            <w:r w:rsidR="00C32813" w:rsidRPr="003D44F4">
              <w:rPr>
                <w:rFonts w:asciiTheme="minorHAnsi" w:hAnsiTheme="minorHAnsi"/>
                <w:snapToGrid w:val="0"/>
                <w:sz w:val="22"/>
                <w:szCs w:val="22"/>
              </w:rPr>
              <w:t>na Rozhodnutí.</w:t>
            </w:r>
            <w:r w:rsidR="00384AB8" w:rsidRPr="003D44F4">
              <w:rPr>
                <w:rFonts w:asciiTheme="minorHAnsi" w:hAnsiTheme="minorHAnsi"/>
                <w:snapToGrid w:val="0"/>
                <w:sz w:val="22"/>
                <w:szCs w:val="22"/>
              </w:rPr>
              <w:t xml:space="preserve"> </w:t>
            </w:r>
            <w:r w:rsidR="00C32813" w:rsidRPr="003D44F4">
              <w:rPr>
                <w:rFonts w:asciiTheme="minorHAnsi" w:hAnsiTheme="minorHAnsi"/>
                <w:snapToGrid w:val="0"/>
                <w:sz w:val="22"/>
                <w:szCs w:val="22"/>
              </w:rPr>
              <w:t xml:space="preserve"> </w:t>
            </w:r>
          </w:p>
        </w:tc>
        <w:tc>
          <w:tcPr>
            <w:tcW w:w="1701" w:type="dxa"/>
          </w:tcPr>
          <w:p w:rsidR="00015506" w:rsidRPr="003736E0" w:rsidRDefault="00D477B5" w:rsidP="008E4FE1">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0D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04170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rsidR="00015506" w:rsidRPr="007F6507" w:rsidRDefault="00D477B5"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1E08D4">
              <w:rPr>
                <w:rFonts w:asciiTheme="minorHAnsi" w:hAnsiTheme="minorHAnsi" w:cstheme="minorHAnsi"/>
                <w:sz w:val="22"/>
                <w:szCs w:val="22"/>
                <w:lang w:eastAsia="ar-SA"/>
              </w:rPr>
              <w:t>podle odst. 1, §14f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9031A9">
        <w:trPr>
          <w:trHeight w:val="4520"/>
        </w:trPr>
        <w:tc>
          <w:tcPr>
            <w:tcW w:w="1048" w:type="dxa"/>
            <w:gridSpan w:val="2"/>
          </w:tcPr>
          <w:p w:rsidR="00624FEE" w:rsidRPr="00794895" w:rsidRDefault="00385659" w:rsidP="008E4FE1">
            <w:pPr>
              <w:spacing w:after="120"/>
              <w:rPr>
                <w:rFonts w:asciiTheme="minorHAnsi" w:hAnsiTheme="minorHAnsi"/>
                <w:sz w:val="22"/>
                <w:szCs w:val="22"/>
              </w:rPr>
            </w:pPr>
            <w:r>
              <w:rPr>
                <w:rFonts w:asciiTheme="minorHAnsi" w:hAnsiTheme="minorHAnsi"/>
                <w:sz w:val="22"/>
                <w:szCs w:val="22"/>
              </w:rPr>
              <w:lastRenderedPageBreak/>
              <w:t>8</w:t>
            </w:r>
            <w:r w:rsidR="00624FEE">
              <w:rPr>
                <w:rFonts w:asciiTheme="minorHAnsi" w:hAnsiTheme="minorHAnsi"/>
                <w:sz w:val="22"/>
                <w:szCs w:val="22"/>
              </w:rPr>
              <w:t>.</w:t>
            </w:r>
          </w:p>
        </w:tc>
        <w:tc>
          <w:tcPr>
            <w:tcW w:w="3596" w:type="dxa"/>
            <w:tcBorders>
              <w:bottom w:val="single" w:sz="4" w:space="0" w:color="auto"/>
            </w:tcBorders>
          </w:tcPr>
          <w:p w:rsidR="00624FEE" w:rsidRDefault="00624FEE" w:rsidP="008E4FE1">
            <w:pPr>
              <w:widowControl w:val="0"/>
              <w:spacing w:after="120"/>
              <w:ind w:right="-2"/>
              <w:jc w:val="both"/>
              <w:rPr>
                <w:rFonts w:asciiTheme="minorHAnsi" w:hAnsiTheme="minorHAnsi"/>
                <w:snapToGrid w:val="0"/>
                <w:sz w:val="22"/>
                <w:szCs w:val="22"/>
              </w:rPr>
            </w:pPr>
            <w:r w:rsidRPr="003D44F4">
              <w:rPr>
                <w:rFonts w:asciiTheme="minorHAnsi" w:hAnsiTheme="minorHAnsi"/>
                <w:snapToGrid w:val="0"/>
                <w:sz w:val="22"/>
                <w:szCs w:val="22"/>
              </w:rPr>
              <w:t>Příjemce je povinen nejpozději při podání poslední Žádosti o platbu prokázat naplnění účelu projektu, na který mu byla dotace poskytnuta, a</w:t>
            </w:r>
            <w:r w:rsidR="001E08D4">
              <w:rPr>
                <w:rFonts w:asciiTheme="minorHAnsi" w:hAnsiTheme="minorHAnsi"/>
                <w:snapToGrid w:val="0"/>
                <w:sz w:val="22"/>
                <w:szCs w:val="22"/>
              </w:rPr>
              <w:t> </w:t>
            </w:r>
            <w:r w:rsidRPr="003D44F4">
              <w:rPr>
                <w:rFonts w:asciiTheme="minorHAnsi" w:hAnsiTheme="minorHAnsi"/>
                <w:snapToGrid w:val="0"/>
                <w:sz w:val="22"/>
                <w:szCs w:val="22"/>
              </w:rPr>
              <w:t>prokázat, že indikátory byly naplněny v</w:t>
            </w:r>
            <w:r w:rsidR="008E4FE1">
              <w:rPr>
                <w:rFonts w:asciiTheme="minorHAnsi" w:hAnsiTheme="minorHAnsi"/>
                <w:snapToGrid w:val="0"/>
                <w:sz w:val="22"/>
                <w:szCs w:val="22"/>
              </w:rPr>
              <w:t> </w:t>
            </w:r>
            <w:r w:rsidRPr="003D44F4">
              <w:rPr>
                <w:rFonts w:asciiTheme="minorHAnsi" w:hAnsiTheme="minorHAnsi"/>
                <w:snapToGrid w:val="0"/>
                <w:sz w:val="22"/>
                <w:szCs w:val="22"/>
              </w:rPr>
              <w:t>termínu</w:t>
            </w:r>
            <w:r w:rsidR="008E4FE1">
              <w:rPr>
                <w:rFonts w:asciiTheme="minorHAnsi" w:hAnsiTheme="minorHAnsi"/>
                <w:snapToGrid w:val="0"/>
                <w:sz w:val="22"/>
                <w:szCs w:val="22"/>
              </w:rPr>
              <w:t xml:space="preserve"> a cílové hodnotě</w:t>
            </w:r>
            <w:r w:rsidRPr="003D44F4">
              <w:rPr>
                <w:rFonts w:asciiTheme="minorHAnsi" w:hAnsiTheme="minorHAnsi"/>
                <w:snapToGrid w:val="0"/>
                <w:sz w:val="22"/>
                <w:szCs w:val="22"/>
              </w:rPr>
              <w:t xml:space="preserve">, uvedené v Rozhodnutí. </w:t>
            </w:r>
          </w:p>
          <w:p w:rsidR="000E6CC2" w:rsidRPr="009742C9" w:rsidRDefault="000E6CC2" w:rsidP="009742C9">
            <w:pPr>
              <w:widowControl w:val="0"/>
              <w:spacing w:after="120"/>
              <w:ind w:right="-2"/>
              <w:jc w:val="both"/>
              <w:rPr>
                <w:rFonts w:asciiTheme="minorHAnsi" w:hAnsiTheme="minorHAnsi"/>
                <w:snapToGrid w:val="0"/>
                <w:sz w:val="22"/>
                <w:szCs w:val="22"/>
              </w:rPr>
            </w:pPr>
            <w:r w:rsidRPr="009742C9">
              <w:rPr>
                <w:rFonts w:asciiTheme="minorHAnsi" w:hAnsiTheme="minorHAnsi"/>
                <w:snapToGrid w:val="0"/>
                <w:sz w:val="22"/>
                <w:szCs w:val="22"/>
              </w:rPr>
              <w:t>Indikátory:</w:t>
            </w:r>
          </w:p>
          <w:p w:rsidR="000E6CC2" w:rsidRDefault="000E6CC2" w:rsidP="009742C9">
            <w:pPr>
              <w:pStyle w:val="Odstavecseseznamem"/>
              <w:widowControl w:val="0"/>
              <w:numPr>
                <w:ilvl w:val="1"/>
                <w:numId w:val="29"/>
              </w:numPr>
              <w:spacing w:after="120"/>
              <w:ind w:left="512" w:right="-2" w:hanging="426"/>
              <w:jc w:val="both"/>
              <w:rPr>
                <w:rFonts w:asciiTheme="minorHAnsi" w:hAnsiTheme="minorHAnsi"/>
                <w:snapToGrid w:val="0"/>
                <w:sz w:val="22"/>
                <w:szCs w:val="22"/>
              </w:rPr>
            </w:pPr>
            <w:r w:rsidRPr="00C808C0">
              <w:rPr>
                <w:rFonts w:asciiTheme="minorHAnsi" w:hAnsiTheme="minorHAnsi"/>
                <w:b/>
                <w:snapToGrid w:val="0"/>
                <w:sz w:val="22"/>
                <w:szCs w:val="22"/>
              </w:rPr>
              <w:t>8 23 00</w:t>
            </w:r>
            <w:r w:rsidRPr="009742C9">
              <w:rPr>
                <w:rFonts w:asciiTheme="minorHAnsi" w:hAnsiTheme="minorHAnsi"/>
                <w:snapToGrid w:val="0"/>
                <w:sz w:val="22"/>
                <w:szCs w:val="22"/>
              </w:rPr>
              <w:t xml:space="preserve"> - Počet nově pořízeného vybavení</w:t>
            </w:r>
            <w:r w:rsidR="009742C9">
              <w:rPr>
                <w:rFonts w:asciiTheme="minorHAnsi" w:hAnsiTheme="minorHAnsi"/>
                <w:snapToGrid w:val="0"/>
                <w:sz w:val="22"/>
                <w:szCs w:val="22"/>
              </w:rPr>
              <w:t>,</w:t>
            </w:r>
          </w:p>
          <w:p w:rsidR="000E6CC2" w:rsidRPr="009742C9"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8 02 00</w:t>
            </w:r>
            <w:r w:rsidRPr="009742C9">
              <w:rPr>
                <w:rFonts w:asciiTheme="minorHAnsi" w:hAnsiTheme="minorHAnsi"/>
                <w:snapToGrid w:val="0"/>
                <w:sz w:val="22"/>
                <w:szCs w:val="22"/>
              </w:rPr>
              <w:t xml:space="preserve"> - Počet vytvořených informačních materiálů</w:t>
            </w:r>
            <w:r w:rsidR="009742C9">
              <w:rPr>
                <w:rFonts w:asciiTheme="minorHAnsi" w:hAnsiTheme="minorHAnsi"/>
                <w:snapToGrid w:val="0"/>
                <w:sz w:val="22"/>
                <w:szCs w:val="22"/>
              </w:rPr>
              <w:t>,</w:t>
            </w:r>
          </w:p>
          <w:p w:rsidR="000E6CC2" w:rsidRPr="009742C9"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8 06 00</w:t>
            </w:r>
            <w:r w:rsidRPr="009742C9">
              <w:rPr>
                <w:rFonts w:asciiTheme="minorHAnsi" w:hAnsiTheme="minorHAnsi"/>
                <w:snapToGrid w:val="0"/>
                <w:sz w:val="22"/>
                <w:szCs w:val="22"/>
              </w:rPr>
              <w:t xml:space="preserve"> - Počet jednání orgánů, pracovních či poradních skupin</w:t>
            </w:r>
            <w:r w:rsidR="009742C9">
              <w:rPr>
                <w:rFonts w:asciiTheme="minorHAnsi" w:hAnsiTheme="minorHAnsi"/>
                <w:snapToGrid w:val="0"/>
                <w:sz w:val="22"/>
                <w:szCs w:val="22"/>
              </w:rPr>
              <w:t>,</w:t>
            </w:r>
          </w:p>
          <w:p w:rsidR="000E6CC2" w:rsidRPr="009742C9"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8 22 00</w:t>
            </w:r>
            <w:r w:rsidRPr="009742C9">
              <w:rPr>
                <w:rFonts w:asciiTheme="minorHAnsi" w:hAnsiTheme="minorHAnsi"/>
                <w:snapToGrid w:val="0"/>
                <w:sz w:val="22"/>
                <w:szCs w:val="22"/>
              </w:rPr>
              <w:t xml:space="preserve"> - Nákup materiá</w:t>
            </w:r>
            <w:r w:rsidR="00C808C0">
              <w:rPr>
                <w:rFonts w:asciiTheme="minorHAnsi" w:hAnsiTheme="minorHAnsi"/>
                <w:snapToGrid w:val="0"/>
                <w:sz w:val="22"/>
                <w:szCs w:val="22"/>
              </w:rPr>
              <w:t>lu, zboží a služeb potřebných k </w:t>
            </w:r>
            <w:r w:rsidRPr="009742C9">
              <w:rPr>
                <w:rFonts w:asciiTheme="minorHAnsi" w:hAnsiTheme="minorHAnsi"/>
                <w:snapToGrid w:val="0"/>
                <w:sz w:val="22"/>
                <w:szCs w:val="22"/>
              </w:rPr>
              <w:t>zajištění implementace programu</w:t>
            </w:r>
            <w:r w:rsidR="009742C9">
              <w:rPr>
                <w:rFonts w:asciiTheme="minorHAnsi" w:hAnsiTheme="minorHAnsi"/>
                <w:snapToGrid w:val="0"/>
                <w:sz w:val="22"/>
                <w:szCs w:val="22"/>
              </w:rPr>
              <w:t>,</w:t>
            </w:r>
          </w:p>
          <w:p w:rsidR="000E6CC2" w:rsidRPr="009742C9"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8 05 00</w:t>
            </w:r>
            <w:r w:rsidR="00C808C0">
              <w:rPr>
                <w:rFonts w:asciiTheme="minorHAnsi" w:hAnsiTheme="minorHAnsi"/>
                <w:snapToGrid w:val="0"/>
                <w:sz w:val="22"/>
                <w:szCs w:val="22"/>
              </w:rPr>
              <w:t xml:space="preserve"> - Počet napsaných a zveřejněných analytických a </w:t>
            </w:r>
            <w:r w:rsidRPr="009742C9">
              <w:rPr>
                <w:rFonts w:asciiTheme="minorHAnsi" w:hAnsiTheme="minorHAnsi"/>
                <w:snapToGrid w:val="0"/>
                <w:sz w:val="22"/>
                <w:szCs w:val="22"/>
              </w:rPr>
              <w:t>strategických dokumentů (vč.</w:t>
            </w:r>
            <w:r w:rsidR="001E08D4">
              <w:rPr>
                <w:rFonts w:asciiTheme="minorHAnsi" w:hAnsiTheme="minorHAnsi"/>
                <w:snapToGrid w:val="0"/>
                <w:sz w:val="22"/>
                <w:szCs w:val="22"/>
              </w:rPr>
              <w:t> </w:t>
            </w:r>
            <w:r w:rsidRPr="009742C9">
              <w:rPr>
                <w:rFonts w:asciiTheme="minorHAnsi" w:hAnsiTheme="minorHAnsi"/>
                <w:snapToGrid w:val="0"/>
                <w:sz w:val="22"/>
                <w:szCs w:val="22"/>
              </w:rPr>
              <w:t>evaluačních)</w:t>
            </w:r>
            <w:r w:rsidR="009742C9">
              <w:rPr>
                <w:rFonts w:asciiTheme="minorHAnsi" w:hAnsiTheme="minorHAnsi"/>
                <w:snapToGrid w:val="0"/>
                <w:sz w:val="22"/>
                <w:szCs w:val="22"/>
              </w:rPr>
              <w:t>,</w:t>
            </w:r>
          </w:p>
          <w:p w:rsidR="000E6CC2" w:rsidRPr="009742C9"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8 20 00</w:t>
            </w:r>
            <w:r w:rsidRPr="009742C9">
              <w:rPr>
                <w:rFonts w:asciiTheme="minorHAnsi" w:hAnsiTheme="minorHAnsi"/>
                <w:snapToGrid w:val="0"/>
                <w:sz w:val="22"/>
                <w:szCs w:val="22"/>
              </w:rPr>
              <w:t xml:space="preserve"> - Počet uskutečněných škol</w:t>
            </w:r>
            <w:r w:rsidR="00C808C0">
              <w:rPr>
                <w:rFonts w:asciiTheme="minorHAnsi" w:hAnsiTheme="minorHAnsi"/>
                <w:snapToGrid w:val="0"/>
                <w:sz w:val="22"/>
                <w:szCs w:val="22"/>
              </w:rPr>
              <w:t>ení, seminářů, workshopů a </w:t>
            </w:r>
            <w:r w:rsidRPr="009742C9">
              <w:rPr>
                <w:rFonts w:asciiTheme="minorHAnsi" w:hAnsiTheme="minorHAnsi"/>
                <w:snapToGrid w:val="0"/>
                <w:sz w:val="22"/>
                <w:szCs w:val="22"/>
              </w:rPr>
              <w:t>konferencí</w:t>
            </w:r>
            <w:r w:rsidR="009742C9">
              <w:rPr>
                <w:rFonts w:asciiTheme="minorHAnsi" w:hAnsiTheme="minorHAnsi"/>
                <w:snapToGrid w:val="0"/>
                <w:sz w:val="22"/>
                <w:szCs w:val="22"/>
              </w:rPr>
              <w:t>,</w:t>
            </w:r>
            <w:r w:rsidRPr="009742C9">
              <w:rPr>
                <w:rFonts w:asciiTheme="minorHAnsi" w:hAnsiTheme="minorHAnsi"/>
                <w:snapToGrid w:val="0"/>
                <w:sz w:val="22"/>
                <w:szCs w:val="22"/>
              </w:rPr>
              <w:t xml:space="preserve"> </w:t>
            </w:r>
          </w:p>
          <w:p w:rsidR="000E6CC2" w:rsidRPr="009742C9"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6 00 00</w:t>
            </w:r>
            <w:r w:rsidRPr="009742C9">
              <w:rPr>
                <w:rFonts w:asciiTheme="minorHAnsi" w:hAnsiTheme="minorHAnsi"/>
                <w:snapToGrid w:val="0"/>
                <w:sz w:val="22"/>
                <w:szCs w:val="22"/>
              </w:rPr>
              <w:t xml:space="preserve"> - Celkový počet účastníků </w:t>
            </w:r>
          </w:p>
          <w:p w:rsidR="000E6CC2" w:rsidRPr="009742C9"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8 00 01</w:t>
            </w:r>
            <w:r w:rsidRPr="009742C9">
              <w:rPr>
                <w:rFonts w:asciiTheme="minorHAnsi" w:hAnsiTheme="minorHAnsi"/>
                <w:snapToGrid w:val="0"/>
                <w:sz w:val="22"/>
                <w:szCs w:val="22"/>
              </w:rPr>
              <w:t xml:space="preserve"> - Počet uspořádaných informačních a propagačních aktivit</w:t>
            </w:r>
            <w:r w:rsidR="009742C9">
              <w:rPr>
                <w:rFonts w:asciiTheme="minorHAnsi" w:hAnsiTheme="minorHAnsi"/>
                <w:snapToGrid w:val="0"/>
                <w:sz w:val="22"/>
                <w:szCs w:val="22"/>
              </w:rPr>
              <w:t>,</w:t>
            </w:r>
          </w:p>
          <w:p w:rsidR="009742C9"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8 01 03</w:t>
            </w:r>
            <w:r w:rsidRPr="009742C9">
              <w:rPr>
                <w:rFonts w:asciiTheme="minorHAnsi" w:hAnsiTheme="minorHAnsi"/>
                <w:snapToGrid w:val="0"/>
                <w:sz w:val="22"/>
                <w:szCs w:val="22"/>
              </w:rPr>
              <w:t xml:space="preserve"> - Počet vytvořených komunikačních nástrojů</w:t>
            </w:r>
            <w:r w:rsidR="009742C9">
              <w:rPr>
                <w:rFonts w:asciiTheme="minorHAnsi" w:hAnsiTheme="minorHAnsi"/>
                <w:snapToGrid w:val="0"/>
                <w:sz w:val="22"/>
                <w:szCs w:val="22"/>
              </w:rPr>
              <w:t>,</w:t>
            </w:r>
          </w:p>
          <w:p w:rsidR="00120B47"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8 25 00</w:t>
            </w:r>
            <w:r w:rsidRPr="009742C9">
              <w:rPr>
                <w:rFonts w:asciiTheme="minorHAnsi" w:hAnsiTheme="minorHAnsi"/>
                <w:snapToGrid w:val="0"/>
                <w:sz w:val="22"/>
                <w:szCs w:val="22"/>
              </w:rPr>
              <w:t xml:space="preserve"> - Počet pracovních míst financovaných z</w:t>
            </w:r>
            <w:r w:rsidR="00120B47">
              <w:rPr>
                <w:rFonts w:asciiTheme="minorHAnsi" w:hAnsiTheme="minorHAnsi"/>
                <w:snapToGrid w:val="0"/>
                <w:sz w:val="22"/>
                <w:szCs w:val="22"/>
              </w:rPr>
              <w:t> </w:t>
            </w:r>
            <w:r w:rsidRPr="009742C9">
              <w:rPr>
                <w:rFonts w:asciiTheme="minorHAnsi" w:hAnsiTheme="minorHAnsi"/>
                <w:snapToGrid w:val="0"/>
                <w:sz w:val="22"/>
                <w:szCs w:val="22"/>
              </w:rPr>
              <w:t>programu</w:t>
            </w:r>
            <w:r w:rsidR="00120B47">
              <w:rPr>
                <w:rFonts w:asciiTheme="minorHAnsi" w:hAnsiTheme="minorHAnsi"/>
                <w:snapToGrid w:val="0"/>
                <w:sz w:val="22"/>
                <w:szCs w:val="22"/>
              </w:rPr>
              <w:t>,</w:t>
            </w:r>
          </w:p>
          <w:p w:rsidR="00D33543" w:rsidRDefault="00120B47" w:rsidP="009742C9">
            <w:pPr>
              <w:pStyle w:val="Odstavecseseznamem"/>
              <w:numPr>
                <w:ilvl w:val="1"/>
                <w:numId w:val="29"/>
              </w:numPr>
              <w:spacing w:after="120"/>
              <w:ind w:left="512" w:hanging="426"/>
              <w:jc w:val="both"/>
              <w:rPr>
                <w:rFonts w:asciiTheme="minorHAnsi" w:hAnsiTheme="minorHAnsi"/>
                <w:snapToGrid w:val="0"/>
                <w:sz w:val="22"/>
                <w:szCs w:val="22"/>
              </w:rPr>
            </w:pPr>
            <w:r>
              <w:rPr>
                <w:rFonts w:asciiTheme="minorHAnsi" w:hAnsiTheme="minorHAnsi"/>
                <w:b/>
                <w:snapToGrid w:val="0"/>
                <w:sz w:val="22"/>
                <w:szCs w:val="22"/>
              </w:rPr>
              <w:t xml:space="preserve">8 21 00 </w:t>
            </w:r>
            <w:r>
              <w:rPr>
                <w:rFonts w:asciiTheme="minorHAnsi" w:hAnsiTheme="minorHAnsi"/>
                <w:snapToGrid w:val="0"/>
                <w:sz w:val="22"/>
                <w:szCs w:val="22"/>
              </w:rPr>
              <w:t>– Počet účastníků vzdělávání</w:t>
            </w:r>
            <w:r w:rsidR="00D33543">
              <w:rPr>
                <w:rFonts w:asciiTheme="minorHAnsi" w:hAnsiTheme="minorHAnsi"/>
                <w:snapToGrid w:val="0"/>
                <w:sz w:val="22"/>
                <w:szCs w:val="22"/>
              </w:rPr>
              <w:t>,</w:t>
            </w:r>
          </w:p>
          <w:p w:rsidR="00624FEE" w:rsidRDefault="00D33543" w:rsidP="009742C9">
            <w:pPr>
              <w:pStyle w:val="Odstavecseseznamem"/>
              <w:numPr>
                <w:ilvl w:val="1"/>
                <w:numId w:val="29"/>
              </w:numPr>
              <w:spacing w:after="120"/>
              <w:ind w:left="512" w:hanging="426"/>
              <w:jc w:val="both"/>
              <w:rPr>
                <w:rFonts w:asciiTheme="minorHAnsi" w:hAnsiTheme="minorHAnsi"/>
                <w:snapToGrid w:val="0"/>
                <w:sz w:val="22"/>
                <w:szCs w:val="22"/>
              </w:rPr>
            </w:pPr>
            <w:r w:rsidRPr="00B05AAD">
              <w:rPr>
                <w:rFonts w:asciiTheme="minorHAnsi" w:hAnsiTheme="minorHAnsi"/>
                <w:b/>
                <w:snapToGrid w:val="0"/>
                <w:sz w:val="22"/>
                <w:szCs w:val="22"/>
              </w:rPr>
              <w:t>8 25 20</w:t>
            </w:r>
            <w:r>
              <w:rPr>
                <w:rFonts w:asciiTheme="minorHAnsi" w:hAnsiTheme="minorHAnsi"/>
                <w:snapToGrid w:val="0"/>
                <w:sz w:val="22"/>
                <w:szCs w:val="22"/>
              </w:rPr>
              <w:t xml:space="preserve"> – Počet trvale zaměstnaných pracovníků implementační struktury</w:t>
            </w:r>
            <w:r w:rsidR="00120B47">
              <w:rPr>
                <w:rFonts w:asciiTheme="minorHAnsi" w:hAnsiTheme="minorHAnsi"/>
                <w:snapToGrid w:val="0"/>
                <w:sz w:val="22"/>
                <w:szCs w:val="22"/>
              </w:rPr>
              <w:t>.</w:t>
            </w:r>
          </w:p>
          <w:p w:rsidR="00157807" w:rsidRPr="00157807" w:rsidRDefault="00157807" w:rsidP="00157807">
            <w:pPr>
              <w:spacing w:after="120"/>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701" w:type="dxa"/>
          </w:tcPr>
          <w:p w:rsidR="000C56B5" w:rsidRPr="003736E0" w:rsidRDefault="000C56B5" w:rsidP="008E4FE1">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0D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04170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941" w:type="dxa"/>
          </w:tcPr>
          <w:p w:rsidR="000C56B5" w:rsidRDefault="00E566C3"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8E4FE1">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1E08D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r w:rsidR="00C570DB">
              <w:rPr>
                <w:rFonts w:asciiTheme="minorHAnsi" w:hAnsiTheme="minorHAnsi"/>
                <w:snapToGrid w:val="0"/>
                <w:sz w:val="22"/>
                <w:szCs w:val="22"/>
              </w:rPr>
              <w:t xml:space="preserve"> </w:t>
            </w:r>
          </w:p>
          <w:p w:rsidR="00923A98" w:rsidRPr="00C808C0" w:rsidRDefault="00923A98" w:rsidP="00C808C0">
            <w:pPr>
              <w:widowControl w:val="0"/>
              <w:spacing w:after="120"/>
              <w:jc w:val="both"/>
              <w:rPr>
                <w:rFonts w:asciiTheme="minorHAnsi" w:hAnsiTheme="minorHAnsi"/>
                <w:snapToGrid w:val="0"/>
                <w:sz w:val="22"/>
                <w:szCs w:val="22"/>
              </w:rPr>
            </w:pPr>
            <w:r w:rsidRPr="00C808C0">
              <w:rPr>
                <w:rFonts w:asciiTheme="minorHAnsi" w:hAnsiTheme="minorHAnsi"/>
                <w:snapToGrid w:val="0"/>
                <w:sz w:val="22"/>
                <w:szCs w:val="22"/>
              </w:rPr>
              <w:t>V případě naplnění cílové hodnoty indikátoru</w:t>
            </w:r>
            <w:r w:rsidR="0014032C" w:rsidRPr="00C808C0">
              <w:rPr>
                <w:rFonts w:asciiTheme="minorHAnsi" w:hAnsiTheme="minorHAnsi"/>
                <w:snapToGrid w:val="0"/>
                <w:sz w:val="22"/>
                <w:szCs w:val="22"/>
              </w:rPr>
              <w:t xml:space="preserve"> I.</w:t>
            </w:r>
            <w:r w:rsidRPr="00C808C0">
              <w:rPr>
                <w:rFonts w:asciiTheme="minorHAnsi" w:hAnsiTheme="minorHAnsi"/>
                <w:snapToGrid w:val="0"/>
                <w:sz w:val="22"/>
                <w:szCs w:val="22"/>
              </w:rPr>
              <w:t xml:space="preserve"> na méně než 90</w:t>
            </w:r>
            <w:r w:rsidR="001A5D57">
              <w:rPr>
                <w:rFonts w:asciiTheme="minorHAnsi" w:hAnsiTheme="minorHAnsi"/>
                <w:snapToGrid w:val="0"/>
                <w:sz w:val="22"/>
                <w:szCs w:val="22"/>
              </w:rPr>
              <w:t xml:space="preserve"> </w:t>
            </w:r>
            <w:r w:rsidRPr="00C808C0">
              <w:rPr>
                <w:rFonts w:asciiTheme="minorHAnsi" w:hAnsiTheme="minorHAnsi"/>
                <w:snapToGrid w:val="0"/>
                <w:sz w:val="22"/>
                <w:szCs w:val="22"/>
              </w:rPr>
              <w:t>% nebo více</w:t>
            </w:r>
            <w:r w:rsidR="00C808C0">
              <w:rPr>
                <w:rFonts w:asciiTheme="minorHAnsi" w:hAnsiTheme="minorHAnsi"/>
                <w:snapToGrid w:val="0"/>
                <w:sz w:val="22"/>
                <w:szCs w:val="22"/>
              </w:rPr>
              <w:t xml:space="preserve"> jak 105</w:t>
            </w:r>
            <w:r w:rsidR="001A5D57">
              <w:rPr>
                <w:rFonts w:asciiTheme="minorHAnsi" w:hAnsiTheme="minorHAnsi"/>
                <w:snapToGrid w:val="0"/>
                <w:sz w:val="22"/>
                <w:szCs w:val="22"/>
              </w:rPr>
              <w:t xml:space="preserve"> </w:t>
            </w:r>
            <w:r w:rsidR="00C808C0">
              <w:rPr>
                <w:rFonts w:asciiTheme="minorHAnsi" w:hAnsiTheme="minorHAnsi"/>
                <w:snapToGrid w:val="0"/>
                <w:sz w:val="22"/>
                <w:szCs w:val="22"/>
              </w:rPr>
              <w:t>% bude dotace krácena o </w:t>
            </w:r>
            <w:r w:rsidRPr="00C808C0">
              <w:rPr>
                <w:rFonts w:asciiTheme="minorHAnsi" w:hAnsiTheme="minorHAnsi"/>
                <w:snapToGrid w:val="0"/>
                <w:sz w:val="22"/>
                <w:szCs w:val="22"/>
              </w:rPr>
              <w:t>míru nenap</w:t>
            </w:r>
            <w:r w:rsidR="0014032C" w:rsidRPr="00C808C0">
              <w:rPr>
                <w:rFonts w:asciiTheme="minorHAnsi" w:hAnsiTheme="minorHAnsi"/>
                <w:snapToGrid w:val="0"/>
                <w:sz w:val="22"/>
                <w:szCs w:val="22"/>
              </w:rPr>
              <w:t>lnění</w:t>
            </w:r>
            <w:r w:rsidR="00C22092" w:rsidRPr="00C808C0">
              <w:rPr>
                <w:rFonts w:asciiTheme="minorHAnsi" w:hAnsiTheme="minorHAnsi"/>
                <w:snapToGrid w:val="0"/>
                <w:sz w:val="22"/>
                <w:szCs w:val="22"/>
              </w:rPr>
              <w:t xml:space="preserve"> resp. překročení</w:t>
            </w:r>
            <w:r w:rsidR="0014032C" w:rsidRPr="00C808C0">
              <w:rPr>
                <w:rFonts w:asciiTheme="minorHAnsi" w:hAnsiTheme="minorHAnsi"/>
                <w:snapToGrid w:val="0"/>
                <w:sz w:val="22"/>
                <w:szCs w:val="22"/>
              </w:rPr>
              <w:t xml:space="preserve"> cílové hodnoty indikátoru.</w:t>
            </w:r>
            <w:r w:rsidRPr="00C808C0">
              <w:rPr>
                <w:rFonts w:asciiTheme="minorHAnsi" w:hAnsiTheme="minorHAnsi"/>
                <w:snapToGrid w:val="0"/>
                <w:sz w:val="22"/>
                <w:szCs w:val="22"/>
              </w:rPr>
              <w:t xml:space="preserve"> </w:t>
            </w:r>
            <w:r w:rsidR="0014032C" w:rsidRPr="00C808C0">
              <w:rPr>
                <w:rFonts w:asciiTheme="minorHAnsi" w:hAnsiTheme="minorHAnsi"/>
                <w:snapToGrid w:val="0"/>
                <w:sz w:val="22"/>
                <w:szCs w:val="22"/>
              </w:rPr>
              <w:t>Mírou nenaplnění</w:t>
            </w:r>
            <w:r w:rsidR="00C22092" w:rsidRPr="00C808C0">
              <w:rPr>
                <w:rFonts w:asciiTheme="minorHAnsi" w:hAnsiTheme="minorHAnsi"/>
                <w:snapToGrid w:val="0"/>
                <w:sz w:val="22"/>
                <w:szCs w:val="22"/>
              </w:rPr>
              <w:t xml:space="preserve"> resp. překročení</w:t>
            </w:r>
            <w:r w:rsidR="0014032C" w:rsidRPr="00C808C0">
              <w:rPr>
                <w:rFonts w:asciiTheme="minorHAnsi" w:hAnsiTheme="minorHAnsi"/>
                <w:snapToGrid w:val="0"/>
                <w:sz w:val="22"/>
                <w:szCs w:val="22"/>
              </w:rPr>
              <w:t xml:space="preserve"> se rozumí rozdíl mezi 100</w:t>
            </w:r>
            <w:r w:rsidR="001A5D57">
              <w:rPr>
                <w:rFonts w:asciiTheme="minorHAnsi" w:hAnsiTheme="minorHAnsi"/>
                <w:snapToGrid w:val="0"/>
                <w:sz w:val="22"/>
                <w:szCs w:val="22"/>
              </w:rPr>
              <w:t xml:space="preserve"> </w:t>
            </w:r>
            <w:r w:rsidR="0014032C" w:rsidRPr="00C808C0">
              <w:rPr>
                <w:rFonts w:asciiTheme="minorHAnsi" w:hAnsiTheme="minorHAnsi"/>
                <w:snapToGrid w:val="0"/>
                <w:sz w:val="22"/>
                <w:szCs w:val="22"/>
              </w:rPr>
              <w:t>% cílové hodnoty indikátoru</w:t>
            </w:r>
            <w:r w:rsidR="00C808C0">
              <w:rPr>
                <w:rFonts w:asciiTheme="minorHAnsi" w:hAnsiTheme="minorHAnsi"/>
                <w:snapToGrid w:val="0"/>
                <w:sz w:val="22"/>
                <w:szCs w:val="22"/>
              </w:rPr>
              <w:t xml:space="preserve"> a </w:t>
            </w:r>
            <w:r w:rsidR="0014032C" w:rsidRPr="00C808C0">
              <w:rPr>
                <w:rFonts w:asciiTheme="minorHAnsi" w:hAnsiTheme="minorHAnsi"/>
                <w:snapToGrid w:val="0"/>
                <w:sz w:val="22"/>
                <w:szCs w:val="22"/>
              </w:rPr>
              <w:t>skutečně dosaženou hodnotou indikátoru v procentech.</w:t>
            </w:r>
            <w:r w:rsidR="001A5D57">
              <w:rPr>
                <w:rFonts w:asciiTheme="minorHAnsi" w:hAnsiTheme="minorHAnsi"/>
                <w:snapToGrid w:val="0"/>
                <w:sz w:val="22"/>
                <w:szCs w:val="22"/>
              </w:rPr>
              <w:t xml:space="preserve"> </w:t>
            </w:r>
            <w:r w:rsidR="001A5D57" w:rsidRPr="00C808C0">
              <w:rPr>
                <w:rFonts w:asciiTheme="minorHAnsi" w:hAnsiTheme="minorHAnsi"/>
                <w:snapToGrid w:val="0"/>
                <w:sz w:val="22"/>
                <w:szCs w:val="22"/>
              </w:rPr>
              <w:t>V případě naplnění cílové hodnoty indikátoru I. v rozmezí 90</w:t>
            </w:r>
            <w:r w:rsidR="001A5D57">
              <w:rPr>
                <w:rFonts w:asciiTheme="minorHAnsi" w:hAnsiTheme="minorHAnsi"/>
                <w:snapToGrid w:val="0"/>
                <w:sz w:val="22"/>
                <w:szCs w:val="22"/>
              </w:rPr>
              <w:t xml:space="preserve"> </w:t>
            </w:r>
            <w:r w:rsidR="001A5D57" w:rsidRPr="00C808C0">
              <w:rPr>
                <w:rFonts w:asciiTheme="minorHAnsi" w:hAnsiTheme="minorHAnsi"/>
                <w:snapToGrid w:val="0"/>
                <w:sz w:val="22"/>
                <w:szCs w:val="22"/>
              </w:rPr>
              <w:t>% včetně až 105</w:t>
            </w:r>
            <w:r w:rsidR="0085193A">
              <w:rPr>
                <w:rFonts w:asciiTheme="minorHAnsi" w:hAnsiTheme="minorHAnsi"/>
                <w:snapToGrid w:val="0"/>
                <w:sz w:val="22"/>
                <w:szCs w:val="22"/>
              </w:rPr>
              <w:t> </w:t>
            </w:r>
            <w:r w:rsidR="001A5D57" w:rsidRPr="00C808C0">
              <w:rPr>
                <w:rFonts w:asciiTheme="minorHAnsi" w:hAnsiTheme="minorHAnsi"/>
                <w:snapToGrid w:val="0"/>
                <w:sz w:val="22"/>
                <w:szCs w:val="22"/>
              </w:rPr>
              <w:t xml:space="preserve">% včetně nebude sankce uplatněna. </w:t>
            </w:r>
            <w:r w:rsidR="0014032C" w:rsidRPr="00C808C0">
              <w:rPr>
                <w:rFonts w:asciiTheme="minorHAnsi" w:hAnsiTheme="minorHAnsi"/>
                <w:snapToGrid w:val="0"/>
                <w:sz w:val="22"/>
                <w:szCs w:val="22"/>
              </w:rPr>
              <w:t xml:space="preserve"> </w:t>
            </w:r>
          </w:p>
          <w:p w:rsidR="00624FEE" w:rsidRDefault="0014032C" w:rsidP="00C808C0">
            <w:pPr>
              <w:widowControl w:val="0"/>
              <w:spacing w:after="120"/>
              <w:jc w:val="both"/>
              <w:rPr>
                <w:rFonts w:asciiTheme="minorHAnsi" w:hAnsiTheme="minorHAnsi"/>
                <w:snapToGrid w:val="0"/>
                <w:sz w:val="22"/>
                <w:szCs w:val="22"/>
              </w:rPr>
            </w:pPr>
            <w:r w:rsidRPr="00C808C0">
              <w:rPr>
                <w:rFonts w:asciiTheme="minorHAnsi" w:hAnsiTheme="minorHAnsi"/>
                <w:snapToGrid w:val="0"/>
                <w:sz w:val="22"/>
                <w:szCs w:val="22"/>
              </w:rPr>
              <w:t>V případě naplnění cílové hodnoty indikátorů II.</w:t>
            </w:r>
            <w:r w:rsidR="00C808C0">
              <w:rPr>
                <w:rFonts w:asciiTheme="minorHAnsi" w:hAnsiTheme="minorHAnsi"/>
                <w:snapToGrid w:val="0"/>
                <w:sz w:val="22"/>
                <w:szCs w:val="22"/>
              </w:rPr>
              <w:t xml:space="preserve"> </w:t>
            </w:r>
            <w:r w:rsidRPr="00C808C0">
              <w:rPr>
                <w:rFonts w:asciiTheme="minorHAnsi" w:hAnsiTheme="minorHAnsi"/>
                <w:snapToGrid w:val="0"/>
                <w:sz w:val="22"/>
                <w:szCs w:val="22"/>
              </w:rPr>
              <w:t>-</w:t>
            </w:r>
            <w:r w:rsidR="00C808C0">
              <w:rPr>
                <w:rFonts w:asciiTheme="minorHAnsi" w:hAnsiTheme="minorHAnsi"/>
                <w:snapToGrid w:val="0"/>
                <w:sz w:val="22"/>
                <w:szCs w:val="22"/>
              </w:rPr>
              <w:t xml:space="preserve"> </w:t>
            </w:r>
            <w:r w:rsidRPr="00C808C0">
              <w:rPr>
                <w:rFonts w:asciiTheme="minorHAnsi" w:hAnsiTheme="minorHAnsi"/>
                <w:snapToGrid w:val="0"/>
                <w:sz w:val="22"/>
                <w:szCs w:val="22"/>
              </w:rPr>
              <w:t>X</w:t>
            </w:r>
            <w:r w:rsidR="0075696D">
              <w:rPr>
                <w:rFonts w:asciiTheme="minorHAnsi" w:hAnsiTheme="minorHAnsi"/>
                <w:snapToGrid w:val="0"/>
                <w:sz w:val="22"/>
                <w:szCs w:val="22"/>
              </w:rPr>
              <w:t>I</w:t>
            </w:r>
            <w:r w:rsidRPr="00C808C0">
              <w:rPr>
                <w:rFonts w:asciiTheme="minorHAnsi" w:hAnsiTheme="minorHAnsi"/>
                <w:snapToGrid w:val="0"/>
                <w:sz w:val="22"/>
                <w:szCs w:val="22"/>
              </w:rPr>
              <w:t xml:space="preserve">. </w:t>
            </w:r>
            <w:r w:rsidR="005E08AC" w:rsidRPr="00C808C0">
              <w:rPr>
                <w:rFonts w:asciiTheme="minorHAnsi" w:hAnsiTheme="minorHAnsi"/>
                <w:snapToGrid w:val="0"/>
                <w:sz w:val="22"/>
                <w:szCs w:val="22"/>
              </w:rPr>
              <w:t>na méně než 90</w:t>
            </w:r>
            <w:r w:rsidR="0086490A">
              <w:rPr>
                <w:rFonts w:asciiTheme="minorHAnsi" w:hAnsiTheme="minorHAnsi"/>
                <w:snapToGrid w:val="0"/>
                <w:sz w:val="22"/>
                <w:szCs w:val="22"/>
              </w:rPr>
              <w:t xml:space="preserve"> </w:t>
            </w:r>
            <w:r w:rsidR="005E08AC" w:rsidRPr="00C808C0">
              <w:rPr>
                <w:rFonts w:asciiTheme="minorHAnsi" w:hAnsiTheme="minorHAnsi"/>
                <w:snapToGrid w:val="0"/>
                <w:sz w:val="22"/>
                <w:szCs w:val="22"/>
              </w:rPr>
              <w:t>% bude dotace krácena o</w:t>
            </w:r>
            <w:r w:rsidR="00C808C0">
              <w:rPr>
                <w:rFonts w:asciiTheme="minorHAnsi" w:hAnsiTheme="minorHAnsi"/>
                <w:snapToGrid w:val="0"/>
                <w:sz w:val="22"/>
                <w:szCs w:val="22"/>
              </w:rPr>
              <w:t> </w:t>
            </w:r>
            <w:r w:rsidR="005E08AC" w:rsidRPr="00C808C0">
              <w:rPr>
                <w:rFonts w:asciiTheme="minorHAnsi" w:hAnsiTheme="minorHAnsi"/>
                <w:snapToGrid w:val="0"/>
                <w:sz w:val="22"/>
                <w:szCs w:val="22"/>
              </w:rPr>
              <w:t>míru nenaplnění cílové hodnoty indikátoru</w:t>
            </w:r>
            <w:r w:rsidRPr="00C808C0">
              <w:rPr>
                <w:rFonts w:asciiTheme="minorHAnsi" w:hAnsiTheme="minorHAnsi"/>
                <w:snapToGrid w:val="0"/>
                <w:sz w:val="22"/>
                <w:szCs w:val="22"/>
              </w:rPr>
              <w:t>.</w:t>
            </w:r>
            <w:r w:rsidR="005E08AC" w:rsidRPr="00C808C0">
              <w:rPr>
                <w:rFonts w:asciiTheme="minorHAnsi" w:hAnsiTheme="minorHAnsi"/>
                <w:snapToGrid w:val="0"/>
                <w:sz w:val="22"/>
                <w:szCs w:val="22"/>
              </w:rPr>
              <w:t xml:space="preserve"> Mírou nenaplnění se rozumí rozdíl mezi 100</w:t>
            </w:r>
            <w:r w:rsidR="0086490A">
              <w:rPr>
                <w:rFonts w:asciiTheme="minorHAnsi" w:hAnsiTheme="minorHAnsi"/>
                <w:snapToGrid w:val="0"/>
                <w:sz w:val="22"/>
                <w:szCs w:val="22"/>
              </w:rPr>
              <w:t xml:space="preserve"> </w:t>
            </w:r>
            <w:r w:rsidR="005E08AC" w:rsidRPr="00C808C0">
              <w:rPr>
                <w:rFonts w:asciiTheme="minorHAnsi" w:hAnsiTheme="minorHAnsi"/>
                <w:snapToGrid w:val="0"/>
                <w:sz w:val="22"/>
                <w:szCs w:val="22"/>
              </w:rPr>
              <w:t>%</w:t>
            </w:r>
            <w:r w:rsidRPr="00C808C0">
              <w:rPr>
                <w:rFonts w:asciiTheme="minorHAnsi" w:hAnsiTheme="minorHAnsi"/>
                <w:snapToGrid w:val="0"/>
                <w:sz w:val="22"/>
                <w:szCs w:val="22"/>
              </w:rPr>
              <w:t xml:space="preserve"> cílové hodnoty indikátoru</w:t>
            </w:r>
            <w:r w:rsidR="0085193A">
              <w:rPr>
                <w:rFonts w:asciiTheme="minorHAnsi" w:hAnsiTheme="minorHAnsi"/>
                <w:snapToGrid w:val="0"/>
                <w:sz w:val="22"/>
                <w:szCs w:val="22"/>
              </w:rPr>
              <w:t xml:space="preserve"> a </w:t>
            </w:r>
            <w:r w:rsidR="005E08AC" w:rsidRPr="00C808C0">
              <w:rPr>
                <w:rFonts w:asciiTheme="minorHAnsi" w:hAnsiTheme="minorHAnsi"/>
                <w:snapToGrid w:val="0"/>
                <w:sz w:val="22"/>
                <w:szCs w:val="22"/>
              </w:rPr>
              <w:t>skutečně dosaženou hodnotou indikátoru v procentech.</w:t>
            </w:r>
            <w:r w:rsidR="0086490A">
              <w:rPr>
                <w:rFonts w:asciiTheme="minorHAnsi" w:hAnsiTheme="minorHAnsi"/>
                <w:snapToGrid w:val="0"/>
                <w:sz w:val="22"/>
                <w:szCs w:val="22"/>
              </w:rPr>
              <w:t xml:space="preserve"> </w:t>
            </w:r>
            <w:r w:rsidR="0086490A" w:rsidRPr="00C808C0">
              <w:rPr>
                <w:rFonts w:asciiTheme="minorHAnsi" w:hAnsiTheme="minorHAnsi"/>
                <w:snapToGrid w:val="0"/>
                <w:sz w:val="22"/>
                <w:szCs w:val="22"/>
              </w:rPr>
              <w:t>V případě naplnění cílové hodnoty indikátorů II.</w:t>
            </w:r>
            <w:r w:rsidR="0086490A">
              <w:rPr>
                <w:rFonts w:asciiTheme="minorHAnsi" w:hAnsiTheme="minorHAnsi"/>
                <w:snapToGrid w:val="0"/>
                <w:sz w:val="22"/>
                <w:szCs w:val="22"/>
              </w:rPr>
              <w:t xml:space="preserve"> </w:t>
            </w:r>
            <w:r w:rsidR="0086490A" w:rsidRPr="00C808C0">
              <w:rPr>
                <w:rFonts w:asciiTheme="minorHAnsi" w:hAnsiTheme="minorHAnsi"/>
                <w:snapToGrid w:val="0"/>
                <w:sz w:val="22"/>
                <w:szCs w:val="22"/>
              </w:rPr>
              <w:t>-</w:t>
            </w:r>
            <w:r w:rsidR="0086490A">
              <w:rPr>
                <w:rFonts w:asciiTheme="minorHAnsi" w:hAnsiTheme="minorHAnsi"/>
                <w:snapToGrid w:val="0"/>
                <w:sz w:val="22"/>
                <w:szCs w:val="22"/>
              </w:rPr>
              <w:t xml:space="preserve"> </w:t>
            </w:r>
            <w:r w:rsidR="0086490A" w:rsidRPr="00C808C0">
              <w:rPr>
                <w:rFonts w:asciiTheme="minorHAnsi" w:hAnsiTheme="minorHAnsi"/>
                <w:snapToGrid w:val="0"/>
                <w:sz w:val="22"/>
                <w:szCs w:val="22"/>
              </w:rPr>
              <w:t>X</w:t>
            </w:r>
            <w:r w:rsidR="0075696D">
              <w:rPr>
                <w:rFonts w:asciiTheme="minorHAnsi" w:hAnsiTheme="minorHAnsi"/>
                <w:snapToGrid w:val="0"/>
                <w:sz w:val="22"/>
                <w:szCs w:val="22"/>
              </w:rPr>
              <w:t>I</w:t>
            </w:r>
            <w:r w:rsidR="0086490A" w:rsidRPr="00C808C0">
              <w:rPr>
                <w:rFonts w:asciiTheme="minorHAnsi" w:hAnsiTheme="minorHAnsi"/>
                <w:snapToGrid w:val="0"/>
                <w:sz w:val="22"/>
                <w:szCs w:val="22"/>
              </w:rPr>
              <w:t>. na 90</w:t>
            </w:r>
            <w:r w:rsidR="0086490A">
              <w:rPr>
                <w:rFonts w:asciiTheme="minorHAnsi" w:hAnsiTheme="minorHAnsi"/>
                <w:snapToGrid w:val="0"/>
                <w:sz w:val="22"/>
                <w:szCs w:val="22"/>
              </w:rPr>
              <w:t xml:space="preserve"> </w:t>
            </w:r>
            <w:r w:rsidR="0086490A" w:rsidRPr="00C808C0">
              <w:rPr>
                <w:rFonts w:asciiTheme="minorHAnsi" w:hAnsiTheme="minorHAnsi"/>
                <w:snapToGrid w:val="0"/>
                <w:sz w:val="22"/>
                <w:szCs w:val="22"/>
              </w:rPr>
              <w:t>% včetně a více nebude sankce uplatněna.</w:t>
            </w:r>
          </w:p>
          <w:p w:rsidR="00D33543" w:rsidRPr="00861E0B" w:rsidRDefault="00D33543" w:rsidP="00C808C0">
            <w:pPr>
              <w:widowControl w:val="0"/>
              <w:spacing w:after="120"/>
              <w:jc w:val="both"/>
            </w:pPr>
            <w:r>
              <w:rPr>
                <w:rFonts w:asciiTheme="minorHAnsi" w:hAnsiTheme="minorHAnsi"/>
                <w:snapToGrid w:val="0"/>
                <w:sz w:val="22"/>
                <w:szCs w:val="22"/>
              </w:rPr>
              <w:t>Nenaplnění resp. překročení cílové hodnoty indikátoru XII. nepodléhá sankcím.</w:t>
            </w:r>
          </w:p>
        </w:tc>
      </w:tr>
      <w:tr w:rsidR="00E94D17" w:rsidTr="009031A9">
        <w:trPr>
          <w:trHeight w:val="970"/>
        </w:trPr>
        <w:tc>
          <w:tcPr>
            <w:tcW w:w="1048" w:type="dxa"/>
            <w:gridSpan w:val="2"/>
          </w:tcPr>
          <w:p w:rsidR="00E94D17" w:rsidRDefault="00E94D17" w:rsidP="008E4FE1">
            <w:pPr>
              <w:spacing w:after="120"/>
              <w:rPr>
                <w:rFonts w:asciiTheme="minorHAnsi" w:hAnsiTheme="minorHAnsi"/>
                <w:sz w:val="22"/>
                <w:szCs w:val="22"/>
              </w:rPr>
            </w:pPr>
            <w:r>
              <w:rPr>
                <w:rFonts w:asciiTheme="minorHAnsi" w:hAnsiTheme="minorHAnsi"/>
                <w:sz w:val="22"/>
                <w:szCs w:val="22"/>
              </w:rPr>
              <w:lastRenderedPageBreak/>
              <w:t>9.</w:t>
            </w:r>
          </w:p>
        </w:tc>
        <w:tc>
          <w:tcPr>
            <w:tcW w:w="3596" w:type="dxa"/>
            <w:tcBorders>
              <w:bottom w:val="single" w:sz="4" w:space="0" w:color="auto"/>
            </w:tcBorders>
          </w:tcPr>
          <w:p w:rsidR="00E94D17" w:rsidRPr="003D44F4" w:rsidRDefault="00E94D17" w:rsidP="008E4FE1">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rsidR="00E94D17" w:rsidRPr="00117CEC" w:rsidRDefault="00E94D17" w:rsidP="008E4FE1">
            <w:pPr>
              <w:spacing w:after="120"/>
              <w:jc w:val="both"/>
              <w:rPr>
                <w:rFonts w:asciiTheme="minorHAnsi" w:hAnsiTheme="minorHAnsi" w:cstheme="minorHAnsi"/>
                <w:sz w:val="22"/>
                <w:szCs w:val="22"/>
                <w:lang w:eastAsia="ar-SA"/>
              </w:rPr>
            </w:pPr>
            <w:r w:rsidRPr="00333B51">
              <w:rPr>
                <w:rFonts w:asciiTheme="minorHAnsi" w:hAnsiTheme="minorHAnsi"/>
                <w:sz w:val="22"/>
                <w:szCs w:val="22"/>
              </w:rPr>
              <w:t>Není možné.</w:t>
            </w:r>
          </w:p>
        </w:tc>
        <w:tc>
          <w:tcPr>
            <w:tcW w:w="2941" w:type="dxa"/>
          </w:tcPr>
          <w:p w:rsidR="00E94D17" w:rsidRDefault="00E94D17" w:rsidP="008E4FE1">
            <w:pPr>
              <w:widowControl w:val="0"/>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CB2060" w:rsidTr="00074797">
        <w:trPr>
          <w:trHeight w:val="693"/>
        </w:trPr>
        <w:tc>
          <w:tcPr>
            <w:tcW w:w="1048" w:type="dxa"/>
            <w:gridSpan w:val="2"/>
          </w:tcPr>
          <w:p w:rsidR="00CB2060" w:rsidRPr="00C808C0" w:rsidRDefault="00E94D17" w:rsidP="008E4FE1">
            <w:pPr>
              <w:spacing w:after="120"/>
              <w:rPr>
                <w:rFonts w:asciiTheme="minorHAnsi" w:hAnsiTheme="minorHAnsi"/>
                <w:sz w:val="22"/>
                <w:szCs w:val="22"/>
              </w:rPr>
            </w:pPr>
            <w:r>
              <w:rPr>
                <w:rFonts w:asciiTheme="minorHAnsi" w:hAnsiTheme="minorHAnsi"/>
                <w:sz w:val="22"/>
                <w:szCs w:val="22"/>
              </w:rPr>
              <w:t>10</w:t>
            </w:r>
            <w:r w:rsidR="00CB2060" w:rsidRPr="00C808C0">
              <w:rPr>
                <w:rFonts w:asciiTheme="minorHAnsi" w:hAnsiTheme="minorHAnsi"/>
                <w:sz w:val="22"/>
                <w:szCs w:val="22"/>
              </w:rPr>
              <w:t>.</w:t>
            </w:r>
          </w:p>
        </w:tc>
        <w:tc>
          <w:tcPr>
            <w:tcW w:w="3596" w:type="dxa"/>
          </w:tcPr>
          <w:p w:rsidR="00CB2060" w:rsidRPr="00C808C0" w:rsidRDefault="00CB2060" w:rsidP="00C808C0">
            <w:pPr>
              <w:spacing w:after="120"/>
              <w:jc w:val="both"/>
              <w:rPr>
                <w:rFonts w:asciiTheme="minorHAnsi" w:hAnsiTheme="minorHAnsi"/>
                <w:snapToGrid w:val="0"/>
                <w:sz w:val="22"/>
                <w:szCs w:val="22"/>
              </w:rPr>
            </w:pPr>
            <w:r w:rsidRPr="00C808C0">
              <w:rPr>
                <w:rFonts w:asciiTheme="minorHAnsi" w:hAnsiTheme="minorHAnsi"/>
                <w:snapToGrid w:val="0"/>
                <w:sz w:val="22"/>
                <w:szCs w:val="22"/>
              </w:rPr>
              <w:t>Příjemce je povinen udržet indikátory po dobu pěti let od poslední platby příjemci,</w:t>
            </w:r>
            <w:r w:rsidR="00B55BB3" w:rsidRPr="00C808C0">
              <w:rPr>
                <w:rFonts w:asciiTheme="minorHAnsi" w:hAnsiTheme="minorHAnsi"/>
                <w:snapToGrid w:val="0"/>
                <w:sz w:val="22"/>
                <w:szCs w:val="22"/>
              </w:rPr>
              <w:t xml:space="preserve"> </w:t>
            </w:r>
            <w:r w:rsidR="00752CE0">
              <w:rPr>
                <w:rFonts w:asciiTheme="minorHAnsi" w:hAnsiTheme="minorHAnsi"/>
                <w:snapToGrid w:val="0"/>
                <w:sz w:val="22"/>
                <w:szCs w:val="22"/>
              </w:rPr>
              <w:t xml:space="preserve">tj. po schválení závěrečné ŽoP ve 2. stupni, </w:t>
            </w:r>
            <w:r w:rsidR="00B55BB3" w:rsidRPr="00C808C0">
              <w:rPr>
                <w:rFonts w:asciiTheme="minorHAnsi" w:hAnsiTheme="minorHAnsi"/>
                <w:snapToGrid w:val="0"/>
                <w:sz w:val="22"/>
                <w:szCs w:val="22"/>
              </w:rPr>
              <w:t>pokud je to z hlediska charakteru projektu možné</w:t>
            </w:r>
            <w:r w:rsidRPr="00C808C0">
              <w:rPr>
                <w:rFonts w:asciiTheme="minorHAnsi" w:hAnsiTheme="minorHAnsi"/>
                <w:snapToGrid w:val="0"/>
                <w:sz w:val="22"/>
                <w:szCs w:val="22"/>
              </w:rPr>
              <w:t>.</w:t>
            </w:r>
          </w:p>
          <w:p w:rsidR="00CB2060" w:rsidRPr="00C808C0" w:rsidRDefault="00C808C0" w:rsidP="00C808C0">
            <w:pPr>
              <w:widowControl w:val="0"/>
              <w:spacing w:before="240" w:after="120"/>
              <w:jc w:val="both"/>
              <w:rPr>
                <w:rFonts w:asciiTheme="minorHAnsi" w:hAnsiTheme="minorHAnsi"/>
                <w:snapToGrid w:val="0"/>
                <w:sz w:val="22"/>
                <w:szCs w:val="22"/>
              </w:rPr>
            </w:pPr>
            <w:r w:rsidRPr="00C808C0">
              <w:rPr>
                <w:rFonts w:asciiTheme="minorHAnsi" w:hAnsiTheme="minorHAnsi"/>
                <w:snapToGrid w:val="0"/>
                <w:sz w:val="22"/>
                <w:szCs w:val="22"/>
              </w:rPr>
              <w:t>I</w:t>
            </w:r>
            <w:r w:rsidR="00CB2060" w:rsidRPr="00C808C0">
              <w:rPr>
                <w:rFonts w:asciiTheme="minorHAnsi" w:hAnsiTheme="minorHAnsi"/>
                <w:snapToGrid w:val="0"/>
                <w:sz w:val="22"/>
                <w:szCs w:val="22"/>
              </w:rPr>
              <w:t>ndikátory:</w:t>
            </w:r>
          </w:p>
          <w:p w:rsidR="0075696D" w:rsidRPr="007A1D23" w:rsidRDefault="000F7E3C" w:rsidP="00074797">
            <w:pPr>
              <w:pStyle w:val="Odstavecseseznamem"/>
              <w:widowControl w:val="0"/>
              <w:numPr>
                <w:ilvl w:val="1"/>
                <w:numId w:val="10"/>
              </w:numPr>
              <w:spacing w:after="120"/>
              <w:ind w:left="512" w:right="-2" w:hanging="426"/>
              <w:jc w:val="both"/>
              <w:rPr>
                <w:rFonts w:asciiTheme="minorHAnsi" w:hAnsiTheme="minorHAnsi"/>
                <w:snapToGrid w:val="0"/>
                <w:sz w:val="22"/>
                <w:szCs w:val="22"/>
              </w:rPr>
            </w:pPr>
            <w:r w:rsidRPr="007A1D23">
              <w:rPr>
                <w:rFonts w:asciiTheme="minorHAnsi" w:hAnsiTheme="minorHAnsi"/>
                <w:b/>
                <w:snapToGrid w:val="0"/>
                <w:sz w:val="22"/>
                <w:szCs w:val="22"/>
              </w:rPr>
              <w:t>8 23 00</w:t>
            </w:r>
            <w:r w:rsidRPr="007A1D23">
              <w:rPr>
                <w:rFonts w:asciiTheme="minorHAnsi" w:hAnsiTheme="minorHAnsi"/>
                <w:snapToGrid w:val="0"/>
                <w:sz w:val="22"/>
                <w:szCs w:val="22"/>
              </w:rPr>
              <w:t xml:space="preserve"> - Počet nově pořízeného vybavení</w:t>
            </w:r>
            <w:r w:rsidR="00C808C0" w:rsidRPr="007A1D23">
              <w:rPr>
                <w:rFonts w:asciiTheme="minorHAnsi" w:hAnsiTheme="minorHAnsi"/>
                <w:snapToGrid w:val="0"/>
                <w:sz w:val="22"/>
                <w:szCs w:val="22"/>
              </w:rPr>
              <w:t>,</w:t>
            </w:r>
          </w:p>
          <w:p w:rsidR="000F7E3C" w:rsidRPr="00C808C0"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8 02 00</w:t>
            </w:r>
            <w:r w:rsidRPr="00C808C0">
              <w:rPr>
                <w:rFonts w:asciiTheme="minorHAnsi" w:hAnsiTheme="minorHAnsi"/>
                <w:snapToGrid w:val="0"/>
                <w:sz w:val="22"/>
                <w:szCs w:val="22"/>
              </w:rPr>
              <w:t xml:space="preserve"> - Počet vytvořených informačních materiálů</w:t>
            </w:r>
            <w:r w:rsidR="00C808C0" w:rsidRPr="00C808C0">
              <w:rPr>
                <w:rFonts w:asciiTheme="minorHAnsi" w:hAnsiTheme="minorHAnsi"/>
                <w:snapToGrid w:val="0"/>
                <w:sz w:val="22"/>
                <w:szCs w:val="22"/>
              </w:rPr>
              <w:t>,</w:t>
            </w:r>
          </w:p>
          <w:p w:rsidR="000F7E3C" w:rsidRPr="00C808C0"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8 06 00</w:t>
            </w:r>
            <w:r w:rsidRPr="00C808C0">
              <w:rPr>
                <w:rFonts w:asciiTheme="minorHAnsi" w:hAnsiTheme="minorHAnsi"/>
                <w:snapToGrid w:val="0"/>
                <w:sz w:val="22"/>
                <w:szCs w:val="22"/>
              </w:rPr>
              <w:t xml:space="preserve"> - Počet jednání orgánů, pracovních či poradních skupin</w:t>
            </w:r>
            <w:r w:rsidR="00C808C0" w:rsidRPr="00C808C0">
              <w:rPr>
                <w:rFonts w:asciiTheme="minorHAnsi" w:hAnsiTheme="minorHAnsi"/>
                <w:snapToGrid w:val="0"/>
                <w:sz w:val="22"/>
                <w:szCs w:val="22"/>
              </w:rPr>
              <w:t>,</w:t>
            </w:r>
          </w:p>
          <w:p w:rsidR="000F7E3C" w:rsidRPr="00C808C0"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8 22 00</w:t>
            </w:r>
            <w:r w:rsidRPr="00C808C0">
              <w:rPr>
                <w:rFonts w:asciiTheme="minorHAnsi" w:hAnsiTheme="minorHAnsi"/>
                <w:snapToGrid w:val="0"/>
                <w:sz w:val="22"/>
                <w:szCs w:val="22"/>
              </w:rPr>
              <w:t xml:space="preserve"> - Nákup materiálu, zboží a služeb potřebných k</w:t>
            </w:r>
            <w:r w:rsidR="001E08D4">
              <w:rPr>
                <w:rFonts w:asciiTheme="minorHAnsi" w:hAnsiTheme="minorHAnsi"/>
                <w:snapToGrid w:val="0"/>
                <w:sz w:val="22"/>
                <w:szCs w:val="22"/>
              </w:rPr>
              <w:t> </w:t>
            </w:r>
            <w:r w:rsidRPr="00C808C0">
              <w:rPr>
                <w:rFonts w:asciiTheme="minorHAnsi" w:hAnsiTheme="minorHAnsi"/>
                <w:snapToGrid w:val="0"/>
                <w:sz w:val="22"/>
                <w:szCs w:val="22"/>
              </w:rPr>
              <w:t>zajištění implementace programu</w:t>
            </w:r>
            <w:r w:rsidR="00C808C0" w:rsidRPr="00C808C0">
              <w:rPr>
                <w:rFonts w:asciiTheme="minorHAnsi" w:hAnsiTheme="minorHAnsi"/>
                <w:snapToGrid w:val="0"/>
                <w:sz w:val="22"/>
                <w:szCs w:val="22"/>
              </w:rPr>
              <w:t>,</w:t>
            </w:r>
          </w:p>
          <w:p w:rsidR="000F7E3C" w:rsidRPr="00C808C0"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8 05 00</w:t>
            </w:r>
            <w:r w:rsidRPr="00C808C0">
              <w:rPr>
                <w:rFonts w:asciiTheme="minorHAnsi" w:hAnsiTheme="minorHAnsi"/>
                <w:snapToGrid w:val="0"/>
                <w:sz w:val="22"/>
                <w:szCs w:val="22"/>
              </w:rPr>
              <w:t xml:space="preserve"> - Počet napsaných a</w:t>
            </w:r>
            <w:r w:rsidR="001E08D4">
              <w:rPr>
                <w:rFonts w:asciiTheme="minorHAnsi" w:hAnsiTheme="minorHAnsi"/>
                <w:snapToGrid w:val="0"/>
                <w:sz w:val="22"/>
                <w:szCs w:val="22"/>
              </w:rPr>
              <w:t> </w:t>
            </w:r>
            <w:r w:rsidRPr="00C808C0">
              <w:rPr>
                <w:rFonts w:asciiTheme="minorHAnsi" w:hAnsiTheme="minorHAnsi"/>
                <w:snapToGrid w:val="0"/>
                <w:sz w:val="22"/>
                <w:szCs w:val="22"/>
              </w:rPr>
              <w:t>zveřejněných analytických a</w:t>
            </w:r>
            <w:r w:rsidR="001E08D4">
              <w:rPr>
                <w:rFonts w:asciiTheme="minorHAnsi" w:hAnsiTheme="minorHAnsi"/>
                <w:snapToGrid w:val="0"/>
                <w:sz w:val="22"/>
                <w:szCs w:val="22"/>
              </w:rPr>
              <w:t> </w:t>
            </w:r>
            <w:r w:rsidRPr="00C808C0">
              <w:rPr>
                <w:rFonts w:asciiTheme="minorHAnsi" w:hAnsiTheme="minorHAnsi"/>
                <w:snapToGrid w:val="0"/>
                <w:sz w:val="22"/>
                <w:szCs w:val="22"/>
              </w:rPr>
              <w:t>strategických dokumentů (vč.</w:t>
            </w:r>
            <w:r w:rsidR="001E08D4">
              <w:rPr>
                <w:rFonts w:asciiTheme="minorHAnsi" w:hAnsiTheme="minorHAnsi"/>
                <w:snapToGrid w:val="0"/>
                <w:sz w:val="22"/>
                <w:szCs w:val="22"/>
              </w:rPr>
              <w:t> </w:t>
            </w:r>
            <w:r w:rsidRPr="00C808C0">
              <w:rPr>
                <w:rFonts w:asciiTheme="minorHAnsi" w:hAnsiTheme="minorHAnsi"/>
                <w:snapToGrid w:val="0"/>
                <w:sz w:val="22"/>
                <w:szCs w:val="22"/>
              </w:rPr>
              <w:t>evaluačních)</w:t>
            </w:r>
            <w:r w:rsidR="00C808C0" w:rsidRPr="00C808C0">
              <w:rPr>
                <w:rFonts w:asciiTheme="minorHAnsi" w:hAnsiTheme="minorHAnsi"/>
                <w:snapToGrid w:val="0"/>
                <w:sz w:val="22"/>
                <w:szCs w:val="22"/>
              </w:rPr>
              <w:t>,</w:t>
            </w:r>
          </w:p>
          <w:p w:rsidR="000F7E3C" w:rsidRPr="00C808C0"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8 20 00</w:t>
            </w:r>
            <w:r w:rsidRPr="00C808C0">
              <w:rPr>
                <w:rFonts w:asciiTheme="minorHAnsi" w:hAnsiTheme="minorHAnsi"/>
                <w:snapToGrid w:val="0"/>
                <w:sz w:val="22"/>
                <w:szCs w:val="22"/>
              </w:rPr>
              <w:t xml:space="preserve"> - Počet uskutečněných školení, seminářů, workshopů a</w:t>
            </w:r>
            <w:r w:rsidR="001E08D4">
              <w:rPr>
                <w:rFonts w:asciiTheme="minorHAnsi" w:hAnsiTheme="minorHAnsi"/>
                <w:snapToGrid w:val="0"/>
                <w:sz w:val="22"/>
                <w:szCs w:val="22"/>
              </w:rPr>
              <w:t> </w:t>
            </w:r>
            <w:r w:rsidRPr="00C808C0">
              <w:rPr>
                <w:rFonts w:asciiTheme="minorHAnsi" w:hAnsiTheme="minorHAnsi"/>
                <w:snapToGrid w:val="0"/>
                <w:sz w:val="22"/>
                <w:szCs w:val="22"/>
              </w:rPr>
              <w:t>konferencí</w:t>
            </w:r>
            <w:r w:rsidR="00C808C0" w:rsidRPr="00C808C0">
              <w:rPr>
                <w:rFonts w:asciiTheme="minorHAnsi" w:hAnsiTheme="minorHAnsi"/>
                <w:snapToGrid w:val="0"/>
                <w:sz w:val="22"/>
                <w:szCs w:val="22"/>
              </w:rPr>
              <w:t>,</w:t>
            </w:r>
            <w:r w:rsidRPr="00C808C0">
              <w:rPr>
                <w:rFonts w:asciiTheme="minorHAnsi" w:hAnsiTheme="minorHAnsi"/>
                <w:snapToGrid w:val="0"/>
                <w:sz w:val="22"/>
                <w:szCs w:val="22"/>
              </w:rPr>
              <w:t xml:space="preserve"> </w:t>
            </w:r>
          </w:p>
          <w:p w:rsidR="000F7E3C" w:rsidRPr="00C808C0"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6 00 00</w:t>
            </w:r>
            <w:r w:rsidRPr="00C808C0">
              <w:rPr>
                <w:rFonts w:asciiTheme="minorHAnsi" w:hAnsiTheme="minorHAnsi"/>
                <w:snapToGrid w:val="0"/>
                <w:sz w:val="22"/>
                <w:szCs w:val="22"/>
              </w:rPr>
              <w:t xml:space="preserve"> - Celkový počet účastníků</w:t>
            </w:r>
            <w:r w:rsidR="00C808C0" w:rsidRPr="00C808C0">
              <w:rPr>
                <w:rFonts w:asciiTheme="minorHAnsi" w:hAnsiTheme="minorHAnsi"/>
                <w:snapToGrid w:val="0"/>
                <w:sz w:val="22"/>
                <w:szCs w:val="22"/>
              </w:rPr>
              <w:t>,</w:t>
            </w:r>
            <w:r w:rsidRPr="00C808C0">
              <w:rPr>
                <w:rFonts w:asciiTheme="minorHAnsi" w:hAnsiTheme="minorHAnsi"/>
                <w:snapToGrid w:val="0"/>
                <w:sz w:val="22"/>
                <w:szCs w:val="22"/>
              </w:rPr>
              <w:t xml:space="preserve"> </w:t>
            </w:r>
          </w:p>
          <w:p w:rsidR="000F7E3C" w:rsidRPr="00C808C0"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8 00 01</w:t>
            </w:r>
            <w:r w:rsidRPr="00C808C0">
              <w:rPr>
                <w:rFonts w:asciiTheme="minorHAnsi" w:hAnsiTheme="minorHAnsi"/>
                <w:snapToGrid w:val="0"/>
                <w:sz w:val="22"/>
                <w:szCs w:val="22"/>
              </w:rPr>
              <w:t xml:space="preserve"> - Počet uspořádaných informačních a propagačních aktivit</w:t>
            </w:r>
            <w:r w:rsidR="00C808C0" w:rsidRPr="00C808C0">
              <w:rPr>
                <w:rFonts w:asciiTheme="minorHAnsi" w:hAnsiTheme="minorHAnsi"/>
                <w:snapToGrid w:val="0"/>
                <w:sz w:val="22"/>
                <w:szCs w:val="22"/>
              </w:rPr>
              <w:t>,</w:t>
            </w:r>
          </w:p>
          <w:p w:rsidR="00C808C0" w:rsidRPr="00C808C0"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8 01 03</w:t>
            </w:r>
            <w:r w:rsidRPr="00C808C0">
              <w:rPr>
                <w:rFonts w:asciiTheme="minorHAnsi" w:hAnsiTheme="minorHAnsi"/>
                <w:snapToGrid w:val="0"/>
                <w:sz w:val="22"/>
                <w:szCs w:val="22"/>
              </w:rPr>
              <w:t xml:space="preserve"> - Počet vytvořených komunikačních nástrojů</w:t>
            </w:r>
            <w:r w:rsidR="00C808C0" w:rsidRPr="00C808C0">
              <w:rPr>
                <w:rFonts w:asciiTheme="minorHAnsi" w:hAnsiTheme="minorHAnsi"/>
                <w:snapToGrid w:val="0"/>
                <w:sz w:val="22"/>
                <w:szCs w:val="22"/>
              </w:rPr>
              <w:t>,</w:t>
            </w:r>
          </w:p>
          <w:p w:rsidR="0075696D"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8 25 00</w:t>
            </w:r>
            <w:r w:rsidRPr="00C808C0">
              <w:rPr>
                <w:rFonts w:asciiTheme="minorHAnsi" w:hAnsiTheme="minorHAnsi"/>
                <w:snapToGrid w:val="0"/>
                <w:sz w:val="22"/>
                <w:szCs w:val="22"/>
              </w:rPr>
              <w:t xml:space="preserve"> - Počet pracovních míst financovaných z</w:t>
            </w:r>
            <w:r w:rsidR="0075696D">
              <w:rPr>
                <w:rFonts w:asciiTheme="minorHAnsi" w:hAnsiTheme="minorHAnsi"/>
                <w:snapToGrid w:val="0"/>
                <w:sz w:val="22"/>
                <w:szCs w:val="22"/>
              </w:rPr>
              <w:t> </w:t>
            </w:r>
            <w:r w:rsidRPr="00C808C0">
              <w:rPr>
                <w:rFonts w:asciiTheme="minorHAnsi" w:hAnsiTheme="minorHAnsi"/>
                <w:snapToGrid w:val="0"/>
                <w:sz w:val="22"/>
                <w:szCs w:val="22"/>
              </w:rPr>
              <w:t>programu</w:t>
            </w:r>
            <w:r w:rsidR="0075696D">
              <w:rPr>
                <w:rFonts w:asciiTheme="minorHAnsi" w:hAnsiTheme="minorHAnsi"/>
                <w:snapToGrid w:val="0"/>
                <w:sz w:val="22"/>
                <w:szCs w:val="22"/>
              </w:rPr>
              <w:t>,</w:t>
            </w:r>
          </w:p>
          <w:p w:rsidR="00D33543" w:rsidRDefault="0075696D" w:rsidP="00C808C0">
            <w:pPr>
              <w:pStyle w:val="Odstavecseseznamem"/>
              <w:numPr>
                <w:ilvl w:val="1"/>
                <w:numId w:val="10"/>
              </w:numPr>
              <w:spacing w:after="120"/>
              <w:ind w:left="512" w:hanging="426"/>
              <w:jc w:val="both"/>
              <w:rPr>
                <w:rFonts w:asciiTheme="minorHAnsi" w:hAnsiTheme="minorHAnsi"/>
                <w:snapToGrid w:val="0"/>
                <w:sz w:val="22"/>
                <w:szCs w:val="22"/>
              </w:rPr>
            </w:pPr>
            <w:r>
              <w:rPr>
                <w:rFonts w:asciiTheme="minorHAnsi" w:hAnsiTheme="minorHAnsi"/>
                <w:b/>
                <w:snapToGrid w:val="0"/>
                <w:sz w:val="22"/>
                <w:szCs w:val="22"/>
              </w:rPr>
              <w:t xml:space="preserve">8 21 00 – </w:t>
            </w:r>
            <w:r>
              <w:rPr>
                <w:rFonts w:asciiTheme="minorHAnsi" w:hAnsiTheme="minorHAnsi"/>
                <w:snapToGrid w:val="0"/>
                <w:sz w:val="22"/>
                <w:szCs w:val="22"/>
              </w:rPr>
              <w:t>Počet účastníků vzdělávání</w:t>
            </w:r>
            <w:r w:rsidR="00D33543">
              <w:rPr>
                <w:rFonts w:asciiTheme="minorHAnsi" w:hAnsiTheme="minorHAnsi"/>
                <w:snapToGrid w:val="0"/>
                <w:sz w:val="22"/>
                <w:szCs w:val="22"/>
              </w:rPr>
              <w:t>,</w:t>
            </w:r>
          </w:p>
          <w:p w:rsidR="00CB2060" w:rsidRDefault="00D33543" w:rsidP="00C808C0">
            <w:pPr>
              <w:pStyle w:val="Odstavecseseznamem"/>
              <w:numPr>
                <w:ilvl w:val="1"/>
                <w:numId w:val="10"/>
              </w:numPr>
              <w:spacing w:after="120"/>
              <w:ind w:left="512" w:hanging="426"/>
              <w:jc w:val="both"/>
              <w:rPr>
                <w:rFonts w:asciiTheme="minorHAnsi" w:hAnsiTheme="minorHAnsi"/>
                <w:snapToGrid w:val="0"/>
                <w:sz w:val="22"/>
                <w:szCs w:val="22"/>
              </w:rPr>
            </w:pPr>
            <w:r w:rsidRPr="009031A9">
              <w:rPr>
                <w:rFonts w:asciiTheme="minorHAnsi" w:hAnsiTheme="minorHAnsi"/>
                <w:b/>
                <w:snapToGrid w:val="0"/>
                <w:sz w:val="22"/>
                <w:szCs w:val="22"/>
              </w:rPr>
              <w:t>8 25 20</w:t>
            </w:r>
            <w:r>
              <w:rPr>
                <w:rFonts w:asciiTheme="minorHAnsi" w:hAnsiTheme="minorHAnsi"/>
                <w:snapToGrid w:val="0"/>
                <w:sz w:val="22"/>
                <w:szCs w:val="22"/>
              </w:rPr>
              <w:t xml:space="preserve"> – Počet trvale zaměstnaných pracovníků implementační struktury</w:t>
            </w:r>
            <w:r w:rsidR="00C808C0" w:rsidRPr="00C808C0">
              <w:rPr>
                <w:rFonts w:asciiTheme="minorHAnsi" w:hAnsiTheme="minorHAnsi"/>
                <w:snapToGrid w:val="0"/>
                <w:sz w:val="22"/>
                <w:szCs w:val="22"/>
              </w:rPr>
              <w:t>.</w:t>
            </w:r>
          </w:p>
          <w:p w:rsidR="00157807" w:rsidRPr="00157807" w:rsidRDefault="00157807" w:rsidP="00157807">
            <w:pPr>
              <w:spacing w:after="120"/>
              <w:ind w:left="86"/>
              <w:jc w:val="both"/>
              <w:rPr>
                <w:rFonts w:asciiTheme="minorHAnsi" w:hAnsiTheme="minorHAnsi"/>
                <w:snapToGrid w:val="0"/>
                <w:sz w:val="22"/>
                <w:szCs w:val="22"/>
              </w:rPr>
            </w:pPr>
            <w:r>
              <w:rPr>
                <w:rFonts w:asciiTheme="minorHAnsi" w:hAnsiTheme="minorHAnsi"/>
                <w:snapToGrid w:val="0"/>
                <w:sz w:val="22"/>
                <w:szCs w:val="22"/>
              </w:rPr>
              <w:lastRenderedPageBreak/>
              <w:t>Pro příjemce jsou závazné pouze indikátory uvedené v Rozhodnutí.</w:t>
            </w:r>
          </w:p>
        </w:tc>
        <w:tc>
          <w:tcPr>
            <w:tcW w:w="1701" w:type="dxa"/>
          </w:tcPr>
          <w:p w:rsidR="00CB2060" w:rsidRPr="00C808C0" w:rsidDel="0070569B" w:rsidRDefault="00CB2060" w:rsidP="008E4FE1">
            <w:pPr>
              <w:spacing w:after="120"/>
              <w:jc w:val="both"/>
              <w:rPr>
                <w:rFonts w:asciiTheme="minorHAnsi" w:hAnsiTheme="minorHAnsi"/>
                <w:snapToGrid w:val="0"/>
                <w:sz w:val="22"/>
                <w:szCs w:val="22"/>
              </w:rPr>
            </w:pPr>
            <w:r w:rsidRPr="00C808C0">
              <w:rPr>
                <w:rFonts w:asciiTheme="minorHAnsi" w:hAnsiTheme="minorHAnsi"/>
                <w:snapToGrid w:val="0"/>
                <w:sz w:val="22"/>
                <w:szCs w:val="22"/>
              </w:rPr>
              <w:lastRenderedPageBreak/>
              <w:t>Není možné.</w:t>
            </w:r>
          </w:p>
          <w:p w:rsidR="00CB2060" w:rsidRPr="00C808C0" w:rsidDel="0070569B" w:rsidRDefault="00CB2060" w:rsidP="008E4FE1">
            <w:pPr>
              <w:spacing w:after="120"/>
              <w:jc w:val="both"/>
              <w:rPr>
                <w:rFonts w:asciiTheme="minorHAnsi" w:hAnsiTheme="minorHAnsi"/>
                <w:snapToGrid w:val="0"/>
                <w:sz w:val="22"/>
                <w:szCs w:val="22"/>
              </w:rPr>
            </w:pPr>
          </w:p>
        </w:tc>
        <w:tc>
          <w:tcPr>
            <w:tcW w:w="2941" w:type="dxa"/>
          </w:tcPr>
          <w:p w:rsidR="005E08AC" w:rsidRPr="00C808C0" w:rsidRDefault="00C22092" w:rsidP="00C808C0">
            <w:pPr>
              <w:widowControl w:val="0"/>
              <w:spacing w:after="120"/>
              <w:jc w:val="both"/>
              <w:rPr>
                <w:rFonts w:asciiTheme="minorHAnsi" w:hAnsiTheme="minorHAnsi"/>
                <w:snapToGrid w:val="0"/>
                <w:sz w:val="22"/>
                <w:szCs w:val="22"/>
              </w:rPr>
            </w:pPr>
            <w:r w:rsidRPr="00C808C0">
              <w:rPr>
                <w:rFonts w:asciiTheme="minorHAnsi" w:hAnsiTheme="minorHAnsi"/>
                <w:snapToGrid w:val="0"/>
                <w:sz w:val="22"/>
                <w:szCs w:val="22"/>
              </w:rPr>
              <w:t>V případě udržení cílové hodnoty indikátoru I. na méně než 90</w:t>
            </w:r>
            <w:r w:rsidR="0086490A">
              <w:rPr>
                <w:rFonts w:asciiTheme="minorHAnsi" w:hAnsiTheme="minorHAnsi"/>
                <w:snapToGrid w:val="0"/>
                <w:sz w:val="22"/>
                <w:szCs w:val="22"/>
              </w:rPr>
              <w:t xml:space="preserve"> </w:t>
            </w:r>
            <w:r w:rsidRPr="00C808C0">
              <w:rPr>
                <w:rFonts w:asciiTheme="minorHAnsi" w:hAnsiTheme="minorHAnsi"/>
                <w:snapToGrid w:val="0"/>
                <w:sz w:val="22"/>
                <w:szCs w:val="22"/>
              </w:rPr>
              <w:t>% nebo více jak 105</w:t>
            </w:r>
            <w:r w:rsidR="0086490A">
              <w:rPr>
                <w:rFonts w:asciiTheme="minorHAnsi" w:hAnsiTheme="minorHAnsi"/>
                <w:snapToGrid w:val="0"/>
                <w:sz w:val="22"/>
                <w:szCs w:val="22"/>
              </w:rPr>
              <w:t xml:space="preserve"> </w:t>
            </w:r>
            <w:r w:rsidRPr="00C808C0">
              <w:rPr>
                <w:rFonts w:asciiTheme="minorHAnsi" w:hAnsiTheme="minorHAnsi"/>
                <w:snapToGrid w:val="0"/>
                <w:sz w:val="22"/>
                <w:szCs w:val="22"/>
              </w:rPr>
              <w:t xml:space="preserve">% bude vrácena částka z celkově vyplacené dotace podle míry neudržení cílové hodnoty indikátoru. </w:t>
            </w:r>
            <w:r w:rsidR="005E08AC" w:rsidRPr="00C808C0">
              <w:rPr>
                <w:rFonts w:asciiTheme="minorHAnsi" w:hAnsiTheme="minorHAnsi"/>
                <w:snapToGrid w:val="0"/>
                <w:sz w:val="22"/>
                <w:szCs w:val="22"/>
              </w:rPr>
              <w:t>Mírou ne</w:t>
            </w:r>
            <w:r w:rsidR="009831B7" w:rsidRPr="00C808C0">
              <w:rPr>
                <w:rFonts w:asciiTheme="minorHAnsi" w:hAnsiTheme="minorHAnsi"/>
                <w:snapToGrid w:val="0"/>
                <w:sz w:val="22"/>
                <w:szCs w:val="22"/>
              </w:rPr>
              <w:t>udržení</w:t>
            </w:r>
            <w:r w:rsidR="005E08AC" w:rsidRPr="00C808C0">
              <w:rPr>
                <w:rFonts w:asciiTheme="minorHAnsi" w:hAnsiTheme="minorHAnsi"/>
                <w:snapToGrid w:val="0"/>
                <w:sz w:val="22"/>
                <w:szCs w:val="22"/>
              </w:rPr>
              <w:t xml:space="preserve"> se rozumí rozdíl mezi 100</w:t>
            </w:r>
            <w:r w:rsidR="002E30BA">
              <w:rPr>
                <w:rFonts w:asciiTheme="minorHAnsi" w:hAnsiTheme="minorHAnsi"/>
                <w:snapToGrid w:val="0"/>
                <w:sz w:val="22"/>
                <w:szCs w:val="22"/>
              </w:rPr>
              <w:t xml:space="preserve"> </w:t>
            </w:r>
            <w:r w:rsidR="005E08AC" w:rsidRPr="00C808C0">
              <w:rPr>
                <w:rFonts w:asciiTheme="minorHAnsi" w:hAnsiTheme="minorHAnsi"/>
                <w:snapToGrid w:val="0"/>
                <w:sz w:val="22"/>
                <w:szCs w:val="22"/>
              </w:rPr>
              <w:t>%</w:t>
            </w:r>
            <w:r w:rsidR="002E30BA">
              <w:rPr>
                <w:rFonts w:asciiTheme="minorHAnsi" w:hAnsiTheme="minorHAnsi"/>
                <w:snapToGrid w:val="0"/>
                <w:sz w:val="22"/>
                <w:szCs w:val="22"/>
              </w:rPr>
              <w:t xml:space="preserve"> cílové hodnoty indikátoru</w:t>
            </w:r>
            <w:r w:rsidR="005E08AC" w:rsidRPr="00C808C0">
              <w:rPr>
                <w:rFonts w:asciiTheme="minorHAnsi" w:hAnsiTheme="minorHAnsi"/>
                <w:snapToGrid w:val="0"/>
                <w:sz w:val="22"/>
                <w:szCs w:val="22"/>
              </w:rPr>
              <w:t xml:space="preserve"> a</w:t>
            </w:r>
            <w:r w:rsidR="00C808C0">
              <w:rPr>
                <w:rFonts w:asciiTheme="minorHAnsi" w:hAnsiTheme="minorHAnsi"/>
                <w:snapToGrid w:val="0"/>
                <w:sz w:val="22"/>
                <w:szCs w:val="22"/>
              </w:rPr>
              <w:t> </w:t>
            </w:r>
            <w:r w:rsidR="005E08AC" w:rsidRPr="00C808C0">
              <w:rPr>
                <w:rFonts w:asciiTheme="minorHAnsi" w:hAnsiTheme="minorHAnsi"/>
                <w:snapToGrid w:val="0"/>
                <w:sz w:val="22"/>
                <w:szCs w:val="22"/>
              </w:rPr>
              <w:t xml:space="preserve">skutečně </w:t>
            </w:r>
            <w:r w:rsidRPr="00C808C0">
              <w:rPr>
                <w:rFonts w:asciiTheme="minorHAnsi" w:hAnsiTheme="minorHAnsi"/>
                <w:snapToGrid w:val="0"/>
                <w:sz w:val="22"/>
                <w:szCs w:val="22"/>
              </w:rPr>
              <w:t>udrženou</w:t>
            </w:r>
            <w:r w:rsidR="005E08AC" w:rsidRPr="00C808C0">
              <w:rPr>
                <w:rFonts w:asciiTheme="minorHAnsi" w:hAnsiTheme="minorHAnsi"/>
                <w:snapToGrid w:val="0"/>
                <w:sz w:val="22"/>
                <w:szCs w:val="22"/>
              </w:rPr>
              <w:t xml:space="preserve"> hodnotou indikátoru v procentech.</w:t>
            </w:r>
            <w:r w:rsidR="0086490A">
              <w:rPr>
                <w:rFonts w:asciiTheme="minorHAnsi" w:hAnsiTheme="minorHAnsi"/>
                <w:snapToGrid w:val="0"/>
                <w:sz w:val="22"/>
                <w:szCs w:val="22"/>
              </w:rPr>
              <w:t xml:space="preserve"> </w:t>
            </w:r>
            <w:r w:rsidR="0086490A" w:rsidRPr="00C808C0">
              <w:rPr>
                <w:rFonts w:asciiTheme="minorHAnsi" w:hAnsiTheme="minorHAnsi"/>
                <w:sz w:val="22"/>
                <w:szCs w:val="22"/>
              </w:rPr>
              <w:t>V případě udržení cílové hodnoty indikátoru I.</w:t>
            </w:r>
            <w:r w:rsidR="0086490A" w:rsidRPr="00C808C0">
              <w:rPr>
                <w:rFonts w:asciiTheme="minorHAnsi" w:hAnsiTheme="minorHAnsi"/>
                <w:snapToGrid w:val="0"/>
                <w:sz w:val="22"/>
                <w:szCs w:val="22"/>
              </w:rPr>
              <w:t xml:space="preserve"> v rozmezí 90</w:t>
            </w:r>
            <w:r w:rsidR="002E30BA">
              <w:rPr>
                <w:rFonts w:asciiTheme="minorHAnsi" w:hAnsiTheme="minorHAnsi"/>
                <w:snapToGrid w:val="0"/>
                <w:sz w:val="22"/>
                <w:szCs w:val="22"/>
              </w:rPr>
              <w:t xml:space="preserve"> </w:t>
            </w:r>
            <w:r w:rsidR="0086490A" w:rsidRPr="00C808C0">
              <w:rPr>
                <w:rFonts w:asciiTheme="minorHAnsi" w:hAnsiTheme="minorHAnsi"/>
                <w:snapToGrid w:val="0"/>
                <w:sz w:val="22"/>
                <w:szCs w:val="22"/>
              </w:rPr>
              <w:t>%  včetně až 105</w:t>
            </w:r>
            <w:r w:rsidR="002E30BA">
              <w:rPr>
                <w:rFonts w:asciiTheme="minorHAnsi" w:hAnsiTheme="minorHAnsi"/>
                <w:snapToGrid w:val="0"/>
                <w:sz w:val="22"/>
                <w:szCs w:val="22"/>
              </w:rPr>
              <w:t> </w:t>
            </w:r>
            <w:r w:rsidR="0086490A" w:rsidRPr="00C808C0">
              <w:rPr>
                <w:rFonts w:asciiTheme="minorHAnsi" w:hAnsiTheme="minorHAnsi"/>
                <w:snapToGrid w:val="0"/>
                <w:sz w:val="22"/>
                <w:szCs w:val="22"/>
              </w:rPr>
              <w:t>% včetně nebude sankce uplatněna.</w:t>
            </w:r>
          </w:p>
          <w:p w:rsidR="00C22092" w:rsidRDefault="00C22092" w:rsidP="00C808C0">
            <w:pPr>
              <w:widowControl w:val="0"/>
              <w:spacing w:after="120"/>
              <w:jc w:val="both"/>
              <w:rPr>
                <w:rFonts w:asciiTheme="minorHAnsi" w:hAnsiTheme="minorHAnsi"/>
                <w:snapToGrid w:val="0"/>
                <w:sz w:val="22"/>
                <w:szCs w:val="22"/>
              </w:rPr>
            </w:pPr>
            <w:r w:rsidRPr="00C808C0">
              <w:rPr>
                <w:rFonts w:asciiTheme="minorHAnsi" w:hAnsiTheme="minorHAnsi"/>
                <w:snapToGrid w:val="0"/>
                <w:sz w:val="22"/>
                <w:szCs w:val="22"/>
              </w:rPr>
              <w:t>V případě udržení cílové hodnoty indikátorů II.</w:t>
            </w:r>
            <w:r w:rsidR="00C808C0">
              <w:rPr>
                <w:rFonts w:asciiTheme="minorHAnsi" w:hAnsiTheme="minorHAnsi"/>
                <w:snapToGrid w:val="0"/>
                <w:sz w:val="22"/>
                <w:szCs w:val="22"/>
              </w:rPr>
              <w:t xml:space="preserve"> </w:t>
            </w:r>
            <w:r w:rsidRPr="00C808C0">
              <w:rPr>
                <w:rFonts w:asciiTheme="minorHAnsi" w:hAnsiTheme="minorHAnsi"/>
                <w:snapToGrid w:val="0"/>
                <w:sz w:val="22"/>
                <w:szCs w:val="22"/>
              </w:rPr>
              <w:t>-</w:t>
            </w:r>
            <w:r w:rsidR="00C808C0">
              <w:rPr>
                <w:rFonts w:asciiTheme="minorHAnsi" w:hAnsiTheme="minorHAnsi"/>
                <w:snapToGrid w:val="0"/>
                <w:sz w:val="22"/>
                <w:szCs w:val="22"/>
              </w:rPr>
              <w:t xml:space="preserve"> </w:t>
            </w:r>
            <w:r w:rsidRPr="00C808C0">
              <w:rPr>
                <w:rFonts w:asciiTheme="minorHAnsi" w:hAnsiTheme="minorHAnsi"/>
                <w:snapToGrid w:val="0"/>
                <w:sz w:val="22"/>
                <w:szCs w:val="22"/>
              </w:rPr>
              <w:t>X</w:t>
            </w:r>
            <w:r w:rsidR="0075696D">
              <w:rPr>
                <w:rFonts w:asciiTheme="minorHAnsi" w:hAnsiTheme="minorHAnsi"/>
                <w:snapToGrid w:val="0"/>
                <w:sz w:val="22"/>
                <w:szCs w:val="22"/>
              </w:rPr>
              <w:t>I</w:t>
            </w:r>
            <w:r w:rsidRPr="00C808C0">
              <w:rPr>
                <w:rFonts w:asciiTheme="minorHAnsi" w:hAnsiTheme="minorHAnsi"/>
                <w:snapToGrid w:val="0"/>
                <w:sz w:val="22"/>
                <w:szCs w:val="22"/>
              </w:rPr>
              <w:t>. na méně než 90</w:t>
            </w:r>
            <w:r w:rsidR="00950461">
              <w:rPr>
                <w:rFonts w:asciiTheme="minorHAnsi" w:hAnsiTheme="minorHAnsi"/>
                <w:snapToGrid w:val="0"/>
                <w:sz w:val="22"/>
                <w:szCs w:val="22"/>
              </w:rPr>
              <w:t xml:space="preserve"> </w:t>
            </w:r>
            <w:r w:rsidRPr="00C808C0">
              <w:rPr>
                <w:rFonts w:asciiTheme="minorHAnsi" w:hAnsiTheme="minorHAnsi"/>
                <w:snapToGrid w:val="0"/>
                <w:sz w:val="22"/>
                <w:szCs w:val="22"/>
              </w:rPr>
              <w:t>% bude vrácena částka z celkově vyplacené dotace podle míry neudržení cílové hodnoty indikátoru. Mírou neudržení se rozumí rozdíl mezi 100</w:t>
            </w:r>
            <w:r w:rsidR="00950461">
              <w:rPr>
                <w:rFonts w:asciiTheme="minorHAnsi" w:hAnsiTheme="minorHAnsi"/>
                <w:snapToGrid w:val="0"/>
                <w:sz w:val="22"/>
                <w:szCs w:val="22"/>
              </w:rPr>
              <w:t xml:space="preserve"> </w:t>
            </w:r>
            <w:r w:rsidR="0085193A">
              <w:rPr>
                <w:rFonts w:asciiTheme="minorHAnsi" w:hAnsiTheme="minorHAnsi"/>
                <w:snapToGrid w:val="0"/>
                <w:sz w:val="22"/>
                <w:szCs w:val="22"/>
              </w:rPr>
              <w:t>% cílové hodnoty indikátoru a </w:t>
            </w:r>
            <w:r w:rsidRPr="00C808C0">
              <w:rPr>
                <w:rFonts w:asciiTheme="minorHAnsi" w:hAnsiTheme="minorHAnsi"/>
                <w:snapToGrid w:val="0"/>
                <w:sz w:val="22"/>
                <w:szCs w:val="22"/>
              </w:rPr>
              <w:t>skutečně udrženou hodnotou indikátoru v procentech.</w:t>
            </w:r>
            <w:r w:rsidR="00950461">
              <w:rPr>
                <w:rFonts w:asciiTheme="minorHAnsi" w:hAnsiTheme="minorHAnsi"/>
                <w:snapToGrid w:val="0"/>
                <w:sz w:val="22"/>
                <w:szCs w:val="22"/>
              </w:rPr>
              <w:t xml:space="preserve"> </w:t>
            </w:r>
            <w:r w:rsidR="00950461" w:rsidRPr="00C808C0">
              <w:rPr>
                <w:rFonts w:asciiTheme="minorHAnsi" w:hAnsiTheme="minorHAnsi"/>
                <w:snapToGrid w:val="0"/>
                <w:sz w:val="22"/>
                <w:szCs w:val="22"/>
              </w:rPr>
              <w:t>V případě udržení cílové hodnoty indikátorů II.</w:t>
            </w:r>
            <w:r w:rsidR="00950461">
              <w:rPr>
                <w:rFonts w:asciiTheme="minorHAnsi" w:hAnsiTheme="minorHAnsi"/>
                <w:snapToGrid w:val="0"/>
                <w:sz w:val="22"/>
                <w:szCs w:val="22"/>
              </w:rPr>
              <w:t xml:space="preserve"> </w:t>
            </w:r>
            <w:r w:rsidR="00950461" w:rsidRPr="00C808C0">
              <w:rPr>
                <w:rFonts w:asciiTheme="minorHAnsi" w:hAnsiTheme="minorHAnsi"/>
                <w:snapToGrid w:val="0"/>
                <w:sz w:val="22"/>
                <w:szCs w:val="22"/>
              </w:rPr>
              <w:t>-</w:t>
            </w:r>
            <w:r w:rsidR="00950461">
              <w:rPr>
                <w:rFonts w:asciiTheme="minorHAnsi" w:hAnsiTheme="minorHAnsi"/>
                <w:snapToGrid w:val="0"/>
                <w:sz w:val="22"/>
                <w:szCs w:val="22"/>
              </w:rPr>
              <w:t xml:space="preserve"> </w:t>
            </w:r>
            <w:r w:rsidR="00950461" w:rsidRPr="00C808C0">
              <w:rPr>
                <w:rFonts w:asciiTheme="minorHAnsi" w:hAnsiTheme="minorHAnsi"/>
                <w:snapToGrid w:val="0"/>
                <w:sz w:val="22"/>
                <w:szCs w:val="22"/>
              </w:rPr>
              <w:t>X</w:t>
            </w:r>
            <w:r w:rsidR="0075696D">
              <w:rPr>
                <w:rFonts w:asciiTheme="minorHAnsi" w:hAnsiTheme="minorHAnsi"/>
                <w:snapToGrid w:val="0"/>
                <w:sz w:val="22"/>
                <w:szCs w:val="22"/>
              </w:rPr>
              <w:t>I</w:t>
            </w:r>
            <w:r w:rsidR="00950461" w:rsidRPr="00C808C0">
              <w:rPr>
                <w:rFonts w:asciiTheme="minorHAnsi" w:hAnsiTheme="minorHAnsi"/>
                <w:snapToGrid w:val="0"/>
                <w:sz w:val="22"/>
                <w:szCs w:val="22"/>
              </w:rPr>
              <w:t>. na 90</w:t>
            </w:r>
            <w:r w:rsidR="00950461">
              <w:rPr>
                <w:rFonts w:asciiTheme="minorHAnsi" w:hAnsiTheme="minorHAnsi"/>
                <w:snapToGrid w:val="0"/>
                <w:sz w:val="22"/>
                <w:szCs w:val="22"/>
              </w:rPr>
              <w:t xml:space="preserve"> </w:t>
            </w:r>
            <w:r w:rsidR="00950461" w:rsidRPr="00C808C0">
              <w:rPr>
                <w:rFonts w:asciiTheme="minorHAnsi" w:hAnsiTheme="minorHAnsi"/>
                <w:snapToGrid w:val="0"/>
                <w:sz w:val="22"/>
                <w:szCs w:val="22"/>
              </w:rPr>
              <w:t>% včetně a více nebude sankce uplatněna.</w:t>
            </w:r>
          </w:p>
          <w:p w:rsidR="00D33543" w:rsidRPr="00C808C0" w:rsidRDefault="00D33543" w:rsidP="00C808C0">
            <w:pPr>
              <w:widowControl w:val="0"/>
              <w:spacing w:after="120"/>
              <w:jc w:val="both"/>
              <w:rPr>
                <w:rFonts w:asciiTheme="minorHAnsi" w:hAnsiTheme="minorHAnsi"/>
                <w:snapToGrid w:val="0"/>
                <w:sz w:val="22"/>
                <w:szCs w:val="22"/>
              </w:rPr>
            </w:pPr>
            <w:r>
              <w:rPr>
                <w:rFonts w:asciiTheme="minorHAnsi" w:hAnsiTheme="minorHAnsi"/>
                <w:snapToGrid w:val="0"/>
                <w:sz w:val="22"/>
                <w:szCs w:val="22"/>
              </w:rPr>
              <w:t>Neudržení cílové hodnoty indikátoru XII. nepodléhá sankcím.</w:t>
            </w:r>
          </w:p>
          <w:p w:rsidR="00CB2060" w:rsidRPr="00C808C0" w:rsidRDefault="00CB2060" w:rsidP="008E4FE1">
            <w:pPr>
              <w:spacing w:after="120"/>
              <w:rPr>
                <w:rFonts w:asciiTheme="minorHAnsi" w:hAnsiTheme="minorHAnsi"/>
                <w:i/>
                <w:snapToGrid w:val="0"/>
                <w:sz w:val="22"/>
                <w:szCs w:val="22"/>
              </w:rPr>
            </w:pPr>
          </w:p>
          <w:p w:rsidR="002D7983" w:rsidRPr="00C808C0" w:rsidRDefault="002D7983" w:rsidP="008E4FE1">
            <w:pPr>
              <w:spacing w:after="120"/>
              <w:rPr>
                <w:rFonts w:asciiTheme="minorHAnsi" w:hAnsiTheme="minorHAnsi"/>
                <w:i/>
                <w:snapToGrid w:val="0"/>
                <w:sz w:val="22"/>
                <w:szCs w:val="22"/>
              </w:rPr>
            </w:pPr>
          </w:p>
          <w:p w:rsidR="002D7983" w:rsidRPr="00C808C0" w:rsidRDefault="002D7983" w:rsidP="008E4FE1">
            <w:pPr>
              <w:spacing w:after="120"/>
              <w:rPr>
                <w:rFonts w:asciiTheme="minorHAnsi" w:hAnsiTheme="minorHAnsi"/>
                <w:i/>
                <w:snapToGrid w:val="0"/>
                <w:sz w:val="22"/>
                <w:szCs w:val="22"/>
              </w:rPr>
            </w:pPr>
          </w:p>
          <w:p w:rsidR="00CB2060" w:rsidRPr="00C808C0" w:rsidRDefault="00CB2060" w:rsidP="008E4FE1">
            <w:pPr>
              <w:spacing w:after="120"/>
              <w:ind w:right="-2"/>
              <w:jc w:val="both"/>
              <w:rPr>
                <w:rFonts w:asciiTheme="minorHAnsi" w:hAnsiTheme="minorHAnsi"/>
                <w:snapToGrid w:val="0"/>
                <w:sz w:val="22"/>
                <w:szCs w:val="22"/>
              </w:rPr>
            </w:pPr>
          </w:p>
        </w:tc>
      </w:tr>
      <w:tr w:rsidR="00784773" w:rsidTr="00EA06E7">
        <w:trPr>
          <w:trHeight w:val="720"/>
        </w:trPr>
        <w:tc>
          <w:tcPr>
            <w:tcW w:w="1019" w:type="dxa"/>
          </w:tcPr>
          <w:p w:rsidR="00784773" w:rsidRPr="00DF6F9B" w:rsidRDefault="00784773" w:rsidP="00EA06E7">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625" w:type="dxa"/>
            <w:gridSpan w:val="2"/>
          </w:tcPr>
          <w:p w:rsidR="00784773" w:rsidRPr="00DF6F9B" w:rsidRDefault="00784773" w:rsidP="00EA06E7">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701" w:type="dxa"/>
          </w:tcPr>
          <w:p w:rsidR="00784773" w:rsidRPr="00DF6F9B" w:rsidRDefault="00784773" w:rsidP="00EA06E7">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zákona č. </w:t>
            </w:r>
            <w:r w:rsidRPr="00DF6F9B">
              <w:rPr>
                <w:rFonts w:asciiTheme="minorHAnsi" w:hAnsiTheme="minorHAnsi"/>
                <w:sz w:val="22"/>
                <w:szCs w:val="22"/>
              </w:rPr>
              <w:t>218/2000 Sb., o</w:t>
            </w:r>
            <w:r>
              <w:rPr>
                <w:rFonts w:asciiTheme="minorHAnsi" w:hAnsiTheme="minorHAnsi"/>
                <w:sz w:val="22"/>
                <w:szCs w:val="22"/>
              </w:rPr>
              <w:t> </w:t>
            </w:r>
            <w:r w:rsidRPr="00DF6F9B">
              <w:rPr>
                <w:rFonts w:asciiTheme="minorHAnsi" w:hAnsiTheme="minorHAnsi"/>
                <w:sz w:val="22"/>
                <w:szCs w:val="22"/>
              </w:rPr>
              <w:t>rozpočtových pravidlech.</w:t>
            </w:r>
          </w:p>
        </w:tc>
        <w:tc>
          <w:tcPr>
            <w:tcW w:w="2941" w:type="dxa"/>
          </w:tcPr>
          <w:p w:rsidR="00784773" w:rsidRPr="00DF6F9B" w:rsidRDefault="00784773" w:rsidP="00EA06E7">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C808C0">
        <w:trPr>
          <w:trHeight w:val="720"/>
        </w:trPr>
        <w:tc>
          <w:tcPr>
            <w:tcW w:w="1048" w:type="dxa"/>
            <w:gridSpan w:val="2"/>
            <w:vMerge w:val="restart"/>
          </w:tcPr>
          <w:p w:rsidR="00B331BD" w:rsidRPr="00794895" w:rsidRDefault="00B331BD" w:rsidP="008E4FE1">
            <w:pPr>
              <w:spacing w:after="120"/>
              <w:rPr>
                <w:rFonts w:asciiTheme="minorHAnsi" w:hAnsiTheme="minorHAnsi"/>
                <w:sz w:val="22"/>
                <w:szCs w:val="22"/>
              </w:rPr>
            </w:pPr>
            <w:r>
              <w:rPr>
                <w:rFonts w:asciiTheme="minorHAnsi" w:hAnsiTheme="minorHAnsi"/>
                <w:sz w:val="22"/>
                <w:szCs w:val="22"/>
              </w:rPr>
              <w:t>1</w:t>
            </w:r>
            <w:r w:rsidR="00784773">
              <w:rPr>
                <w:rFonts w:asciiTheme="minorHAnsi" w:hAnsiTheme="minorHAnsi"/>
                <w:sz w:val="22"/>
                <w:szCs w:val="22"/>
              </w:rPr>
              <w:t>2</w:t>
            </w:r>
            <w:r>
              <w:rPr>
                <w:rFonts w:asciiTheme="minorHAnsi" w:hAnsiTheme="minorHAnsi"/>
                <w:sz w:val="22"/>
                <w:szCs w:val="22"/>
              </w:rPr>
              <w:t>.</w:t>
            </w:r>
          </w:p>
          <w:p w:rsidR="00B331BD" w:rsidRPr="00794895" w:rsidRDefault="00B331BD" w:rsidP="008E4FE1">
            <w:pPr>
              <w:spacing w:after="120"/>
              <w:rPr>
                <w:rFonts w:asciiTheme="minorHAnsi" w:hAnsiTheme="minorHAnsi"/>
                <w:sz w:val="22"/>
                <w:szCs w:val="22"/>
              </w:rPr>
            </w:pPr>
          </w:p>
        </w:tc>
        <w:tc>
          <w:tcPr>
            <w:tcW w:w="3596" w:type="dxa"/>
            <w:tcBorders>
              <w:top w:val="single" w:sz="4" w:space="0" w:color="auto"/>
            </w:tcBorders>
          </w:tcPr>
          <w:p w:rsidR="00B331BD" w:rsidRPr="008E4FE1" w:rsidRDefault="00B331BD" w:rsidP="002469F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8E4FE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rsidR="00B331BD" w:rsidRPr="00117CEC" w:rsidRDefault="00B331BD" w:rsidP="008E4FE1">
            <w:pPr>
              <w:spacing w:after="120"/>
              <w:jc w:val="both"/>
            </w:pPr>
          </w:p>
        </w:tc>
        <w:tc>
          <w:tcPr>
            <w:tcW w:w="2941" w:type="dxa"/>
          </w:tcPr>
          <w:p w:rsidR="00B331BD" w:rsidRPr="001B112F" w:rsidRDefault="00B331BD" w:rsidP="008E4FE1">
            <w:pPr>
              <w:widowControl w:val="0"/>
              <w:spacing w:after="120"/>
              <w:jc w:val="both"/>
              <w:rPr>
                <w:snapToGrid w:val="0"/>
              </w:rPr>
            </w:pPr>
          </w:p>
        </w:tc>
      </w:tr>
      <w:tr w:rsidR="00B331BD" w:rsidTr="00C808C0">
        <w:trPr>
          <w:trHeight w:val="720"/>
        </w:trPr>
        <w:tc>
          <w:tcPr>
            <w:tcW w:w="1048" w:type="dxa"/>
            <w:gridSpan w:val="2"/>
            <w:vMerge/>
          </w:tcPr>
          <w:p w:rsidR="00B331BD" w:rsidRDefault="00B331BD" w:rsidP="008E4FE1">
            <w:pPr>
              <w:spacing w:after="120"/>
              <w:rPr>
                <w:rFonts w:asciiTheme="minorHAnsi" w:hAnsiTheme="minorHAnsi"/>
                <w:sz w:val="22"/>
                <w:szCs w:val="22"/>
              </w:rPr>
            </w:pPr>
          </w:p>
        </w:tc>
        <w:tc>
          <w:tcPr>
            <w:tcW w:w="3596" w:type="dxa"/>
          </w:tcPr>
          <w:p w:rsidR="00B331BD" w:rsidRPr="00B331BD" w:rsidRDefault="00B331BD" w:rsidP="001E08D4">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1E08D4">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rsidR="00B331BD" w:rsidRPr="00C058A0" w:rsidRDefault="00B331BD" w:rsidP="008E4FE1">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941" w:type="dxa"/>
          </w:tcPr>
          <w:p w:rsidR="00552781" w:rsidRDefault="00B331BD"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6B44C8">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C808C0">
        <w:trPr>
          <w:trHeight w:val="1174"/>
        </w:trPr>
        <w:tc>
          <w:tcPr>
            <w:tcW w:w="1048" w:type="dxa"/>
            <w:gridSpan w:val="2"/>
            <w:vMerge/>
          </w:tcPr>
          <w:p w:rsidR="00B331BD" w:rsidRDefault="00B331BD" w:rsidP="008E4FE1">
            <w:pPr>
              <w:spacing w:after="120"/>
              <w:rPr>
                <w:rFonts w:asciiTheme="minorHAnsi" w:hAnsiTheme="minorHAnsi"/>
                <w:sz w:val="22"/>
                <w:szCs w:val="22"/>
              </w:rPr>
            </w:pPr>
          </w:p>
        </w:tc>
        <w:tc>
          <w:tcPr>
            <w:tcW w:w="3596" w:type="dxa"/>
          </w:tcPr>
          <w:p w:rsidR="00DE695E" w:rsidRDefault="00E94D17" w:rsidP="008E4FE1">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BB60B0">
              <w:rPr>
                <w:rFonts w:asciiTheme="minorHAnsi" w:hAnsiTheme="minorHAnsi" w:cstheme="minorHAnsi"/>
                <w:sz w:val="22"/>
                <w:szCs w:val="22"/>
                <w:lang w:eastAsia="ar-SA"/>
              </w:rPr>
              <w:t>,</w:t>
            </w:r>
            <w:r w:rsidR="00752CE0">
              <w:rPr>
                <w:rFonts w:asciiTheme="minorHAnsi" w:hAnsiTheme="minorHAnsi" w:cstheme="minorHAnsi"/>
                <w:sz w:val="22"/>
                <w:szCs w:val="22"/>
                <w:lang w:eastAsia="ar-SA"/>
              </w:rPr>
              <w:t xml:space="preserve"> </w:t>
            </w:r>
          </w:p>
          <w:p w:rsidR="00DE695E" w:rsidRDefault="00BB60B0" w:rsidP="008E4FE1">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0DB">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8E4FE1">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5E7594">
              <w:rPr>
                <w:rFonts w:asciiTheme="minorHAnsi" w:hAnsiTheme="minorHAnsi" w:cstheme="minorHAnsi"/>
                <w:sz w:val="22"/>
                <w:szCs w:val="22"/>
                <w:lang w:eastAsia="ar-SA"/>
              </w:rPr>
              <w:t>nedochází ze</w:t>
            </w:r>
            <w:r w:rsidR="00C570DB">
              <w:rPr>
                <w:rFonts w:asciiTheme="minorHAnsi" w:hAnsiTheme="minorHAnsi" w:cstheme="minorHAnsi"/>
                <w:sz w:val="22"/>
                <w:szCs w:val="22"/>
                <w:lang w:eastAsia="ar-SA"/>
              </w:rPr>
              <w:t>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rsidR="00B331BD" w:rsidRPr="00C058A0" w:rsidRDefault="00B331BD" w:rsidP="008E4FE1">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rsidR="00DE695E" w:rsidRDefault="008E4FE1" w:rsidP="00752CE0">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w:t>
            </w:r>
            <w:r w:rsidR="00991DD1">
              <w:rPr>
                <w:rFonts w:asciiTheme="minorHAnsi" w:hAnsiTheme="minorHAnsi"/>
                <w:snapToGrid w:val="0"/>
                <w:sz w:val="22"/>
                <w:szCs w:val="22"/>
              </w:rPr>
              <w:t xml:space="preserve">% schválené výše dotace </w:t>
            </w:r>
            <w:r w:rsidR="00752CE0">
              <w:rPr>
                <w:rFonts w:asciiTheme="minorHAnsi" w:hAnsiTheme="minorHAnsi"/>
                <w:snapToGrid w:val="0"/>
                <w:sz w:val="22"/>
                <w:szCs w:val="22"/>
              </w:rPr>
              <w:t>k proplacení (pouze z faktur na</w:t>
            </w:r>
            <w:r w:rsidR="00991DD1">
              <w:rPr>
                <w:rFonts w:asciiTheme="minorHAnsi" w:hAnsiTheme="minorHAnsi"/>
                <w:snapToGrid w:val="0"/>
                <w:sz w:val="22"/>
                <w:szCs w:val="22"/>
              </w:rPr>
              <w:t xml:space="preserve"> pořízen</w:t>
            </w:r>
            <w:r w:rsidR="00752CE0">
              <w:rPr>
                <w:rFonts w:asciiTheme="minorHAnsi" w:hAnsiTheme="minorHAnsi"/>
                <w:snapToGrid w:val="0"/>
                <w:sz w:val="22"/>
                <w:szCs w:val="22"/>
              </w:rPr>
              <w:t>í majektu v příslušných etapách</w:t>
            </w:r>
            <w:r w:rsidR="00991DD1">
              <w:rPr>
                <w:rFonts w:asciiTheme="minorHAnsi" w:hAnsiTheme="minorHAnsi"/>
                <w:snapToGrid w:val="0"/>
                <w:sz w:val="22"/>
                <w:szCs w:val="22"/>
              </w:rPr>
              <w:t>).</w:t>
            </w:r>
          </w:p>
        </w:tc>
      </w:tr>
      <w:tr w:rsidR="00B331BD" w:rsidTr="00C808C0">
        <w:trPr>
          <w:trHeight w:val="1119"/>
        </w:trPr>
        <w:tc>
          <w:tcPr>
            <w:tcW w:w="1048" w:type="dxa"/>
            <w:gridSpan w:val="2"/>
            <w:vMerge/>
          </w:tcPr>
          <w:p w:rsidR="00B331BD" w:rsidRPr="00794895" w:rsidRDefault="00B331BD" w:rsidP="008E4FE1">
            <w:pPr>
              <w:spacing w:after="120"/>
              <w:rPr>
                <w:rFonts w:asciiTheme="minorHAnsi" w:hAnsiTheme="minorHAnsi"/>
                <w:sz w:val="22"/>
                <w:szCs w:val="22"/>
              </w:rPr>
            </w:pPr>
          </w:p>
        </w:tc>
        <w:tc>
          <w:tcPr>
            <w:tcW w:w="3596" w:type="dxa"/>
          </w:tcPr>
          <w:p w:rsidR="00B331BD" w:rsidRPr="001E08D4" w:rsidRDefault="00B331BD" w:rsidP="001E08D4">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1E08D4">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vypůjčit nebo pronajmout jinému subjektu</w:t>
            </w:r>
            <w:r w:rsidR="00C570DB">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tc>
        <w:tc>
          <w:tcPr>
            <w:tcW w:w="1701" w:type="dxa"/>
          </w:tcPr>
          <w:p w:rsidR="00B331BD" w:rsidRPr="00C058A0" w:rsidRDefault="00B331BD" w:rsidP="008E4FE1">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rsidR="00C11E02" w:rsidRDefault="008E4FE1" w:rsidP="00752CE0">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w:t>
            </w:r>
            <w:r w:rsidR="00991DD1">
              <w:rPr>
                <w:rFonts w:asciiTheme="minorHAnsi" w:hAnsiTheme="minorHAnsi"/>
                <w:snapToGrid w:val="0"/>
                <w:sz w:val="22"/>
                <w:szCs w:val="22"/>
              </w:rPr>
              <w:t>% schválené výše dotace k proplacení (</w:t>
            </w:r>
            <w:r w:rsidR="00752CE0">
              <w:rPr>
                <w:rFonts w:asciiTheme="minorHAnsi" w:hAnsiTheme="minorHAnsi"/>
                <w:snapToGrid w:val="0"/>
                <w:sz w:val="22"/>
                <w:szCs w:val="22"/>
              </w:rPr>
              <w:t>pouze z faktur na pořízení majektu v příslušných etapách).</w:t>
            </w:r>
          </w:p>
        </w:tc>
      </w:tr>
      <w:tr w:rsidR="00DB1707" w:rsidTr="00C808C0">
        <w:trPr>
          <w:trHeight w:val="1948"/>
        </w:trPr>
        <w:tc>
          <w:tcPr>
            <w:tcW w:w="1048" w:type="dxa"/>
            <w:gridSpan w:val="2"/>
          </w:tcPr>
          <w:p w:rsidR="00DB1707" w:rsidRDefault="00DB1707" w:rsidP="008E4FE1">
            <w:pPr>
              <w:spacing w:after="120"/>
              <w:rPr>
                <w:rFonts w:asciiTheme="minorHAnsi" w:hAnsiTheme="minorHAnsi"/>
                <w:sz w:val="22"/>
                <w:szCs w:val="22"/>
              </w:rPr>
            </w:pPr>
            <w:r>
              <w:rPr>
                <w:rFonts w:asciiTheme="minorHAnsi" w:hAnsiTheme="minorHAnsi"/>
                <w:sz w:val="22"/>
                <w:szCs w:val="22"/>
              </w:rPr>
              <w:t>1</w:t>
            </w:r>
            <w:r w:rsidR="00784773">
              <w:rPr>
                <w:rFonts w:asciiTheme="minorHAnsi" w:hAnsiTheme="minorHAnsi"/>
                <w:sz w:val="22"/>
                <w:szCs w:val="22"/>
              </w:rPr>
              <w:t>3</w:t>
            </w:r>
            <w:r>
              <w:rPr>
                <w:rFonts w:asciiTheme="minorHAnsi" w:hAnsiTheme="minorHAnsi"/>
                <w:sz w:val="22"/>
                <w:szCs w:val="22"/>
              </w:rPr>
              <w:t>.</w:t>
            </w:r>
          </w:p>
        </w:tc>
        <w:tc>
          <w:tcPr>
            <w:tcW w:w="3596" w:type="dxa"/>
          </w:tcPr>
          <w:p w:rsidR="00DB1707" w:rsidRDefault="00DB1707" w:rsidP="008E4FE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8E4FE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C570DB">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w:t>
            </w:r>
            <w:r w:rsidR="00C570DB">
              <w:rPr>
                <w:rFonts w:asciiTheme="minorHAnsi" w:hAnsiTheme="minorHAnsi"/>
                <w:snapToGrid w:val="0"/>
                <w:sz w:val="22"/>
                <w:szCs w:val="22"/>
              </w:rPr>
              <w:t>artneři a dodavatelé příjemce a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rsidR="00DB1707" w:rsidRPr="00117CEC" w:rsidRDefault="00DB1707" w:rsidP="00784773">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70DB">
              <w:rPr>
                <w:rFonts w:asciiTheme="minorHAnsi" w:hAnsiTheme="minorHAnsi" w:cstheme="minorHAnsi"/>
                <w:sz w:val="22"/>
                <w:szCs w:val="22"/>
                <w:lang w:eastAsia="ar-SA"/>
              </w:rPr>
              <w:t xml:space="preserve"> z</w:t>
            </w:r>
            <w:r w:rsidR="00784773">
              <w:rPr>
                <w:rFonts w:asciiTheme="minorHAnsi" w:hAnsiTheme="minorHAnsi" w:cstheme="minorHAnsi"/>
                <w:sz w:val="22"/>
                <w:szCs w:val="22"/>
                <w:lang w:eastAsia="ar-SA"/>
              </w:rPr>
              <w:t>ákona č</w:t>
            </w:r>
            <w:r w:rsidR="00C570D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BA4F5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rsidR="00DB1707" w:rsidRPr="00811919" w:rsidRDefault="00DB1707"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w:t>
            </w:r>
            <w:r w:rsidR="00C570DB">
              <w:rPr>
                <w:rFonts w:asciiTheme="minorHAnsi" w:hAnsiTheme="minorHAnsi"/>
                <w:snapToGrid w:val="0"/>
                <w:sz w:val="22"/>
                <w:szCs w:val="22"/>
              </w:rPr>
              <w:t xml:space="preserve">provedení opatření k nápravě ve </w:t>
            </w:r>
            <w:r>
              <w:rPr>
                <w:rFonts w:asciiTheme="minorHAnsi" w:hAnsiTheme="minorHAnsi"/>
                <w:snapToGrid w:val="0"/>
                <w:sz w:val="22"/>
                <w:szCs w:val="22"/>
              </w:rPr>
              <w:t>stanov</w:t>
            </w:r>
            <w:r w:rsidR="00C570DB">
              <w:rPr>
                <w:rFonts w:asciiTheme="minorHAnsi" w:hAnsiTheme="minorHAnsi"/>
                <w:snapToGrid w:val="0"/>
                <w:sz w:val="22"/>
                <w:szCs w:val="22"/>
              </w:rPr>
              <w:t>ené lhůtě bude dotace krácena o 0,2 </w:t>
            </w:r>
            <w:r w:rsidRPr="00811919">
              <w:rPr>
                <w:rFonts w:asciiTheme="minorHAnsi" w:hAnsiTheme="minorHAnsi"/>
                <w:snapToGrid w:val="0"/>
                <w:sz w:val="22"/>
                <w:szCs w:val="22"/>
              </w:rPr>
              <w:t>%</w:t>
            </w:r>
            <w:r w:rsidR="00784773">
              <w:rPr>
                <w:rFonts w:asciiTheme="minorHAnsi" w:hAnsiTheme="minorHAnsi"/>
                <w:snapToGrid w:val="0"/>
                <w:sz w:val="22"/>
                <w:szCs w:val="22"/>
              </w:rPr>
              <w:t xml:space="preserve"> ze</w:t>
            </w:r>
            <w:r w:rsidRPr="00811919">
              <w:rPr>
                <w:rFonts w:asciiTheme="minorHAnsi" w:hAnsiTheme="minorHAnsi"/>
                <w:snapToGrid w:val="0"/>
                <w:sz w:val="22"/>
                <w:szCs w:val="22"/>
              </w:rPr>
              <w:t xml:space="preserve"> schválené výše dotace k</w:t>
            </w:r>
            <w:r w:rsidR="00784773">
              <w:rPr>
                <w:rFonts w:asciiTheme="minorHAnsi" w:hAnsiTheme="minorHAnsi"/>
                <w:snapToGrid w:val="0"/>
                <w:sz w:val="22"/>
                <w:szCs w:val="22"/>
              </w:rPr>
              <w:t> </w:t>
            </w:r>
            <w:r w:rsidRPr="00811919">
              <w:rPr>
                <w:rFonts w:asciiTheme="minorHAnsi" w:hAnsiTheme="minorHAnsi"/>
                <w:snapToGrid w:val="0"/>
                <w:sz w:val="22"/>
                <w:szCs w:val="22"/>
              </w:rPr>
              <w:t>proplacení</w:t>
            </w:r>
            <w:r w:rsidR="00784773">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C570DB">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8E4FE1">
            <w:pPr>
              <w:widowControl w:val="0"/>
              <w:spacing w:after="120"/>
              <w:jc w:val="both"/>
              <w:rPr>
                <w:rFonts w:asciiTheme="minorHAnsi" w:hAnsiTheme="minorHAnsi"/>
                <w:snapToGrid w:val="0"/>
                <w:sz w:val="22"/>
                <w:szCs w:val="22"/>
              </w:rPr>
            </w:pPr>
          </w:p>
        </w:tc>
      </w:tr>
      <w:tr w:rsidR="00F271BA" w:rsidTr="00C808C0">
        <w:tc>
          <w:tcPr>
            <w:tcW w:w="1048" w:type="dxa"/>
            <w:gridSpan w:val="2"/>
          </w:tcPr>
          <w:p w:rsidR="00F271BA" w:rsidRPr="00794895" w:rsidRDefault="000C56B5" w:rsidP="008E4FE1">
            <w:pPr>
              <w:spacing w:after="120"/>
              <w:rPr>
                <w:rFonts w:asciiTheme="minorHAnsi" w:hAnsiTheme="minorHAnsi"/>
                <w:sz w:val="22"/>
                <w:szCs w:val="22"/>
              </w:rPr>
            </w:pPr>
            <w:r>
              <w:rPr>
                <w:rFonts w:asciiTheme="minorHAnsi" w:hAnsiTheme="minorHAnsi"/>
                <w:sz w:val="22"/>
                <w:szCs w:val="22"/>
              </w:rPr>
              <w:lastRenderedPageBreak/>
              <w:t>1</w:t>
            </w:r>
            <w:r w:rsidR="00784773">
              <w:rPr>
                <w:rFonts w:asciiTheme="minorHAnsi" w:hAnsiTheme="minorHAnsi"/>
                <w:sz w:val="22"/>
                <w:szCs w:val="22"/>
              </w:rPr>
              <w:t>4</w:t>
            </w:r>
            <w:r w:rsidR="00215EE9">
              <w:rPr>
                <w:rFonts w:asciiTheme="minorHAnsi" w:hAnsiTheme="minorHAnsi"/>
                <w:sz w:val="22"/>
                <w:szCs w:val="22"/>
              </w:rPr>
              <w:t>.</w:t>
            </w:r>
          </w:p>
        </w:tc>
        <w:tc>
          <w:tcPr>
            <w:tcW w:w="3596" w:type="dxa"/>
          </w:tcPr>
          <w:p w:rsidR="00F271BA" w:rsidRPr="00811919" w:rsidRDefault="00F271BA" w:rsidP="005F533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rsidR="00F271BA" w:rsidRPr="003F54A3" w:rsidRDefault="00B23C42" w:rsidP="00784773">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70DB">
              <w:rPr>
                <w:rFonts w:asciiTheme="minorHAnsi" w:hAnsiTheme="minorHAnsi" w:cstheme="minorHAnsi"/>
                <w:sz w:val="22"/>
                <w:szCs w:val="22"/>
                <w:lang w:eastAsia="ar-SA"/>
              </w:rPr>
              <w:t xml:space="preserve"> z</w:t>
            </w:r>
            <w:r w:rsidR="00934DA9">
              <w:rPr>
                <w:rFonts w:asciiTheme="minorHAnsi" w:hAnsiTheme="minorHAnsi" w:cstheme="minorHAnsi"/>
                <w:sz w:val="22"/>
                <w:szCs w:val="22"/>
                <w:lang w:eastAsia="ar-SA"/>
              </w:rPr>
              <w:t>ákona č</w:t>
            </w:r>
            <w:r w:rsidR="00C570D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BA4F5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941" w:type="dxa"/>
          </w:tcPr>
          <w:p w:rsidR="00F271BA" w:rsidRPr="00811919" w:rsidRDefault="00C058A0"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C570DB">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C570DB">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194330">
              <w:rPr>
                <w:rFonts w:asciiTheme="minorHAnsi" w:hAnsiTheme="minorHAnsi"/>
                <w:snapToGrid w:val="0"/>
                <w:sz w:val="22"/>
                <w:szCs w:val="22"/>
              </w:rPr>
              <w:t>o 10 000,- Kč.</w:t>
            </w:r>
          </w:p>
        </w:tc>
      </w:tr>
      <w:tr w:rsidR="00F271BA" w:rsidTr="00C808C0">
        <w:tc>
          <w:tcPr>
            <w:tcW w:w="1048" w:type="dxa"/>
            <w:gridSpan w:val="2"/>
          </w:tcPr>
          <w:p w:rsidR="00F271BA" w:rsidRPr="00794895" w:rsidRDefault="000C56B5" w:rsidP="008E4FE1">
            <w:pPr>
              <w:spacing w:after="120"/>
              <w:rPr>
                <w:rFonts w:asciiTheme="minorHAnsi" w:hAnsiTheme="minorHAnsi"/>
                <w:sz w:val="22"/>
                <w:szCs w:val="22"/>
              </w:rPr>
            </w:pPr>
            <w:r>
              <w:rPr>
                <w:rFonts w:asciiTheme="minorHAnsi" w:hAnsiTheme="minorHAnsi"/>
                <w:sz w:val="22"/>
                <w:szCs w:val="22"/>
              </w:rPr>
              <w:t>1</w:t>
            </w:r>
            <w:r w:rsidR="00934DA9">
              <w:rPr>
                <w:rFonts w:asciiTheme="minorHAnsi" w:hAnsiTheme="minorHAnsi"/>
                <w:sz w:val="22"/>
                <w:szCs w:val="22"/>
              </w:rPr>
              <w:t>5</w:t>
            </w:r>
            <w:r w:rsidR="00215EE9">
              <w:rPr>
                <w:rFonts w:asciiTheme="minorHAnsi" w:hAnsiTheme="minorHAnsi"/>
                <w:sz w:val="22"/>
                <w:szCs w:val="22"/>
              </w:rPr>
              <w:t>.</w:t>
            </w:r>
          </w:p>
        </w:tc>
        <w:tc>
          <w:tcPr>
            <w:tcW w:w="3596" w:type="dxa"/>
          </w:tcPr>
          <w:p w:rsidR="00AA6706" w:rsidRDefault="00F271BA" w:rsidP="008E4FE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8E4FE1">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příslušného orgánu finanční správy a dalších oprávněných orgánů státní správy) a</w:t>
            </w:r>
            <w:r w:rsidR="00BA4F51">
              <w:rPr>
                <w:rFonts w:asciiTheme="minorHAnsi" w:hAnsiTheme="minorHAnsi"/>
                <w:snapToGrid w:val="0"/>
                <w:sz w:val="22"/>
                <w:szCs w:val="22"/>
              </w:rPr>
              <w:t> </w:t>
            </w:r>
            <w:r w:rsidRPr="00811919">
              <w:rPr>
                <w:rFonts w:asciiTheme="minorHAnsi" w:hAnsiTheme="minorHAnsi"/>
                <w:snapToGrid w:val="0"/>
                <w:sz w:val="22"/>
                <w:szCs w:val="22"/>
              </w:rPr>
              <w:t xml:space="preserve">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1E08D4">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934DA9">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8E4FE1">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A</w:t>
            </w:r>
            <w:r w:rsidR="00BA4F51">
              <w:rPr>
                <w:rFonts w:asciiTheme="minorHAnsi" w:hAnsiTheme="minorHAnsi"/>
                <w:snapToGrid w:val="0"/>
                <w:sz w:val="22"/>
                <w:szCs w:val="22"/>
              </w:rPr>
              <w:t> </w:t>
            </w:r>
            <w:r w:rsidR="00E61607">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w:t>
            </w:r>
            <w:r w:rsidR="00C570DB">
              <w:rPr>
                <w:rFonts w:asciiTheme="minorHAnsi" w:hAnsiTheme="minorHAnsi"/>
                <w:snapToGrid w:val="0"/>
                <w:sz w:val="22"/>
                <w:szCs w:val="22"/>
              </w:rPr>
              <w:t>podmínky k provedení kontroly a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8E4FE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00C570DB">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701" w:type="dxa"/>
          </w:tcPr>
          <w:p w:rsidR="00F271BA" w:rsidRDefault="00C058A0" w:rsidP="008E4FE1">
            <w:pPr>
              <w:spacing w:after="120"/>
              <w:jc w:val="both"/>
            </w:pPr>
            <w:r w:rsidRPr="00C058A0">
              <w:rPr>
                <w:rFonts w:asciiTheme="minorHAnsi" w:hAnsiTheme="minorHAnsi"/>
                <w:snapToGrid w:val="0"/>
                <w:sz w:val="22"/>
                <w:szCs w:val="22"/>
              </w:rPr>
              <w:t>Není možné.</w:t>
            </w:r>
          </w:p>
        </w:tc>
        <w:tc>
          <w:tcPr>
            <w:tcW w:w="2941" w:type="dxa"/>
          </w:tcPr>
          <w:p w:rsidR="00F271BA" w:rsidRPr="00811919" w:rsidRDefault="00C058A0"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8E4FE1">
              <w:rPr>
                <w:rFonts w:asciiTheme="minorHAnsi" w:hAnsiTheme="minorHAnsi"/>
                <w:snapToGrid w:val="0"/>
                <w:sz w:val="22"/>
                <w:szCs w:val="22"/>
              </w:rPr>
              <w:t>otace bude krácena o 0,2 </w:t>
            </w:r>
            <w:r w:rsidR="00F271BA" w:rsidRPr="00811919">
              <w:rPr>
                <w:rFonts w:asciiTheme="minorHAnsi" w:hAnsiTheme="minorHAnsi"/>
                <w:snapToGrid w:val="0"/>
                <w:sz w:val="22"/>
                <w:szCs w:val="22"/>
              </w:rPr>
              <w:t>% schválené výše dotace k</w:t>
            </w:r>
            <w:r w:rsidR="00934DA9">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934DA9">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8E4FE1">
            <w:pPr>
              <w:widowControl w:val="0"/>
              <w:spacing w:after="120"/>
              <w:jc w:val="both"/>
              <w:rPr>
                <w:rFonts w:asciiTheme="minorHAnsi" w:hAnsiTheme="minorHAnsi"/>
                <w:snapToGrid w:val="0"/>
                <w:sz w:val="22"/>
                <w:szCs w:val="22"/>
              </w:rPr>
            </w:pPr>
          </w:p>
          <w:p w:rsidR="00F271BA" w:rsidRPr="00811919" w:rsidRDefault="00F271BA" w:rsidP="008E4FE1">
            <w:pPr>
              <w:spacing w:after="120"/>
              <w:jc w:val="both"/>
              <w:rPr>
                <w:rFonts w:asciiTheme="minorHAnsi" w:hAnsiTheme="minorHAnsi"/>
                <w:sz w:val="22"/>
                <w:szCs w:val="22"/>
              </w:rPr>
            </w:pPr>
          </w:p>
        </w:tc>
      </w:tr>
      <w:tr w:rsidR="00F271BA" w:rsidTr="00C808C0">
        <w:tc>
          <w:tcPr>
            <w:tcW w:w="1048" w:type="dxa"/>
            <w:gridSpan w:val="2"/>
          </w:tcPr>
          <w:p w:rsidR="00F271BA" w:rsidRPr="00794895" w:rsidRDefault="000C56B5" w:rsidP="00934DA9">
            <w:pPr>
              <w:spacing w:after="120"/>
              <w:rPr>
                <w:rFonts w:asciiTheme="minorHAnsi" w:hAnsiTheme="minorHAnsi"/>
                <w:sz w:val="22"/>
                <w:szCs w:val="22"/>
              </w:rPr>
            </w:pPr>
            <w:r>
              <w:rPr>
                <w:rFonts w:asciiTheme="minorHAnsi" w:hAnsiTheme="minorHAnsi"/>
                <w:sz w:val="22"/>
                <w:szCs w:val="22"/>
              </w:rPr>
              <w:t>1</w:t>
            </w:r>
            <w:r w:rsidR="00934DA9">
              <w:rPr>
                <w:rFonts w:asciiTheme="minorHAnsi" w:hAnsiTheme="minorHAnsi"/>
                <w:sz w:val="22"/>
                <w:szCs w:val="22"/>
              </w:rPr>
              <w:t>6</w:t>
            </w:r>
            <w:r w:rsidR="00215EE9">
              <w:rPr>
                <w:rFonts w:asciiTheme="minorHAnsi" w:hAnsiTheme="minorHAnsi"/>
                <w:sz w:val="22"/>
                <w:szCs w:val="22"/>
              </w:rPr>
              <w:t>.</w:t>
            </w:r>
          </w:p>
        </w:tc>
        <w:tc>
          <w:tcPr>
            <w:tcW w:w="3596" w:type="dxa"/>
          </w:tcPr>
          <w:p w:rsidR="00A43DD6" w:rsidRDefault="00F271BA" w:rsidP="008E4FE1">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w:t>
            </w:r>
            <w:r w:rsidRPr="00811919">
              <w:rPr>
                <w:rFonts w:asciiTheme="minorHAnsi" w:hAnsiTheme="minorHAnsi"/>
                <w:sz w:val="22"/>
                <w:szCs w:val="22"/>
              </w:rPr>
              <w:lastRenderedPageBreak/>
              <w:t>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8E4FE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w:t>
            </w:r>
            <w:r w:rsidR="001E08D4">
              <w:rPr>
                <w:rFonts w:asciiTheme="minorHAnsi" w:hAnsiTheme="minorHAnsi"/>
                <w:snapToGrid w:val="0"/>
                <w:sz w:val="22"/>
                <w:szCs w:val="22"/>
              </w:rPr>
              <w:t> </w:t>
            </w:r>
            <w:r w:rsidRPr="00811919">
              <w:rPr>
                <w:rFonts w:asciiTheme="minorHAnsi" w:hAnsiTheme="minorHAnsi"/>
                <w:snapToGrid w:val="0"/>
                <w:sz w:val="22"/>
                <w:szCs w:val="22"/>
              </w:rPr>
              <w:t>586/1992 Sb., o</w:t>
            </w:r>
            <w:r w:rsidR="008E4FE1">
              <w:rPr>
                <w:rFonts w:asciiTheme="minorHAnsi" w:hAnsiTheme="minorHAnsi"/>
                <w:snapToGrid w:val="0"/>
                <w:sz w:val="22"/>
                <w:szCs w:val="22"/>
              </w:rPr>
              <w:t> </w:t>
            </w:r>
            <w:r w:rsidRPr="00811919">
              <w:rPr>
                <w:rFonts w:asciiTheme="minorHAnsi" w:hAnsiTheme="minorHAnsi"/>
                <w:snapToGrid w:val="0"/>
                <w:sz w:val="22"/>
                <w:szCs w:val="22"/>
              </w:rPr>
              <w:t>daních z příjmů, ve znění</w:t>
            </w:r>
            <w:r w:rsidR="001E08D4">
              <w:rPr>
                <w:rFonts w:asciiTheme="minorHAnsi" w:hAnsiTheme="minorHAnsi"/>
                <w:snapToGrid w:val="0"/>
                <w:sz w:val="22"/>
                <w:szCs w:val="22"/>
              </w:rPr>
              <w:t xml:space="preserve"> dalších předpisů, rozšířenou o </w:t>
            </w:r>
            <w:r w:rsidRPr="00811919">
              <w:rPr>
                <w:rFonts w:asciiTheme="minorHAnsi" w:hAnsiTheme="minorHAnsi"/>
                <w:snapToGrid w:val="0"/>
                <w:sz w:val="22"/>
                <w:szCs w:val="22"/>
              </w:rPr>
              <w:t>požadavky:</w:t>
            </w:r>
          </w:p>
          <w:p w:rsidR="00F271BA" w:rsidRPr="00811919" w:rsidRDefault="003E0392" w:rsidP="008E4FE1">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sidR="00C570DB">
              <w:rPr>
                <w:rFonts w:asciiTheme="minorHAnsi" w:hAnsiTheme="minorHAnsi"/>
                <w:color w:val="000000"/>
                <w:sz w:val="22"/>
                <w:szCs w:val="22"/>
              </w:rPr>
              <w:t>dokladu ve smyslu § 11 zákona o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8E4FE1">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C570DB">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8E4FE1">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8E4FE1">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rsidR="00F271BA" w:rsidRDefault="003E0392" w:rsidP="00934DA9">
            <w:pPr>
              <w:spacing w:after="120"/>
              <w:jc w:val="both"/>
            </w:pPr>
            <w:r w:rsidRPr="00117CEC">
              <w:rPr>
                <w:rFonts w:asciiTheme="minorHAnsi" w:hAnsiTheme="minorHAnsi" w:cstheme="minorHAnsi"/>
                <w:sz w:val="22"/>
                <w:szCs w:val="22"/>
                <w:lang w:eastAsia="ar-SA"/>
              </w:rPr>
              <w:lastRenderedPageBreak/>
              <w:t xml:space="preserve">Vyzvání </w:t>
            </w:r>
            <w:r w:rsidR="00C570DB">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w:t>
            </w:r>
            <w:r w:rsidRPr="00117CEC">
              <w:rPr>
                <w:rFonts w:asciiTheme="minorHAnsi" w:hAnsiTheme="minorHAnsi" w:cstheme="minorHAnsi"/>
                <w:sz w:val="22"/>
                <w:szCs w:val="22"/>
                <w:lang w:eastAsia="ar-SA"/>
              </w:rPr>
              <w:lastRenderedPageBreak/>
              <w:t xml:space="preserve">–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70DB">
              <w:rPr>
                <w:rFonts w:asciiTheme="minorHAnsi" w:hAnsiTheme="minorHAnsi" w:cstheme="minorHAnsi"/>
                <w:sz w:val="22"/>
                <w:szCs w:val="22"/>
                <w:lang w:eastAsia="ar-SA"/>
              </w:rPr>
              <w:t xml:space="preserve"> z</w:t>
            </w:r>
            <w:r w:rsidR="00934DA9">
              <w:rPr>
                <w:rFonts w:asciiTheme="minorHAnsi" w:hAnsiTheme="minorHAnsi" w:cstheme="minorHAnsi"/>
                <w:sz w:val="22"/>
                <w:szCs w:val="22"/>
                <w:lang w:eastAsia="ar-SA"/>
              </w:rPr>
              <w:t>ákona č</w:t>
            </w:r>
            <w:r w:rsidR="00C570D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BA4F5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941" w:type="dxa"/>
          </w:tcPr>
          <w:p w:rsidR="00F271BA" w:rsidRPr="00811919" w:rsidRDefault="00057432"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w:t>
            </w:r>
            <w:r>
              <w:rPr>
                <w:rFonts w:asciiTheme="minorHAnsi" w:hAnsiTheme="minorHAnsi"/>
                <w:snapToGrid w:val="0"/>
                <w:sz w:val="22"/>
                <w:szCs w:val="22"/>
              </w:rPr>
              <w:lastRenderedPageBreak/>
              <w:t xml:space="preserve">stanovené lhůtě bude </w:t>
            </w:r>
            <w:r w:rsidR="00C570DB">
              <w:rPr>
                <w:rFonts w:asciiTheme="minorHAnsi" w:hAnsiTheme="minorHAnsi"/>
                <w:snapToGrid w:val="0"/>
                <w:sz w:val="22"/>
                <w:szCs w:val="22"/>
              </w:rPr>
              <w:t>dotace krácena o </w:t>
            </w:r>
            <w:r w:rsidR="00A01A78">
              <w:rPr>
                <w:rFonts w:asciiTheme="minorHAnsi" w:hAnsiTheme="minorHAnsi"/>
                <w:snapToGrid w:val="0"/>
                <w:sz w:val="22"/>
                <w:szCs w:val="22"/>
              </w:rPr>
              <w:t>0,2</w:t>
            </w:r>
            <w:r w:rsidR="00C570DB">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 proplacení; maximálně však o 20 000,- Kč</w:t>
            </w:r>
            <w:r w:rsidR="00852365">
              <w:rPr>
                <w:rFonts w:asciiTheme="minorHAnsi" w:hAnsiTheme="minorHAnsi"/>
                <w:snapToGrid w:val="0"/>
                <w:sz w:val="22"/>
                <w:szCs w:val="22"/>
              </w:rPr>
              <w:t>.</w:t>
            </w:r>
          </w:p>
          <w:p w:rsidR="00F271BA" w:rsidRPr="00811919" w:rsidRDefault="00F271BA" w:rsidP="008E4FE1">
            <w:pPr>
              <w:widowControl w:val="0"/>
              <w:spacing w:after="120"/>
              <w:jc w:val="both"/>
              <w:rPr>
                <w:rFonts w:asciiTheme="minorHAnsi" w:hAnsiTheme="minorHAnsi"/>
                <w:sz w:val="22"/>
                <w:szCs w:val="22"/>
              </w:rPr>
            </w:pPr>
          </w:p>
        </w:tc>
      </w:tr>
      <w:tr w:rsidR="00F271BA" w:rsidTr="00C808C0">
        <w:tc>
          <w:tcPr>
            <w:tcW w:w="1048" w:type="dxa"/>
            <w:gridSpan w:val="2"/>
          </w:tcPr>
          <w:p w:rsidR="00F271BA" w:rsidRPr="00794895" w:rsidRDefault="000C56B5" w:rsidP="008E4FE1">
            <w:pPr>
              <w:spacing w:after="120"/>
              <w:rPr>
                <w:rFonts w:asciiTheme="minorHAnsi" w:hAnsiTheme="minorHAnsi"/>
                <w:sz w:val="22"/>
                <w:szCs w:val="22"/>
              </w:rPr>
            </w:pPr>
            <w:r>
              <w:rPr>
                <w:rFonts w:asciiTheme="minorHAnsi" w:hAnsiTheme="minorHAnsi"/>
                <w:sz w:val="22"/>
                <w:szCs w:val="22"/>
              </w:rPr>
              <w:lastRenderedPageBreak/>
              <w:t>1</w:t>
            </w:r>
            <w:r w:rsidR="00934DA9">
              <w:rPr>
                <w:rFonts w:asciiTheme="minorHAnsi" w:hAnsiTheme="minorHAnsi"/>
                <w:sz w:val="22"/>
                <w:szCs w:val="22"/>
              </w:rPr>
              <w:t>7</w:t>
            </w:r>
            <w:r w:rsidR="00215EE9">
              <w:rPr>
                <w:rFonts w:asciiTheme="minorHAnsi" w:hAnsiTheme="minorHAnsi"/>
                <w:sz w:val="22"/>
                <w:szCs w:val="22"/>
              </w:rPr>
              <w:t>.</w:t>
            </w:r>
          </w:p>
        </w:tc>
        <w:tc>
          <w:tcPr>
            <w:tcW w:w="3596" w:type="dxa"/>
          </w:tcPr>
          <w:p w:rsidR="00F271BA" w:rsidRPr="00811919" w:rsidRDefault="00F271BA" w:rsidP="008E4FE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5F5334">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8E4FE1">
              <w:rPr>
                <w:rFonts w:asciiTheme="minorHAnsi" w:hAnsiTheme="minorHAnsi"/>
                <w:snapToGrid w:val="0"/>
                <w:sz w:val="22"/>
                <w:szCs w:val="22"/>
              </w:rPr>
              <w:t> </w:t>
            </w:r>
            <w:r w:rsidRPr="00811919">
              <w:rPr>
                <w:rFonts w:asciiTheme="minorHAnsi" w:hAnsiTheme="minorHAnsi"/>
                <w:snapToGrid w:val="0"/>
                <w:sz w:val="22"/>
                <w:szCs w:val="22"/>
              </w:rPr>
              <w:t>rozpočtu EU a</w:t>
            </w:r>
            <w:r w:rsidR="005F5334">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rsidR="00F271BA" w:rsidRDefault="00BB4D83" w:rsidP="008E4FE1">
            <w:pPr>
              <w:spacing w:after="120"/>
              <w:jc w:val="both"/>
            </w:pPr>
            <w:r w:rsidRPr="00BB4D83">
              <w:rPr>
                <w:rFonts w:asciiTheme="minorHAnsi" w:hAnsiTheme="minorHAnsi"/>
                <w:sz w:val="22"/>
                <w:szCs w:val="22"/>
              </w:rPr>
              <w:t>Není možné</w:t>
            </w:r>
            <w:r>
              <w:t>.</w:t>
            </w:r>
          </w:p>
        </w:tc>
        <w:tc>
          <w:tcPr>
            <w:tcW w:w="2941" w:type="dxa"/>
          </w:tcPr>
          <w:p w:rsidR="00F271BA" w:rsidRPr="00811919" w:rsidRDefault="0075084A" w:rsidP="008E4FE1">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C570DB">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C808C0">
        <w:trPr>
          <w:trHeight w:val="75"/>
        </w:trPr>
        <w:tc>
          <w:tcPr>
            <w:tcW w:w="1048" w:type="dxa"/>
            <w:gridSpan w:val="2"/>
            <w:vMerge w:val="restart"/>
          </w:tcPr>
          <w:p w:rsidR="00DB1707" w:rsidRDefault="00AA364A" w:rsidP="008E4FE1">
            <w:pPr>
              <w:spacing w:after="120"/>
              <w:rPr>
                <w:rFonts w:asciiTheme="minorHAnsi" w:hAnsiTheme="minorHAnsi"/>
                <w:sz w:val="22"/>
                <w:szCs w:val="22"/>
              </w:rPr>
            </w:pPr>
            <w:r>
              <w:rPr>
                <w:rFonts w:asciiTheme="minorHAnsi" w:hAnsiTheme="minorHAnsi"/>
                <w:sz w:val="22"/>
                <w:szCs w:val="22"/>
              </w:rPr>
              <w:t>1</w:t>
            </w:r>
            <w:r w:rsidR="00934DA9">
              <w:rPr>
                <w:rFonts w:asciiTheme="minorHAnsi" w:hAnsiTheme="minorHAnsi"/>
                <w:sz w:val="22"/>
                <w:szCs w:val="22"/>
              </w:rPr>
              <w:t>8</w:t>
            </w:r>
            <w:r w:rsidR="00DB1707">
              <w:rPr>
                <w:rFonts w:asciiTheme="minorHAnsi" w:hAnsiTheme="minorHAnsi"/>
                <w:sz w:val="22"/>
                <w:szCs w:val="22"/>
              </w:rPr>
              <w:t>.</w:t>
            </w:r>
          </w:p>
        </w:tc>
        <w:tc>
          <w:tcPr>
            <w:tcW w:w="3596" w:type="dxa"/>
          </w:tcPr>
          <w:p w:rsidR="00DB1707" w:rsidRPr="00811919" w:rsidDel="00717CC7" w:rsidRDefault="00DB1707" w:rsidP="008E4FE1">
            <w:pPr>
              <w:spacing w:after="120"/>
              <w:jc w:val="both"/>
              <w:rPr>
                <w:rFonts w:asciiTheme="minorHAnsi" w:hAnsiTheme="minorHAnsi"/>
                <w:snapToGrid w:val="0"/>
                <w:sz w:val="22"/>
                <w:szCs w:val="22"/>
              </w:rPr>
            </w:pPr>
            <w:r w:rsidRPr="004A6337">
              <w:rPr>
                <w:rFonts w:asciiTheme="minorHAnsi" w:hAnsiTheme="minorHAnsi"/>
                <w:snapToGrid w:val="0"/>
                <w:sz w:val="22"/>
                <w:szCs w:val="22"/>
              </w:rPr>
              <w:t xml:space="preserve">Příjemce je povinen zajistit publicitu prostředků strukturálních fondů na </w:t>
            </w:r>
            <w:r w:rsidRPr="004A6337">
              <w:rPr>
                <w:rFonts w:asciiTheme="minorHAnsi" w:hAnsiTheme="minorHAnsi"/>
                <w:snapToGrid w:val="0"/>
                <w:sz w:val="22"/>
                <w:szCs w:val="22"/>
              </w:rPr>
              <w:lastRenderedPageBreak/>
              <w:t>financování projektu v souladu s pravidly pro provádění informačních a</w:t>
            </w:r>
            <w:r w:rsidR="008E4FE1">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rsidR="00DB1707" w:rsidRPr="00BB4D83" w:rsidDel="00717CC7" w:rsidRDefault="00DB1707" w:rsidP="008E4FE1">
            <w:pPr>
              <w:spacing w:after="120"/>
              <w:jc w:val="both"/>
              <w:rPr>
                <w:rFonts w:asciiTheme="minorHAnsi" w:hAnsiTheme="minorHAnsi"/>
                <w:sz w:val="22"/>
                <w:szCs w:val="22"/>
              </w:rPr>
            </w:pPr>
          </w:p>
        </w:tc>
        <w:tc>
          <w:tcPr>
            <w:tcW w:w="2941" w:type="dxa"/>
          </w:tcPr>
          <w:p w:rsidR="00DB1707" w:rsidDel="00717CC7" w:rsidRDefault="00DB1707" w:rsidP="008E4FE1">
            <w:pPr>
              <w:widowControl w:val="0"/>
              <w:spacing w:after="120"/>
              <w:jc w:val="both"/>
              <w:rPr>
                <w:rFonts w:asciiTheme="minorHAnsi" w:hAnsiTheme="minorHAnsi"/>
                <w:snapToGrid w:val="0"/>
                <w:sz w:val="22"/>
                <w:szCs w:val="22"/>
              </w:rPr>
            </w:pPr>
          </w:p>
        </w:tc>
      </w:tr>
      <w:tr w:rsidR="00DB1707" w:rsidTr="00C808C0">
        <w:trPr>
          <w:trHeight w:val="1542"/>
        </w:trPr>
        <w:tc>
          <w:tcPr>
            <w:tcW w:w="1048" w:type="dxa"/>
            <w:gridSpan w:val="2"/>
            <w:vMerge/>
          </w:tcPr>
          <w:p w:rsidR="00DB1707" w:rsidRDefault="00DB1707" w:rsidP="008E4FE1">
            <w:pPr>
              <w:spacing w:after="120"/>
              <w:rPr>
                <w:rFonts w:asciiTheme="minorHAnsi" w:hAnsiTheme="minorHAnsi"/>
                <w:sz w:val="22"/>
                <w:szCs w:val="22"/>
              </w:rPr>
            </w:pPr>
          </w:p>
        </w:tc>
        <w:tc>
          <w:tcPr>
            <w:tcW w:w="3596" w:type="dxa"/>
          </w:tcPr>
          <w:p w:rsidR="00DB1707" w:rsidRDefault="00DB1707" w:rsidP="008E4FE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8E4FE1">
            <w:pPr>
              <w:widowControl w:val="0"/>
              <w:spacing w:after="120"/>
              <w:ind w:left="720"/>
              <w:jc w:val="both"/>
              <w:rPr>
                <w:rFonts w:asciiTheme="minorHAnsi" w:hAnsiTheme="minorHAnsi"/>
                <w:snapToGrid w:val="0"/>
                <w:sz w:val="22"/>
                <w:szCs w:val="22"/>
              </w:rPr>
            </w:pPr>
          </w:p>
          <w:p w:rsidR="00DB1707" w:rsidRDefault="00DB1707" w:rsidP="008E4FE1">
            <w:pPr>
              <w:widowControl w:val="0"/>
              <w:spacing w:after="120"/>
              <w:jc w:val="both"/>
              <w:rPr>
                <w:rFonts w:asciiTheme="minorHAnsi" w:hAnsiTheme="minorHAnsi"/>
                <w:snapToGrid w:val="0"/>
                <w:sz w:val="22"/>
                <w:szCs w:val="22"/>
              </w:rPr>
            </w:pPr>
          </w:p>
          <w:p w:rsidR="00DB1707" w:rsidRDefault="00DB1707" w:rsidP="008E4FE1">
            <w:pPr>
              <w:widowControl w:val="0"/>
              <w:spacing w:after="120"/>
              <w:jc w:val="both"/>
              <w:rPr>
                <w:rFonts w:asciiTheme="minorHAnsi" w:hAnsiTheme="minorHAnsi"/>
                <w:snapToGrid w:val="0"/>
                <w:sz w:val="22"/>
                <w:szCs w:val="22"/>
              </w:rPr>
            </w:pPr>
          </w:p>
          <w:p w:rsidR="00DB1707" w:rsidRPr="00A77351" w:rsidDel="00717CC7" w:rsidRDefault="00DB1707"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rsidR="00DB1707" w:rsidRPr="00117CEC" w:rsidRDefault="00DB1707" w:rsidP="00934DA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C570DB">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70DB">
              <w:rPr>
                <w:rFonts w:asciiTheme="minorHAnsi" w:hAnsiTheme="minorHAnsi" w:cstheme="minorHAnsi"/>
                <w:sz w:val="22"/>
                <w:szCs w:val="22"/>
                <w:lang w:eastAsia="ar-SA"/>
              </w:rPr>
              <w:t xml:space="preserve"> z</w:t>
            </w:r>
            <w:r w:rsidR="00934DA9">
              <w:rPr>
                <w:rFonts w:asciiTheme="minorHAnsi" w:hAnsiTheme="minorHAnsi" w:cstheme="minorHAnsi"/>
                <w:sz w:val="22"/>
                <w:szCs w:val="22"/>
                <w:lang w:eastAsia="ar-SA"/>
              </w:rPr>
              <w:t>ákona č</w:t>
            </w:r>
            <w:r w:rsidR="00C570D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BA4F5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rsidR="00DB1707" w:rsidDel="00717CC7" w:rsidRDefault="00DB1707"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w:t>
            </w:r>
            <w:r w:rsidR="008E4FE1">
              <w:rPr>
                <w:rFonts w:asciiTheme="minorHAnsi" w:hAnsiTheme="minorHAnsi"/>
                <w:snapToGrid w:val="0"/>
                <w:sz w:val="22"/>
                <w:szCs w:val="22"/>
              </w:rPr>
              <w:t>bude dotace krácena o 0,1 – 1,</w:t>
            </w:r>
            <w:r w:rsidR="00934DA9">
              <w:rPr>
                <w:rFonts w:asciiTheme="minorHAnsi" w:hAnsiTheme="minorHAnsi"/>
                <w:snapToGrid w:val="0"/>
                <w:sz w:val="22"/>
                <w:szCs w:val="22"/>
              </w:rPr>
              <w:t>2</w:t>
            </w:r>
            <w:r w:rsidR="008E4FE1">
              <w:rPr>
                <w:rFonts w:asciiTheme="minorHAnsi" w:hAnsiTheme="minorHAnsi"/>
                <w:snapToGrid w:val="0"/>
                <w:sz w:val="22"/>
                <w:szCs w:val="22"/>
              </w:rPr>
              <w:t> </w:t>
            </w:r>
            <w:r>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 1 000 000,- Kč.</w:t>
            </w:r>
          </w:p>
        </w:tc>
      </w:tr>
      <w:tr w:rsidR="00DB1707" w:rsidTr="00C808C0">
        <w:trPr>
          <w:trHeight w:val="1541"/>
        </w:trPr>
        <w:tc>
          <w:tcPr>
            <w:tcW w:w="1048" w:type="dxa"/>
            <w:gridSpan w:val="2"/>
            <w:vMerge/>
          </w:tcPr>
          <w:p w:rsidR="00DB1707" w:rsidRDefault="00DB1707" w:rsidP="008E4FE1">
            <w:pPr>
              <w:spacing w:after="120"/>
              <w:rPr>
                <w:rFonts w:asciiTheme="minorHAnsi" w:hAnsiTheme="minorHAnsi"/>
                <w:sz w:val="22"/>
                <w:szCs w:val="22"/>
              </w:rPr>
            </w:pPr>
          </w:p>
        </w:tc>
        <w:tc>
          <w:tcPr>
            <w:tcW w:w="3596" w:type="dxa"/>
          </w:tcPr>
          <w:p w:rsidR="00DB1707" w:rsidRDefault="00BF488F" w:rsidP="008E4FE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informační a propagační nástroje.</w:t>
            </w:r>
          </w:p>
          <w:p w:rsidR="00DB1707" w:rsidRDefault="00DB1707" w:rsidP="008E4FE1">
            <w:pPr>
              <w:widowControl w:val="0"/>
              <w:spacing w:after="120"/>
              <w:jc w:val="both"/>
              <w:rPr>
                <w:rFonts w:asciiTheme="minorHAnsi" w:hAnsiTheme="minorHAnsi"/>
                <w:snapToGrid w:val="0"/>
                <w:sz w:val="22"/>
                <w:szCs w:val="22"/>
              </w:rPr>
            </w:pPr>
          </w:p>
          <w:p w:rsidR="00DB1707" w:rsidRDefault="00DB1707" w:rsidP="008E4FE1">
            <w:pPr>
              <w:widowControl w:val="0"/>
              <w:spacing w:after="120"/>
              <w:jc w:val="both"/>
              <w:rPr>
                <w:rFonts w:asciiTheme="minorHAnsi" w:hAnsiTheme="minorHAnsi"/>
                <w:snapToGrid w:val="0"/>
                <w:sz w:val="22"/>
                <w:szCs w:val="22"/>
              </w:rPr>
            </w:pPr>
          </w:p>
          <w:p w:rsidR="00DB1707" w:rsidRPr="00DB1707" w:rsidRDefault="00DB1707" w:rsidP="008E4FE1">
            <w:pPr>
              <w:widowControl w:val="0"/>
              <w:spacing w:after="120"/>
              <w:jc w:val="both"/>
              <w:rPr>
                <w:rFonts w:asciiTheme="minorHAnsi" w:hAnsiTheme="minorHAnsi"/>
                <w:snapToGrid w:val="0"/>
                <w:sz w:val="22"/>
                <w:szCs w:val="22"/>
              </w:rPr>
            </w:pPr>
            <w:r w:rsidRPr="00DB1707">
              <w:rPr>
                <w:rFonts w:asciiTheme="minorHAnsi" w:hAnsiTheme="minorHAnsi"/>
                <w:snapToGrid w:val="0"/>
                <w:sz w:val="22"/>
                <w:szCs w:val="22"/>
              </w:rPr>
              <w:t>V případě kombinace více pochybení v rámci jednoho nástroje, nedochází ke sčítání sankcí, ale bude upla</w:t>
            </w:r>
            <w:r w:rsidR="00C570DB">
              <w:rPr>
                <w:rFonts w:asciiTheme="minorHAnsi" w:hAnsiTheme="minorHAnsi"/>
                <w:snapToGrid w:val="0"/>
                <w:sz w:val="22"/>
                <w:szCs w:val="22"/>
              </w:rPr>
              <w:t>tněna sankce za nejzávažnější z </w:t>
            </w:r>
            <w:r w:rsidRPr="00DB1707">
              <w:rPr>
                <w:rFonts w:asciiTheme="minorHAnsi" w:hAnsiTheme="minorHAnsi"/>
                <w:snapToGrid w:val="0"/>
                <w:sz w:val="22"/>
                <w:szCs w:val="22"/>
              </w:rPr>
              <w:t>pochybení.</w:t>
            </w:r>
          </w:p>
        </w:tc>
        <w:tc>
          <w:tcPr>
            <w:tcW w:w="1701" w:type="dxa"/>
          </w:tcPr>
          <w:p w:rsidR="00DB1707" w:rsidRPr="00DB1707" w:rsidRDefault="00DB1707" w:rsidP="00934DA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C570DB">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70DB">
              <w:rPr>
                <w:rFonts w:asciiTheme="minorHAnsi" w:hAnsiTheme="minorHAnsi" w:cstheme="minorHAnsi"/>
                <w:sz w:val="22"/>
                <w:szCs w:val="22"/>
                <w:lang w:eastAsia="ar-SA"/>
              </w:rPr>
              <w:t xml:space="preserve"> z</w:t>
            </w:r>
            <w:r w:rsidR="00934DA9">
              <w:rPr>
                <w:rFonts w:asciiTheme="minorHAnsi" w:hAnsiTheme="minorHAnsi" w:cstheme="minorHAnsi"/>
                <w:sz w:val="22"/>
                <w:szCs w:val="22"/>
                <w:lang w:eastAsia="ar-SA"/>
              </w:rPr>
              <w:t>ákona č</w:t>
            </w:r>
            <w:r w:rsidR="00C570DB">
              <w:rPr>
                <w:rFonts w:asciiTheme="minorHAnsi" w:hAnsiTheme="minorHAnsi" w:cstheme="minorHAnsi"/>
                <w:sz w:val="22"/>
                <w:szCs w:val="22"/>
                <w:lang w:eastAsia="ar-SA"/>
              </w:rPr>
              <w:t>.</w:t>
            </w:r>
            <w:r w:rsidR="003B3C14">
              <w:rPr>
                <w:rFonts w:asciiTheme="minorHAnsi" w:hAnsiTheme="minorHAnsi" w:cstheme="minorHAnsi"/>
                <w:sz w:val="22"/>
                <w:szCs w:val="22"/>
                <w:lang w:eastAsia="ar-SA"/>
              </w:rPr>
              <w:t> </w:t>
            </w:r>
            <w:r w:rsidR="00C570D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rsidR="00DB1707" w:rsidRDefault="00DB1707"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0,4 – 0,9 % schválené výše dotac</w:t>
            </w:r>
            <w:r w:rsidR="008E4FE1">
              <w:rPr>
                <w:rFonts w:asciiTheme="minorHAnsi" w:hAnsiTheme="minorHAnsi"/>
                <w:snapToGrid w:val="0"/>
                <w:sz w:val="22"/>
                <w:szCs w:val="22"/>
              </w:rPr>
              <w:t xml:space="preserve">e k proplacení; maximálně však </w:t>
            </w:r>
            <w:r>
              <w:rPr>
                <w:rFonts w:asciiTheme="minorHAnsi" w:hAnsiTheme="minorHAnsi"/>
                <w:snapToGrid w:val="0"/>
                <w:sz w:val="22"/>
                <w:szCs w:val="22"/>
              </w:rPr>
              <w:t>o 1 000 000,- Kč.</w:t>
            </w:r>
          </w:p>
          <w:p w:rsidR="00DB1707" w:rsidRDefault="00DB1707" w:rsidP="008E4FE1">
            <w:pPr>
              <w:spacing w:after="120"/>
              <w:jc w:val="both"/>
              <w:rPr>
                <w:rFonts w:asciiTheme="minorHAnsi" w:hAnsiTheme="minorHAnsi"/>
                <w:sz w:val="22"/>
                <w:szCs w:val="22"/>
              </w:rPr>
            </w:pPr>
          </w:p>
          <w:p w:rsidR="00DB1707" w:rsidRPr="00DB1707" w:rsidRDefault="00DB1707" w:rsidP="008E4FE1">
            <w:pPr>
              <w:spacing w:after="120"/>
              <w:jc w:val="both"/>
              <w:rPr>
                <w:rFonts w:asciiTheme="minorHAnsi" w:hAnsiTheme="minorHAnsi"/>
                <w:sz w:val="22"/>
                <w:szCs w:val="22"/>
              </w:rPr>
            </w:pPr>
          </w:p>
        </w:tc>
      </w:tr>
    </w:tbl>
    <w:p w:rsidR="00F271BA" w:rsidRPr="000627F8" w:rsidRDefault="00F271BA" w:rsidP="000627F8">
      <w:pPr>
        <w:widowControl w:val="0"/>
        <w:spacing w:after="120"/>
        <w:ind w:right="-2"/>
        <w:jc w:val="both"/>
        <w:rPr>
          <w:snapToGrid w:val="0"/>
        </w:rPr>
      </w:pPr>
    </w:p>
    <w:p w:rsidR="00F502B3" w:rsidRDefault="00125821" w:rsidP="00DE4F28">
      <w:pPr>
        <w:pStyle w:val="Zkladntext"/>
        <w:numPr>
          <w:ilvl w:val="0"/>
          <w:numId w:val="7"/>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DE4F28">
      <w:pPr>
        <w:pStyle w:val="Prosttext"/>
        <w:numPr>
          <w:ilvl w:val="0"/>
          <w:numId w:val="7"/>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6B44C8">
        <w:rPr>
          <w:rFonts w:asciiTheme="minorHAnsi" w:hAnsiTheme="minorHAnsi"/>
          <w:sz w:val="24"/>
        </w:rPr>
        <w:t>nebo ZZVZ nebo</w:t>
      </w:r>
      <w:r w:rsidR="006B44C8"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BA4F51">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8E4FE1">
        <w:rPr>
          <w:rFonts w:asciiTheme="minorHAnsi" w:hAnsiTheme="minorHAnsi"/>
          <w:sz w:val="24"/>
        </w:rPr>
        <w:t>5</w:t>
      </w:r>
      <w:r w:rsidR="008E4FE1"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4F5A6F">
        <w:rPr>
          <w:rFonts w:asciiTheme="minorHAnsi" w:hAnsiTheme="minorHAnsi"/>
          <w:sz w:val="24"/>
        </w:rPr>
        <w:t>p</w:t>
      </w:r>
      <w:r w:rsidR="0070094A" w:rsidRPr="007B3553">
        <w:rPr>
          <w:rFonts w:asciiTheme="minorHAnsi" w:hAnsiTheme="minorHAnsi"/>
          <w:sz w:val="24"/>
        </w:rPr>
        <w:t>ravidlech pro žadatele a příjemce.</w:t>
      </w:r>
    </w:p>
    <w:p w:rsidR="00A67442" w:rsidRPr="00717FDE" w:rsidRDefault="00A67442" w:rsidP="00DE4F28">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6B44C8">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4D564D">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DE4F28">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DE4F28">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934DA9">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w:t>
      </w:r>
      <w:r w:rsidR="0023306F">
        <w:rPr>
          <w:rFonts w:asciiTheme="minorHAnsi" w:hAnsiTheme="minorHAnsi"/>
          <w:snapToGrid w:val="0"/>
        </w:rPr>
        <w:t>násl. zákona č. 218/2000 Sb., o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4A241B" w:rsidRDefault="004A241B" w:rsidP="001E08D4">
      <w:pPr>
        <w:keepNext/>
        <w:widowControl w:val="0"/>
        <w:tabs>
          <w:tab w:val="left" w:pos="708"/>
        </w:tabs>
        <w:spacing w:after="120"/>
        <w:jc w:val="center"/>
        <w:rPr>
          <w:rFonts w:ascii="Calibri" w:hAnsi="Calibri"/>
          <w:b/>
          <w:i/>
          <w:snapToGrid w:val="0"/>
        </w:rPr>
      </w:pPr>
      <w:r>
        <w:rPr>
          <w:rFonts w:ascii="Calibri" w:hAnsi="Calibri"/>
          <w:b/>
          <w:i/>
          <w:snapToGrid w:val="0"/>
        </w:rPr>
        <w:t>Část V</w:t>
      </w:r>
    </w:p>
    <w:p w:rsidR="004A241B" w:rsidRDefault="004A241B" w:rsidP="001E08D4">
      <w:pPr>
        <w:keepNext/>
        <w:widowControl w:val="0"/>
        <w:tabs>
          <w:tab w:val="left" w:pos="708"/>
        </w:tabs>
        <w:spacing w:after="120"/>
        <w:jc w:val="center"/>
        <w:rPr>
          <w:rFonts w:asciiTheme="minorHAnsi" w:hAnsiTheme="minorHAnsi"/>
          <w:b/>
          <w:i/>
          <w:snapToGrid w:val="0"/>
        </w:rPr>
      </w:pPr>
      <w:r>
        <w:rPr>
          <w:rFonts w:asciiTheme="minorHAnsi" w:hAnsiTheme="minorHAnsi"/>
          <w:b/>
          <w:i/>
          <w:snapToGrid w:val="0"/>
        </w:rPr>
        <w:t>Veřejná podpora</w:t>
      </w:r>
    </w:p>
    <w:p w:rsidR="004A241B" w:rsidRDefault="004A241B" w:rsidP="004A241B">
      <w:pPr>
        <w:pStyle w:val="Odstavecseseznamem"/>
        <w:numPr>
          <w:ilvl w:val="0"/>
          <w:numId w:val="27"/>
        </w:numPr>
        <w:spacing w:after="240"/>
        <w:ind w:left="426" w:hanging="426"/>
        <w:jc w:val="both"/>
        <w:rPr>
          <w:rFonts w:asciiTheme="minorHAnsi" w:hAnsiTheme="minorHAnsi"/>
          <w:snapToGrid w:val="0"/>
        </w:rPr>
      </w:pPr>
      <w:r>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rsidR="009B32D1" w:rsidRPr="009B32D1" w:rsidRDefault="009B32D1" w:rsidP="004A241B">
      <w:pPr>
        <w:widowControl w:val="0"/>
        <w:tabs>
          <w:tab w:val="left" w:pos="708"/>
        </w:tabs>
        <w:spacing w:before="360" w:after="120"/>
        <w:jc w:val="center"/>
        <w:rPr>
          <w:rFonts w:asciiTheme="minorHAnsi" w:hAnsiTheme="minorHAnsi"/>
          <w:b/>
          <w:i/>
          <w:snapToGrid w:val="0"/>
        </w:rPr>
      </w:pPr>
      <w:r w:rsidRPr="009B32D1">
        <w:rPr>
          <w:rFonts w:asciiTheme="minorHAnsi" w:hAnsiTheme="minorHAnsi"/>
          <w:b/>
          <w:i/>
          <w:snapToGrid w:val="0"/>
        </w:rPr>
        <w:t>Část V</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DE4F28">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DE4F28">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 xml:space="preserve">Na poskytnutí dotace a nakládání s ní se vztahuje zákon č. 218/2000 Sb., o rozpočtových pravidlech a o změně některých souvisejících zákonů, ve znění pozdějších předpisů, a vyhláška Ministerstva financí ČR č. 560/2006 Sb., o účasti státního rozpočtu na financování programů reprodukce majetku, v platném znění. </w:t>
      </w:r>
    </w:p>
    <w:p w:rsidR="00853E7D" w:rsidRPr="00FC5595" w:rsidRDefault="00853E7D" w:rsidP="00DE4F28">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w:t>
      </w:r>
      <w:r w:rsidRPr="00FC5595">
        <w:rPr>
          <w:rFonts w:asciiTheme="minorHAnsi" w:hAnsiTheme="minorHAnsi"/>
          <w:snapToGrid w:val="0"/>
        </w:rPr>
        <w:lastRenderedPageBreak/>
        <w:t xml:space="preserve">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4F5A6F">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0BD9" w:rsidRDefault="00F00BD9">
      <w:r>
        <w:separator/>
      </w:r>
    </w:p>
  </w:endnote>
  <w:endnote w:type="continuationSeparator" w:id="0">
    <w:p w:rsidR="00F00BD9" w:rsidRDefault="00F00BD9">
      <w:r>
        <w:continuationSeparator/>
      </w:r>
    </w:p>
  </w:endnote>
  <w:endnote w:type="continuationNotice" w:id="1">
    <w:p w:rsidR="00F00BD9" w:rsidRDefault="00F00B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9A3" w:rsidRPr="00FC5595" w:rsidRDefault="005219A3">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003733A4"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003733A4" w:rsidRPr="00FC5595">
      <w:rPr>
        <w:rFonts w:asciiTheme="minorHAnsi" w:hAnsiTheme="minorHAnsi"/>
        <w:snapToGrid w:val="0"/>
      </w:rPr>
      <w:fldChar w:fldCharType="separate"/>
    </w:r>
    <w:r w:rsidR="002E3489">
      <w:rPr>
        <w:rFonts w:asciiTheme="minorHAnsi" w:hAnsiTheme="minorHAnsi"/>
        <w:noProof/>
        <w:snapToGrid w:val="0"/>
      </w:rPr>
      <w:t>5</w:t>
    </w:r>
    <w:r w:rsidR="003733A4" w:rsidRPr="00FC5595">
      <w:rPr>
        <w:rFonts w:asciiTheme="minorHAnsi" w:hAnsiTheme="minorHAnsi"/>
        <w:snapToGrid w:val="0"/>
      </w:rPr>
      <w:fldChar w:fldCharType="end"/>
    </w:r>
    <w:r w:rsidRPr="00FC5595">
      <w:rPr>
        <w:rFonts w:asciiTheme="minorHAnsi" w:hAnsiTheme="minorHAnsi"/>
        <w:snapToGrid w:val="0"/>
      </w:rPr>
      <w:t xml:space="preserve"> z </w:t>
    </w:r>
    <w:r w:rsidR="003733A4"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003733A4" w:rsidRPr="00FC5595">
      <w:rPr>
        <w:rFonts w:asciiTheme="minorHAnsi" w:hAnsiTheme="minorHAnsi"/>
        <w:snapToGrid w:val="0"/>
      </w:rPr>
      <w:fldChar w:fldCharType="separate"/>
    </w:r>
    <w:r w:rsidR="002E3489">
      <w:rPr>
        <w:rFonts w:asciiTheme="minorHAnsi" w:hAnsiTheme="minorHAnsi"/>
        <w:noProof/>
        <w:snapToGrid w:val="0"/>
      </w:rPr>
      <w:t>15</w:t>
    </w:r>
    <w:r w:rsidR="003733A4"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5219A3" w:rsidRPr="00456D35" w:rsidTr="00F33F6B">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5219A3" w:rsidRPr="00456D35" w:rsidRDefault="005219A3" w:rsidP="00F33F6B">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5219A3" w:rsidRPr="00456D35" w:rsidRDefault="005219A3" w:rsidP="00F33F6B">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5219A3" w:rsidRPr="00456D35" w:rsidRDefault="005219A3" w:rsidP="00F33F6B">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5219A3" w:rsidRPr="00456D35" w:rsidRDefault="005219A3" w:rsidP="00F33F6B">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5219A3" w:rsidRPr="00456D35" w:rsidRDefault="005219A3" w:rsidP="00F33F6B">
          <w:pPr>
            <w:tabs>
              <w:tab w:val="center" w:pos="4536"/>
              <w:tab w:val="right" w:pos="9072"/>
            </w:tabs>
            <w:jc w:val="right"/>
            <w:rPr>
              <w:rFonts w:ascii="Arial" w:hAnsi="Arial" w:cs="Arial"/>
              <w:sz w:val="20"/>
            </w:rPr>
          </w:pPr>
          <w:r w:rsidRPr="00456D35">
            <w:rPr>
              <w:rFonts w:ascii="Arial" w:hAnsi="Arial" w:cs="Arial"/>
              <w:sz w:val="20"/>
            </w:rPr>
            <w:t xml:space="preserve">Strana </w:t>
          </w:r>
          <w:r w:rsidR="003733A4" w:rsidRPr="00456D35">
            <w:rPr>
              <w:rFonts w:ascii="Arial" w:hAnsi="Arial" w:cs="Arial"/>
              <w:sz w:val="20"/>
            </w:rPr>
            <w:fldChar w:fldCharType="begin"/>
          </w:r>
          <w:r w:rsidRPr="00456D35">
            <w:rPr>
              <w:rFonts w:ascii="Arial" w:hAnsi="Arial" w:cs="Arial"/>
              <w:sz w:val="20"/>
            </w:rPr>
            <w:instrText xml:space="preserve"> PAGE </w:instrText>
          </w:r>
          <w:r w:rsidR="003733A4" w:rsidRPr="00456D35">
            <w:rPr>
              <w:rFonts w:ascii="Arial" w:hAnsi="Arial" w:cs="Arial"/>
              <w:sz w:val="20"/>
            </w:rPr>
            <w:fldChar w:fldCharType="separate"/>
          </w:r>
          <w:r w:rsidR="002E3489">
            <w:rPr>
              <w:rFonts w:ascii="Arial" w:hAnsi="Arial" w:cs="Arial"/>
              <w:noProof/>
              <w:sz w:val="20"/>
            </w:rPr>
            <w:t>1</w:t>
          </w:r>
          <w:r w:rsidR="003733A4" w:rsidRPr="00456D35">
            <w:rPr>
              <w:rFonts w:ascii="Arial" w:hAnsi="Arial" w:cs="Arial"/>
              <w:sz w:val="20"/>
            </w:rPr>
            <w:fldChar w:fldCharType="end"/>
          </w:r>
          <w:r w:rsidRPr="00456D35">
            <w:rPr>
              <w:rFonts w:ascii="Arial" w:hAnsi="Arial" w:cs="Arial"/>
              <w:sz w:val="20"/>
            </w:rPr>
            <w:t xml:space="preserve"> z </w:t>
          </w:r>
          <w:r w:rsidR="003733A4" w:rsidRPr="00456D35">
            <w:rPr>
              <w:rFonts w:ascii="Arial" w:hAnsi="Arial" w:cs="Arial"/>
              <w:sz w:val="20"/>
            </w:rPr>
            <w:fldChar w:fldCharType="begin"/>
          </w:r>
          <w:r w:rsidRPr="00456D35">
            <w:rPr>
              <w:rFonts w:ascii="Arial" w:hAnsi="Arial" w:cs="Arial"/>
              <w:sz w:val="20"/>
            </w:rPr>
            <w:instrText xml:space="preserve"> NUMPAGES </w:instrText>
          </w:r>
          <w:r w:rsidR="003733A4" w:rsidRPr="00456D35">
            <w:rPr>
              <w:rFonts w:ascii="Arial" w:hAnsi="Arial" w:cs="Arial"/>
              <w:sz w:val="20"/>
            </w:rPr>
            <w:fldChar w:fldCharType="separate"/>
          </w:r>
          <w:r w:rsidR="002E3489">
            <w:rPr>
              <w:rFonts w:ascii="Arial" w:hAnsi="Arial" w:cs="Arial"/>
              <w:noProof/>
              <w:sz w:val="20"/>
            </w:rPr>
            <w:t>15</w:t>
          </w:r>
          <w:r w:rsidR="003733A4" w:rsidRPr="00456D35">
            <w:rPr>
              <w:rFonts w:ascii="Arial" w:hAnsi="Arial" w:cs="Arial"/>
              <w:sz w:val="20"/>
            </w:rPr>
            <w:fldChar w:fldCharType="end"/>
          </w:r>
        </w:p>
      </w:tc>
    </w:tr>
  </w:tbl>
  <w:p w:rsidR="005219A3" w:rsidRDefault="005219A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0BD9" w:rsidRDefault="00F00BD9">
      <w:r>
        <w:separator/>
      </w:r>
    </w:p>
  </w:footnote>
  <w:footnote w:type="continuationSeparator" w:id="0">
    <w:p w:rsidR="00F00BD9" w:rsidRDefault="00F00BD9">
      <w:r>
        <w:continuationSeparator/>
      </w:r>
    </w:p>
  </w:footnote>
  <w:footnote w:type="continuationNotice" w:id="1">
    <w:p w:rsidR="00F00BD9" w:rsidRDefault="00F00BD9"/>
  </w:footnote>
  <w:footnote w:id="2">
    <w:p w:rsidR="005219A3" w:rsidRPr="00F84ABC" w:rsidRDefault="005219A3"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 xml:space="preserve">Podle ustanovení § 44 odst. 2 písm. </w:t>
      </w:r>
      <w:r>
        <w:rPr>
          <w:rFonts w:asciiTheme="minorHAnsi" w:hAnsiTheme="minorHAnsi"/>
          <w:sz w:val="16"/>
          <w:szCs w:val="16"/>
        </w:rPr>
        <w:t>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5219A3" w:rsidRPr="00F84ABC" w:rsidRDefault="005219A3">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i)</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5219A3" w:rsidRPr="00FC5595" w:rsidRDefault="005219A3"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6B44C8" w:rsidRPr="00D35A82" w:rsidRDefault="006B44C8" w:rsidP="006B44C8">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6B44C8" w:rsidRDefault="006B44C8" w:rsidP="006B44C8">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9A3" w:rsidRDefault="005219A3">
    <w:pPr>
      <w:pStyle w:val="Zhlav"/>
    </w:pPr>
    <w:r>
      <w:rPr>
        <w:noProof/>
      </w:rPr>
      <w:drawing>
        <wp:inline distT="0" distB="0" distL="0" distR="0">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163473D"/>
    <w:multiLevelType w:val="hybridMultilevel"/>
    <w:tmpl w:val="E3B4291C"/>
    <w:lvl w:ilvl="0" w:tplc="0405000F">
      <w:start w:val="1"/>
      <w:numFmt w:val="decimal"/>
      <w:lvlText w:val="%1."/>
      <w:lvlJc w:val="left"/>
      <w:pPr>
        <w:ind w:left="720" w:hanging="360"/>
      </w:pPr>
    </w:lvl>
    <w:lvl w:ilvl="1" w:tplc="9ECC66D8">
      <w:start w:val="1"/>
      <w:numFmt w:val="upperRoman"/>
      <w:lvlText w:val="%2."/>
      <w:lvlJc w:val="left"/>
      <w:pPr>
        <w:ind w:left="1800" w:hanging="72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1B7148"/>
    <w:multiLevelType w:val="hybridMultilevel"/>
    <w:tmpl w:val="4FCA7460"/>
    <w:lvl w:ilvl="0" w:tplc="04050001">
      <w:start w:val="1"/>
      <w:numFmt w:val="bullet"/>
      <w:lvlText w:val=""/>
      <w:lvlJc w:val="left"/>
      <w:pPr>
        <w:ind w:left="776" w:hanging="360"/>
      </w:pPr>
      <w:rPr>
        <w:rFonts w:ascii="Symbol" w:hAnsi="Symbol" w:hint="default"/>
      </w:rPr>
    </w:lvl>
    <w:lvl w:ilvl="1" w:tplc="04050003" w:tentative="1">
      <w:start w:val="1"/>
      <w:numFmt w:val="bullet"/>
      <w:lvlText w:val="o"/>
      <w:lvlJc w:val="left"/>
      <w:pPr>
        <w:ind w:left="1496" w:hanging="360"/>
      </w:pPr>
      <w:rPr>
        <w:rFonts w:ascii="Courier New" w:hAnsi="Courier New" w:cs="Courier New" w:hint="default"/>
      </w:rPr>
    </w:lvl>
    <w:lvl w:ilvl="2" w:tplc="04050005" w:tentative="1">
      <w:start w:val="1"/>
      <w:numFmt w:val="bullet"/>
      <w:lvlText w:val=""/>
      <w:lvlJc w:val="left"/>
      <w:pPr>
        <w:ind w:left="2216" w:hanging="360"/>
      </w:pPr>
      <w:rPr>
        <w:rFonts w:ascii="Wingdings" w:hAnsi="Wingdings" w:hint="default"/>
      </w:rPr>
    </w:lvl>
    <w:lvl w:ilvl="3" w:tplc="04050001" w:tentative="1">
      <w:start w:val="1"/>
      <w:numFmt w:val="bullet"/>
      <w:lvlText w:val=""/>
      <w:lvlJc w:val="left"/>
      <w:pPr>
        <w:ind w:left="2936" w:hanging="360"/>
      </w:pPr>
      <w:rPr>
        <w:rFonts w:ascii="Symbol" w:hAnsi="Symbol" w:hint="default"/>
      </w:rPr>
    </w:lvl>
    <w:lvl w:ilvl="4" w:tplc="04050003" w:tentative="1">
      <w:start w:val="1"/>
      <w:numFmt w:val="bullet"/>
      <w:lvlText w:val="o"/>
      <w:lvlJc w:val="left"/>
      <w:pPr>
        <w:ind w:left="3656" w:hanging="360"/>
      </w:pPr>
      <w:rPr>
        <w:rFonts w:ascii="Courier New" w:hAnsi="Courier New" w:cs="Courier New" w:hint="default"/>
      </w:rPr>
    </w:lvl>
    <w:lvl w:ilvl="5" w:tplc="04050005" w:tentative="1">
      <w:start w:val="1"/>
      <w:numFmt w:val="bullet"/>
      <w:lvlText w:val=""/>
      <w:lvlJc w:val="left"/>
      <w:pPr>
        <w:ind w:left="4376" w:hanging="360"/>
      </w:pPr>
      <w:rPr>
        <w:rFonts w:ascii="Wingdings" w:hAnsi="Wingdings" w:hint="default"/>
      </w:rPr>
    </w:lvl>
    <w:lvl w:ilvl="6" w:tplc="04050001" w:tentative="1">
      <w:start w:val="1"/>
      <w:numFmt w:val="bullet"/>
      <w:lvlText w:val=""/>
      <w:lvlJc w:val="left"/>
      <w:pPr>
        <w:ind w:left="5096" w:hanging="360"/>
      </w:pPr>
      <w:rPr>
        <w:rFonts w:ascii="Symbol" w:hAnsi="Symbol" w:hint="default"/>
      </w:rPr>
    </w:lvl>
    <w:lvl w:ilvl="7" w:tplc="04050003" w:tentative="1">
      <w:start w:val="1"/>
      <w:numFmt w:val="bullet"/>
      <w:lvlText w:val="o"/>
      <w:lvlJc w:val="left"/>
      <w:pPr>
        <w:ind w:left="5816" w:hanging="360"/>
      </w:pPr>
      <w:rPr>
        <w:rFonts w:ascii="Courier New" w:hAnsi="Courier New" w:cs="Courier New" w:hint="default"/>
      </w:rPr>
    </w:lvl>
    <w:lvl w:ilvl="8" w:tplc="04050005" w:tentative="1">
      <w:start w:val="1"/>
      <w:numFmt w:val="bullet"/>
      <w:lvlText w:val=""/>
      <w:lvlJc w:val="left"/>
      <w:pPr>
        <w:ind w:left="6536" w:hanging="360"/>
      </w:pPr>
      <w:rPr>
        <w:rFonts w:ascii="Wingdings" w:hAnsi="Wingdings" w:hint="default"/>
      </w:rPr>
    </w:lvl>
  </w:abstractNum>
  <w:abstractNum w:abstractNumId="8"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C3D13FD"/>
    <w:multiLevelType w:val="hybridMultilevel"/>
    <w:tmpl w:val="FF0047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334B19C"/>
    <w:lvl w:ilvl="0" w:tplc="04050017">
      <w:start w:val="1"/>
      <w:numFmt w:val="lowerLetter"/>
      <w:lvlText w:val="%1)"/>
      <w:lvlJc w:val="left"/>
      <w:pPr>
        <w:ind w:left="717" w:hanging="360"/>
      </w:pPr>
      <w:rPr>
        <w:rFonts w:hint="default"/>
      </w:rPr>
    </w:lvl>
    <w:lvl w:ilvl="1" w:tplc="3AEA8CAC">
      <w:start w:val="1"/>
      <w:numFmt w:val="upperRoman"/>
      <w:lvlText w:val="%2."/>
      <w:lvlJc w:val="left"/>
      <w:pPr>
        <w:ind w:left="1797" w:hanging="720"/>
      </w:pPr>
      <w:rPr>
        <w:rFonts w:hint="default"/>
      </w:r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9"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51225B8A"/>
    <w:multiLevelType w:val="hybridMultilevel"/>
    <w:tmpl w:val="B82E394C"/>
    <w:lvl w:ilvl="0" w:tplc="75407F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1A03475"/>
    <w:multiLevelType w:val="hybridMultilevel"/>
    <w:tmpl w:val="51AEE2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67AC0329"/>
    <w:multiLevelType w:val="hybridMultilevel"/>
    <w:tmpl w:val="D38086E6"/>
    <w:lvl w:ilvl="0" w:tplc="C77A50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7CAC2CF3"/>
    <w:multiLevelType w:val="hybridMultilevel"/>
    <w:tmpl w:val="88188558"/>
    <w:lvl w:ilvl="0" w:tplc="76B6907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11"/>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8"/>
  </w:num>
  <w:num w:numId="6">
    <w:abstractNumId w:val="10"/>
  </w:num>
  <w:num w:numId="7">
    <w:abstractNumId w:val="20"/>
  </w:num>
  <w:num w:numId="8">
    <w:abstractNumId w:val="25"/>
  </w:num>
  <w:num w:numId="9">
    <w:abstractNumId w:val="12"/>
  </w:num>
  <w:num w:numId="10">
    <w:abstractNumId w:val="14"/>
  </w:num>
  <w:num w:numId="11">
    <w:abstractNumId w:val="18"/>
  </w:num>
  <w:num w:numId="12">
    <w:abstractNumId w:val="3"/>
  </w:num>
  <w:num w:numId="13">
    <w:abstractNumId w:val="26"/>
  </w:num>
  <w:num w:numId="14">
    <w:abstractNumId w:val="16"/>
  </w:num>
  <w:num w:numId="15">
    <w:abstractNumId w:val="15"/>
  </w:num>
  <w:num w:numId="16">
    <w:abstractNumId w:val="28"/>
  </w:num>
  <w:num w:numId="17">
    <w:abstractNumId w:val="19"/>
  </w:num>
  <w:num w:numId="18">
    <w:abstractNumId w:val="27"/>
  </w:num>
  <w:num w:numId="19">
    <w:abstractNumId w:val="29"/>
  </w:num>
  <w:num w:numId="20">
    <w:abstractNumId w:val="5"/>
  </w:num>
  <w:num w:numId="21">
    <w:abstractNumId w:val="2"/>
  </w:num>
  <w:num w:numId="22">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24"/>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num>
  <w:num w:numId="29">
    <w:abstractNumId w:val="6"/>
  </w:num>
  <w:num w:numId="30">
    <w:abstractNumId w:val="9"/>
  </w:num>
  <w:num w:numId="31">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71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170A"/>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797"/>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1CBF"/>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6CC2"/>
    <w:rsid w:val="000E769D"/>
    <w:rsid w:val="000E76CA"/>
    <w:rsid w:val="000F17EF"/>
    <w:rsid w:val="000F584B"/>
    <w:rsid w:val="000F6BC1"/>
    <w:rsid w:val="000F7E3C"/>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0B47"/>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032C"/>
    <w:rsid w:val="00141584"/>
    <w:rsid w:val="00141B5C"/>
    <w:rsid w:val="00141D4B"/>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807"/>
    <w:rsid w:val="00157C37"/>
    <w:rsid w:val="001603A9"/>
    <w:rsid w:val="001604CB"/>
    <w:rsid w:val="001607E3"/>
    <w:rsid w:val="00161088"/>
    <w:rsid w:val="00161A32"/>
    <w:rsid w:val="00161ACF"/>
    <w:rsid w:val="001626D9"/>
    <w:rsid w:val="001678CC"/>
    <w:rsid w:val="001678FC"/>
    <w:rsid w:val="00167BEE"/>
    <w:rsid w:val="00170BA3"/>
    <w:rsid w:val="0017159C"/>
    <w:rsid w:val="00172FDB"/>
    <w:rsid w:val="00173079"/>
    <w:rsid w:val="00173ECF"/>
    <w:rsid w:val="001746FF"/>
    <w:rsid w:val="001757E9"/>
    <w:rsid w:val="00176782"/>
    <w:rsid w:val="00177955"/>
    <w:rsid w:val="001802B8"/>
    <w:rsid w:val="00180E3A"/>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5D57"/>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08D4"/>
    <w:rsid w:val="001E1A7E"/>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612D"/>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06F"/>
    <w:rsid w:val="0023383C"/>
    <w:rsid w:val="00233EBA"/>
    <w:rsid w:val="00234850"/>
    <w:rsid w:val="002349B9"/>
    <w:rsid w:val="00235DD0"/>
    <w:rsid w:val="00236363"/>
    <w:rsid w:val="00236B15"/>
    <w:rsid w:val="0023716D"/>
    <w:rsid w:val="002409F1"/>
    <w:rsid w:val="00241008"/>
    <w:rsid w:val="00243EF9"/>
    <w:rsid w:val="00245122"/>
    <w:rsid w:val="002469F7"/>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5E0A"/>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898"/>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D7983"/>
    <w:rsid w:val="002E07AD"/>
    <w:rsid w:val="002E0858"/>
    <w:rsid w:val="002E0E03"/>
    <w:rsid w:val="002E127E"/>
    <w:rsid w:val="002E20E6"/>
    <w:rsid w:val="002E23BD"/>
    <w:rsid w:val="002E2586"/>
    <w:rsid w:val="002E30BA"/>
    <w:rsid w:val="002E3489"/>
    <w:rsid w:val="002E3592"/>
    <w:rsid w:val="002E570B"/>
    <w:rsid w:val="002E68EF"/>
    <w:rsid w:val="002E736F"/>
    <w:rsid w:val="002E7A55"/>
    <w:rsid w:val="002E7CF0"/>
    <w:rsid w:val="002F1921"/>
    <w:rsid w:val="002F1F24"/>
    <w:rsid w:val="002F2C52"/>
    <w:rsid w:val="002F2F4B"/>
    <w:rsid w:val="002F3050"/>
    <w:rsid w:val="002F3650"/>
    <w:rsid w:val="002F420F"/>
    <w:rsid w:val="002F4740"/>
    <w:rsid w:val="003018C5"/>
    <w:rsid w:val="0030299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CED"/>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CE0"/>
    <w:rsid w:val="00372D0D"/>
    <w:rsid w:val="003733A4"/>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97312"/>
    <w:rsid w:val="003A11BF"/>
    <w:rsid w:val="003A40E4"/>
    <w:rsid w:val="003A4920"/>
    <w:rsid w:val="003A4A95"/>
    <w:rsid w:val="003A5508"/>
    <w:rsid w:val="003A5C1B"/>
    <w:rsid w:val="003A5D9C"/>
    <w:rsid w:val="003A5DFF"/>
    <w:rsid w:val="003A62C8"/>
    <w:rsid w:val="003A64EB"/>
    <w:rsid w:val="003A6683"/>
    <w:rsid w:val="003A66A0"/>
    <w:rsid w:val="003A6874"/>
    <w:rsid w:val="003A718A"/>
    <w:rsid w:val="003A7513"/>
    <w:rsid w:val="003A7DA5"/>
    <w:rsid w:val="003B0435"/>
    <w:rsid w:val="003B1E06"/>
    <w:rsid w:val="003B25CF"/>
    <w:rsid w:val="003B2996"/>
    <w:rsid w:val="003B3A56"/>
    <w:rsid w:val="003B3C1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4F4"/>
    <w:rsid w:val="003D4DEB"/>
    <w:rsid w:val="003D5B8A"/>
    <w:rsid w:val="003D6D8C"/>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088"/>
    <w:rsid w:val="00414FAB"/>
    <w:rsid w:val="004154DD"/>
    <w:rsid w:val="0041614A"/>
    <w:rsid w:val="004166C2"/>
    <w:rsid w:val="004171F3"/>
    <w:rsid w:val="004179FF"/>
    <w:rsid w:val="00420A8E"/>
    <w:rsid w:val="00421277"/>
    <w:rsid w:val="0042131F"/>
    <w:rsid w:val="00421817"/>
    <w:rsid w:val="00423E1D"/>
    <w:rsid w:val="00424221"/>
    <w:rsid w:val="00424F7F"/>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2C"/>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41B"/>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471"/>
    <w:rsid w:val="004C2CF4"/>
    <w:rsid w:val="004C315F"/>
    <w:rsid w:val="004C454C"/>
    <w:rsid w:val="004C4DCE"/>
    <w:rsid w:val="004C5BB5"/>
    <w:rsid w:val="004C626A"/>
    <w:rsid w:val="004D0820"/>
    <w:rsid w:val="004D093C"/>
    <w:rsid w:val="004D1932"/>
    <w:rsid w:val="004D1FA1"/>
    <w:rsid w:val="004D2008"/>
    <w:rsid w:val="004D22C6"/>
    <w:rsid w:val="004D44C5"/>
    <w:rsid w:val="004D564D"/>
    <w:rsid w:val="004D6C26"/>
    <w:rsid w:val="004E0B64"/>
    <w:rsid w:val="004E0CE5"/>
    <w:rsid w:val="004E0DAB"/>
    <w:rsid w:val="004E1155"/>
    <w:rsid w:val="004E2F3A"/>
    <w:rsid w:val="004E3E06"/>
    <w:rsid w:val="004E442E"/>
    <w:rsid w:val="004E4D28"/>
    <w:rsid w:val="004E5B99"/>
    <w:rsid w:val="004E7421"/>
    <w:rsid w:val="004E798D"/>
    <w:rsid w:val="004E7F16"/>
    <w:rsid w:val="004F0EF2"/>
    <w:rsid w:val="004F1ED8"/>
    <w:rsid w:val="004F55C0"/>
    <w:rsid w:val="004F5924"/>
    <w:rsid w:val="004F5A6F"/>
    <w:rsid w:val="004F5C02"/>
    <w:rsid w:val="004F7A1D"/>
    <w:rsid w:val="004F7C0B"/>
    <w:rsid w:val="005013F2"/>
    <w:rsid w:val="00502268"/>
    <w:rsid w:val="00502F21"/>
    <w:rsid w:val="005040C4"/>
    <w:rsid w:val="00506BD7"/>
    <w:rsid w:val="00506CFB"/>
    <w:rsid w:val="00510E01"/>
    <w:rsid w:val="00513B83"/>
    <w:rsid w:val="00513C5B"/>
    <w:rsid w:val="0051552E"/>
    <w:rsid w:val="00515AC4"/>
    <w:rsid w:val="00520121"/>
    <w:rsid w:val="005203BF"/>
    <w:rsid w:val="005205E6"/>
    <w:rsid w:val="0052119D"/>
    <w:rsid w:val="005219A3"/>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4F38"/>
    <w:rsid w:val="005456C4"/>
    <w:rsid w:val="00545E4C"/>
    <w:rsid w:val="00545F6B"/>
    <w:rsid w:val="00546AC9"/>
    <w:rsid w:val="00546BD4"/>
    <w:rsid w:val="00550B49"/>
    <w:rsid w:val="0055120C"/>
    <w:rsid w:val="00551CCF"/>
    <w:rsid w:val="005522CD"/>
    <w:rsid w:val="00552585"/>
    <w:rsid w:val="00552781"/>
    <w:rsid w:val="00553F59"/>
    <w:rsid w:val="00554182"/>
    <w:rsid w:val="00554B61"/>
    <w:rsid w:val="00555764"/>
    <w:rsid w:val="00560B8E"/>
    <w:rsid w:val="00561A3F"/>
    <w:rsid w:val="00561B6B"/>
    <w:rsid w:val="00565A6F"/>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3DA4"/>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4541"/>
    <w:rsid w:val="005B688B"/>
    <w:rsid w:val="005B7EBB"/>
    <w:rsid w:val="005C2CBF"/>
    <w:rsid w:val="005C2F88"/>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8AC"/>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5F533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603"/>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3E9D"/>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44C8"/>
    <w:rsid w:val="006B5FEB"/>
    <w:rsid w:val="006B6361"/>
    <w:rsid w:val="006C0035"/>
    <w:rsid w:val="006C0E68"/>
    <w:rsid w:val="006C1105"/>
    <w:rsid w:val="006C17BD"/>
    <w:rsid w:val="006C3958"/>
    <w:rsid w:val="006C6442"/>
    <w:rsid w:val="006C6CB0"/>
    <w:rsid w:val="006D045F"/>
    <w:rsid w:val="006D0EC8"/>
    <w:rsid w:val="006D1D0A"/>
    <w:rsid w:val="006D723D"/>
    <w:rsid w:val="006E04FF"/>
    <w:rsid w:val="006E0EC9"/>
    <w:rsid w:val="006E109A"/>
    <w:rsid w:val="006E1384"/>
    <w:rsid w:val="006E17A4"/>
    <w:rsid w:val="006E1C9D"/>
    <w:rsid w:val="006E1CEC"/>
    <w:rsid w:val="006E216D"/>
    <w:rsid w:val="006E3193"/>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5B3D"/>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522"/>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2CE0"/>
    <w:rsid w:val="00754879"/>
    <w:rsid w:val="007548A2"/>
    <w:rsid w:val="00755348"/>
    <w:rsid w:val="007553AE"/>
    <w:rsid w:val="00755525"/>
    <w:rsid w:val="0075696D"/>
    <w:rsid w:val="0075737E"/>
    <w:rsid w:val="007601F8"/>
    <w:rsid w:val="00763BAB"/>
    <w:rsid w:val="007646BA"/>
    <w:rsid w:val="007655F9"/>
    <w:rsid w:val="007658FD"/>
    <w:rsid w:val="007665D9"/>
    <w:rsid w:val="00766EB7"/>
    <w:rsid w:val="0076723A"/>
    <w:rsid w:val="00770371"/>
    <w:rsid w:val="007732E5"/>
    <w:rsid w:val="0077352B"/>
    <w:rsid w:val="00775284"/>
    <w:rsid w:val="007757B6"/>
    <w:rsid w:val="007775D6"/>
    <w:rsid w:val="0078068A"/>
    <w:rsid w:val="00784295"/>
    <w:rsid w:val="00784773"/>
    <w:rsid w:val="007849AF"/>
    <w:rsid w:val="007869AD"/>
    <w:rsid w:val="00787832"/>
    <w:rsid w:val="00790B9F"/>
    <w:rsid w:val="00791482"/>
    <w:rsid w:val="00792EAC"/>
    <w:rsid w:val="00793403"/>
    <w:rsid w:val="00794895"/>
    <w:rsid w:val="00795FEA"/>
    <w:rsid w:val="00796DA4"/>
    <w:rsid w:val="007A048C"/>
    <w:rsid w:val="007A0769"/>
    <w:rsid w:val="007A18D8"/>
    <w:rsid w:val="007A1D23"/>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E7E6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2664"/>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93A"/>
    <w:rsid w:val="00851DB2"/>
    <w:rsid w:val="00852365"/>
    <w:rsid w:val="00852489"/>
    <w:rsid w:val="0085286C"/>
    <w:rsid w:val="00853E7D"/>
    <w:rsid w:val="00855540"/>
    <w:rsid w:val="00856130"/>
    <w:rsid w:val="00860E13"/>
    <w:rsid w:val="008612EE"/>
    <w:rsid w:val="00862E0C"/>
    <w:rsid w:val="00864225"/>
    <w:rsid w:val="0086490A"/>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4F32"/>
    <w:rsid w:val="0088516D"/>
    <w:rsid w:val="008851B3"/>
    <w:rsid w:val="00885B96"/>
    <w:rsid w:val="008863B2"/>
    <w:rsid w:val="008901B9"/>
    <w:rsid w:val="00891D3E"/>
    <w:rsid w:val="00891D71"/>
    <w:rsid w:val="008927EC"/>
    <w:rsid w:val="008929CB"/>
    <w:rsid w:val="00893070"/>
    <w:rsid w:val="0089518D"/>
    <w:rsid w:val="00895313"/>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3FB"/>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4FE1"/>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031A9"/>
    <w:rsid w:val="009100A2"/>
    <w:rsid w:val="0091118B"/>
    <w:rsid w:val="00912D8D"/>
    <w:rsid w:val="00914C72"/>
    <w:rsid w:val="0091565D"/>
    <w:rsid w:val="00917764"/>
    <w:rsid w:val="00917E40"/>
    <w:rsid w:val="00917FEB"/>
    <w:rsid w:val="0092025C"/>
    <w:rsid w:val="009204E2"/>
    <w:rsid w:val="00921BC1"/>
    <w:rsid w:val="0092250F"/>
    <w:rsid w:val="00923A98"/>
    <w:rsid w:val="00923CEC"/>
    <w:rsid w:val="009256C8"/>
    <w:rsid w:val="00925DB8"/>
    <w:rsid w:val="009273AB"/>
    <w:rsid w:val="00927760"/>
    <w:rsid w:val="009303F5"/>
    <w:rsid w:val="00930B43"/>
    <w:rsid w:val="00930BFA"/>
    <w:rsid w:val="009312D8"/>
    <w:rsid w:val="00931344"/>
    <w:rsid w:val="009335F7"/>
    <w:rsid w:val="00933E70"/>
    <w:rsid w:val="00933E9D"/>
    <w:rsid w:val="00934DA9"/>
    <w:rsid w:val="00935065"/>
    <w:rsid w:val="00935E0D"/>
    <w:rsid w:val="00936C70"/>
    <w:rsid w:val="00937893"/>
    <w:rsid w:val="009401C5"/>
    <w:rsid w:val="009403D7"/>
    <w:rsid w:val="00940E4E"/>
    <w:rsid w:val="00943CA2"/>
    <w:rsid w:val="00944CE3"/>
    <w:rsid w:val="0094501F"/>
    <w:rsid w:val="00945A74"/>
    <w:rsid w:val="00947D7F"/>
    <w:rsid w:val="00950461"/>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2C9C"/>
    <w:rsid w:val="009742C9"/>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31B7"/>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858"/>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66B"/>
    <w:rsid w:val="009F0BA9"/>
    <w:rsid w:val="009F0BCE"/>
    <w:rsid w:val="009F1D4E"/>
    <w:rsid w:val="009F24E3"/>
    <w:rsid w:val="009F39E9"/>
    <w:rsid w:val="009F58CB"/>
    <w:rsid w:val="009F5952"/>
    <w:rsid w:val="009F7DC1"/>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3F4E"/>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27DA"/>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0ED4"/>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64A"/>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3761"/>
    <w:rsid w:val="00AF1702"/>
    <w:rsid w:val="00AF2842"/>
    <w:rsid w:val="00AF2A45"/>
    <w:rsid w:val="00AF37D9"/>
    <w:rsid w:val="00AF3A9F"/>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5650"/>
    <w:rsid w:val="00B46A2C"/>
    <w:rsid w:val="00B46F04"/>
    <w:rsid w:val="00B52708"/>
    <w:rsid w:val="00B537B4"/>
    <w:rsid w:val="00B5422E"/>
    <w:rsid w:val="00B54272"/>
    <w:rsid w:val="00B54C6E"/>
    <w:rsid w:val="00B55BB3"/>
    <w:rsid w:val="00B560D0"/>
    <w:rsid w:val="00B56252"/>
    <w:rsid w:val="00B5667A"/>
    <w:rsid w:val="00B601D1"/>
    <w:rsid w:val="00B60C98"/>
    <w:rsid w:val="00B618E5"/>
    <w:rsid w:val="00B626B4"/>
    <w:rsid w:val="00B63106"/>
    <w:rsid w:val="00B63FE6"/>
    <w:rsid w:val="00B66AE3"/>
    <w:rsid w:val="00B66DBF"/>
    <w:rsid w:val="00B67451"/>
    <w:rsid w:val="00B715B1"/>
    <w:rsid w:val="00B7264E"/>
    <w:rsid w:val="00B748E1"/>
    <w:rsid w:val="00B75144"/>
    <w:rsid w:val="00B75B8F"/>
    <w:rsid w:val="00B75C0B"/>
    <w:rsid w:val="00B75F43"/>
    <w:rsid w:val="00B76C5F"/>
    <w:rsid w:val="00B8032C"/>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4F51"/>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88F"/>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209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5DCA"/>
    <w:rsid w:val="00C47706"/>
    <w:rsid w:val="00C477AC"/>
    <w:rsid w:val="00C479F3"/>
    <w:rsid w:val="00C506CA"/>
    <w:rsid w:val="00C50887"/>
    <w:rsid w:val="00C52BB9"/>
    <w:rsid w:val="00C52C7B"/>
    <w:rsid w:val="00C554A8"/>
    <w:rsid w:val="00C570DB"/>
    <w:rsid w:val="00C57FB8"/>
    <w:rsid w:val="00C60EF9"/>
    <w:rsid w:val="00C6292E"/>
    <w:rsid w:val="00C63BA8"/>
    <w:rsid w:val="00C63DFF"/>
    <w:rsid w:val="00C657AB"/>
    <w:rsid w:val="00C661E1"/>
    <w:rsid w:val="00C66A00"/>
    <w:rsid w:val="00C722D6"/>
    <w:rsid w:val="00C72B3A"/>
    <w:rsid w:val="00C739A6"/>
    <w:rsid w:val="00C73F37"/>
    <w:rsid w:val="00C75106"/>
    <w:rsid w:val="00C75BB1"/>
    <w:rsid w:val="00C808A9"/>
    <w:rsid w:val="00C808C0"/>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67E9"/>
    <w:rsid w:val="00C975AB"/>
    <w:rsid w:val="00CA367E"/>
    <w:rsid w:val="00CA5879"/>
    <w:rsid w:val="00CA6570"/>
    <w:rsid w:val="00CA68DF"/>
    <w:rsid w:val="00CA6E83"/>
    <w:rsid w:val="00CB2060"/>
    <w:rsid w:val="00CB237B"/>
    <w:rsid w:val="00CB2A33"/>
    <w:rsid w:val="00CB6778"/>
    <w:rsid w:val="00CB7EC3"/>
    <w:rsid w:val="00CC0A02"/>
    <w:rsid w:val="00CC17D6"/>
    <w:rsid w:val="00CC1981"/>
    <w:rsid w:val="00CC5744"/>
    <w:rsid w:val="00CC5950"/>
    <w:rsid w:val="00CC5F37"/>
    <w:rsid w:val="00CC781D"/>
    <w:rsid w:val="00CC7FF4"/>
    <w:rsid w:val="00CD3EB9"/>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3543"/>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67492"/>
    <w:rsid w:val="00D712CF"/>
    <w:rsid w:val="00D713CD"/>
    <w:rsid w:val="00D7196B"/>
    <w:rsid w:val="00D72694"/>
    <w:rsid w:val="00D72B21"/>
    <w:rsid w:val="00D7572A"/>
    <w:rsid w:val="00D75A9F"/>
    <w:rsid w:val="00D80245"/>
    <w:rsid w:val="00D81056"/>
    <w:rsid w:val="00D813D3"/>
    <w:rsid w:val="00D8157C"/>
    <w:rsid w:val="00D82835"/>
    <w:rsid w:val="00D84AED"/>
    <w:rsid w:val="00D851DF"/>
    <w:rsid w:val="00D8737D"/>
    <w:rsid w:val="00D90922"/>
    <w:rsid w:val="00D90931"/>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4F28"/>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07C03"/>
    <w:rsid w:val="00E1282E"/>
    <w:rsid w:val="00E13113"/>
    <w:rsid w:val="00E13316"/>
    <w:rsid w:val="00E13B83"/>
    <w:rsid w:val="00E1404A"/>
    <w:rsid w:val="00E147E7"/>
    <w:rsid w:val="00E149E7"/>
    <w:rsid w:val="00E16973"/>
    <w:rsid w:val="00E17C52"/>
    <w:rsid w:val="00E206F5"/>
    <w:rsid w:val="00E20DC9"/>
    <w:rsid w:val="00E222DE"/>
    <w:rsid w:val="00E23230"/>
    <w:rsid w:val="00E249C2"/>
    <w:rsid w:val="00E24A04"/>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515F"/>
    <w:rsid w:val="00E566C3"/>
    <w:rsid w:val="00E575D6"/>
    <w:rsid w:val="00E609DC"/>
    <w:rsid w:val="00E61607"/>
    <w:rsid w:val="00E6185A"/>
    <w:rsid w:val="00E61D16"/>
    <w:rsid w:val="00E629E1"/>
    <w:rsid w:val="00E62FD4"/>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4D17"/>
    <w:rsid w:val="00E9574A"/>
    <w:rsid w:val="00E957D8"/>
    <w:rsid w:val="00E96824"/>
    <w:rsid w:val="00E96EC4"/>
    <w:rsid w:val="00EA0168"/>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EA0"/>
    <w:rsid w:val="00EC5F3F"/>
    <w:rsid w:val="00ED10D3"/>
    <w:rsid w:val="00ED1B80"/>
    <w:rsid w:val="00ED20DC"/>
    <w:rsid w:val="00ED214C"/>
    <w:rsid w:val="00ED236D"/>
    <w:rsid w:val="00ED2FDD"/>
    <w:rsid w:val="00ED4225"/>
    <w:rsid w:val="00ED45D4"/>
    <w:rsid w:val="00ED491C"/>
    <w:rsid w:val="00ED7F10"/>
    <w:rsid w:val="00EE0053"/>
    <w:rsid w:val="00EE0699"/>
    <w:rsid w:val="00EE0717"/>
    <w:rsid w:val="00EE0936"/>
    <w:rsid w:val="00EE37D0"/>
    <w:rsid w:val="00EE4321"/>
    <w:rsid w:val="00EF03E7"/>
    <w:rsid w:val="00EF0B82"/>
    <w:rsid w:val="00EF0DC3"/>
    <w:rsid w:val="00EF21B6"/>
    <w:rsid w:val="00EF6169"/>
    <w:rsid w:val="00EF6DD8"/>
    <w:rsid w:val="00EF7C7E"/>
    <w:rsid w:val="00F00BD9"/>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3F6B"/>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0D6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3FBC"/>
    <w:rsid w:val="00F74D04"/>
    <w:rsid w:val="00F7738E"/>
    <w:rsid w:val="00F773CD"/>
    <w:rsid w:val="00F808D7"/>
    <w:rsid w:val="00F81778"/>
    <w:rsid w:val="00F84ABC"/>
    <w:rsid w:val="00F861BA"/>
    <w:rsid w:val="00F879D2"/>
    <w:rsid w:val="00F90096"/>
    <w:rsid w:val="00F9099C"/>
    <w:rsid w:val="00F91CF4"/>
    <w:rsid w:val="00F941DB"/>
    <w:rsid w:val="00F9523F"/>
    <w:rsid w:val="00F95316"/>
    <w:rsid w:val="00F973B1"/>
    <w:rsid w:val="00F97DD6"/>
    <w:rsid w:val="00FA183A"/>
    <w:rsid w:val="00FA18DC"/>
    <w:rsid w:val="00FA1CDD"/>
    <w:rsid w:val="00FA24C3"/>
    <w:rsid w:val="00FA2C61"/>
    <w:rsid w:val="00FA2E79"/>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1009"/>
    <o:shapelayout v:ext="edit">
      <o:idmap v:ext="edit" data="1"/>
    </o:shapelayout>
  </w:shapeDefaults>
  <w:decimalSymbol w:val=","/>
  <w:listSeparator w:val=";"/>
  <w15:docId w15:val="{D5F5B104-C204-452F-94C1-A8BD0F4DC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15770344">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489250108">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962296165">
      <w:bodyDiv w:val="1"/>
      <w:marLeft w:val="0"/>
      <w:marRight w:val="0"/>
      <w:marTop w:val="0"/>
      <w:marBottom w:val="0"/>
      <w:divBdr>
        <w:top w:val="none" w:sz="0" w:space="0" w:color="auto"/>
        <w:left w:val="none" w:sz="0" w:space="0" w:color="auto"/>
        <w:bottom w:val="none" w:sz="0" w:space="0" w:color="auto"/>
        <w:right w:val="none" w:sz="0" w:space="0" w:color="auto"/>
      </w:divBdr>
    </w:div>
    <w:div w:id="206452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038500-041D-4439-92A6-3160748E2713}">
  <ds:schemaRefs>
    <ds:schemaRef ds:uri="http://schemas.openxmlformats.org/officeDocument/2006/bibliography"/>
  </ds:schemaRefs>
</ds:datastoreItem>
</file>

<file path=customXml/itemProps10.xml><?xml version="1.0" encoding="utf-8"?>
<ds:datastoreItem xmlns:ds="http://schemas.openxmlformats.org/officeDocument/2006/customXml" ds:itemID="{BA945C40-1F60-4BC0-B8E8-7143D6294227}">
  <ds:schemaRefs>
    <ds:schemaRef ds:uri="http://schemas.openxmlformats.org/officeDocument/2006/bibliography"/>
  </ds:schemaRefs>
</ds:datastoreItem>
</file>

<file path=customXml/itemProps11.xml><?xml version="1.0" encoding="utf-8"?>
<ds:datastoreItem xmlns:ds="http://schemas.openxmlformats.org/officeDocument/2006/customXml" ds:itemID="{5422D2E6-9C78-4DB0-BED8-BF3AAF25256F}">
  <ds:schemaRefs>
    <ds:schemaRef ds:uri="http://schemas.openxmlformats.org/officeDocument/2006/bibliography"/>
  </ds:schemaRefs>
</ds:datastoreItem>
</file>

<file path=customXml/itemProps12.xml><?xml version="1.0" encoding="utf-8"?>
<ds:datastoreItem xmlns:ds="http://schemas.openxmlformats.org/officeDocument/2006/customXml" ds:itemID="{A33BC1BE-EF64-4AA6-A7FA-EAF78F23B47A}">
  <ds:schemaRefs>
    <ds:schemaRef ds:uri="http://schemas.openxmlformats.org/officeDocument/2006/bibliography"/>
  </ds:schemaRefs>
</ds:datastoreItem>
</file>

<file path=customXml/itemProps13.xml><?xml version="1.0" encoding="utf-8"?>
<ds:datastoreItem xmlns:ds="http://schemas.openxmlformats.org/officeDocument/2006/customXml" ds:itemID="{2416B923-5BDD-4089-8D5F-7EACCD6FBD98}">
  <ds:schemaRefs>
    <ds:schemaRef ds:uri="http://schemas.openxmlformats.org/officeDocument/2006/bibliography"/>
  </ds:schemaRefs>
</ds:datastoreItem>
</file>

<file path=customXml/itemProps14.xml><?xml version="1.0" encoding="utf-8"?>
<ds:datastoreItem xmlns:ds="http://schemas.openxmlformats.org/officeDocument/2006/customXml" ds:itemID="{C96BAB89-854D-41DD-A2DA-85BA5E88E6E3}">
  <ds:schemaRefs>
    <ds:schemaRef ds:uri="http://schemas.openxmlformats.org/officeDocument/2006/bibliography"/>
  </ds:schemaRefs>
</ds:datastoreItem>
</file>

<file path=customXml/itemProps15.xml><?xml version="1.0" encoding="utf-8"?>
<ds:datastoreItem xmlns:ds="http://schemas.openxmlformats.org/officeDocument/2006/customXml" ds:itemID="{68AAF6C3-F374-44EF-9A9E-76DEA1CFB846}">
  <ds:schemaRefs>
    <ds:schemaRef ds:uri="http://schemas.openxmlformats.org/officeDocument/2006/bibliography"/>
  </ds:schemaRefs>
</ds:datastoreItem>
</file>

<file path=customXml/itemProps16.xml><?xml version="1.0" encoding="utf-8"?>
<ds:datastoreItem xmlns:ds="http://schemas.openxmlformats.org/officeDocument/2006/customXml" ds:itemID="{6C9D9556-97B7-4436-86C6-2C33E1508127}">
  <ds:schemaRefs>
    <ds:schemaRef ds:uri="http://schemas.openxmlformats.org/officeDocument/2006/bibliography"/>
  </ds:schemaRefs>
</ds:datastoreItem>
</file>

<file path=customXml/itemProps17.xml><?xml version="1.0" encoding="utf-8"?>
<ds:datastoreItem xmlns:ds="http://schemas.openxmlformats.org/officeDocument/2006/customXml" ds:itemID="{C770C3ED-4889-488A-80A6-F9492EFFBC57}">
  <ds:schemaRefs>
    <ds:schemaRef ds:uri="http://schemas.openxmlformats.org/officeDocument/2006/bibliography"/>
  </ds:schemaRefs>
</ds:datastoreItem>
</file>

<file path=customXml/itemProps18.xml><?xml version="1.0" encoding="utf-8"?>
<ds:datastoreItem xmlns:ds="http://schemas.openxmlformats.org/officeDocument/2006/customXml" ds:itemID="{D1025672-2F32-4928-A9B0-C61712759363}">
  <ds:schemaRefs>
    <ds:schemaRef ds:uri="http://schemas.openxmlformats.org/officeDocument/2006/bibliography"/>
  </ds:schemaRefs>
</ds:datastoreItem>
</file>

<file path=customXml/itemProps19.xml><?xml version="1.0" encoding="utf-8"?>
<ds:datastoreItem xmlns:ds="http://schemas.openxmlformats.org/officeDocument/2006/customXml" ds:itemID="{2FDCA750-6F80-4765-B20A-2CE3B3C35634}">
  <ds:schemaRefs>
    <ds:schemaRef ds:uri="http://schemas.openxmlformats.org/officeDocument/2006/bibliography"/>
  </ds:schemaRefs>
</ds:datastoreItem>
</file>

<file path=customXml/itemProps2.xml><?xml version="1.0" encoding="utf-8"?>
<ds:datastoreItem xmlns:ds="http://schemas.openxmlformats.org/officeDocument/2006/customXml" ds:itemID="{8A6A29F3-0A63-4C87-8EBC-D81D8B663AF5}">
  <ds:schemaRefs>
    <ds:schemaRef ds:uri="http://schemas.openxmlformats.org/officeDocument/2006/bibliography"/>
  </ds:schemaRefs>
</ds:datastoreItem>
</file>

<file path=customXml/itemProps20.xml><?xml version="1.0" encoding="utf-8"?>
<ds:datastoreItem xmlns:ds="http://schemas.openxmlformats.org/officeDocument/2006/customXml" ds:itemID="{B8348217-D9F2-4737-A696-90EE55E99837}">
  <ds:schemaRefs>
    <ds:schemaRef ds:uri="http://schemas.openxmlformats.org/officeDocument/2006/bibliography"/>
  </ds:schemaRefs>
</ds:datastoreItem>
</file>

<file path=customXml/itemProps21.xml><?xml version="1.0" encoding="utf-8"?>
<ds:datastoreItem xmlns:ds="http://schemas.openxmlformats.org/officeDocument/2006/customXml" ds:itemID="{70A962BB-B74A-4B0B-9FB3-E053C5CE1F2E}">
  <ds:schemaRefs>
    <ds:schemaRef ds:uri="http://schemas.openxmlformats.org/officeDocument/2006/bibliography"/>
  </ds:schemaRefs>
</ds:datastoreItem>
</file>

<file path=customXml/itemProps22.xml><?xml version="1.0" encoding="utf-8"?>
<ds:datastoreItem xmlns:ds="http://schemas.openxmlformats.org/officeDocument/2006/customXml" ds:itemID="{9CE0CD43-246A-4274-AEE8-A7C7232F9AA9}">
  <ds:schemaRefs>
    <ds:schemaRef ds:uri="http://schemas.openxmlformats.org/officeDocument/2006/bibliography"/>
  </ds:schemaRefs>
</ds:datastoreItem>
</file>

<file path=customXml/itemProps3.xml><?xml version="1.0" encoding="utf-8"?>
<ds:datastoreItem xmlns:ds="http://schemas.openxmlformats.org/officeDocument/2006/customXml" ds:itemID="{AD626DEE-7FA2-4F05-AD50-9E15A7F835BF}">
  <ds:schemaRefs>
    <ds:schemaRef ds:uri="http://schemas.openxmlformats.org/officeDocument/2006/bibliography"/>
  </ds:schemaRefs>
</ds:datastoreItem>
</file>

<file path=customXml/itemProps4.xml><?xml version="1.0" encoding="utf-8"?>
<ds:datastoreItem xmlns:ds="http://schemas.openxmlformats.org/officeDocument/2006/customXml" ds:itemID="{91F8D9E7-D053-4EBD-98C1-6C378088DE37}">
  <ds:schemaRefs>
    <ds:schemaRef ds:uri="http://schemas.openxmlformats.org/officeDocument/2006/bibliography"/>
  </ds:schemaRefs>
</ds:datastoreItem>
</file>

<file path=customXml/itemProps5.xml><?xml version="1.0" encoding="utf-8"?>
<ds:datastoreItem xmlns:ds="http://schemas.openxmlformats.org/officeDocument/2006/customXml" ds:itemID="{C30FB040-C8C9-462A-AF16-FA60FB86758C}">
  <ds:schemaRefs>
    <ds:schemaRef ds:uri="http://schemas.openxmlformats.org/officeDocument/2006/bibliography"/>
  </ds:schemaRefs>
</ds:datastoreItem>
</file>

<file path=customXml/itemProps6.xml><?xml version="1.0" encoding="utf-8"?>
<ds:datastoreItem xmlns:ds="http://schemas.openxmlformats.org/officeDocument/2006/customXml" ds:itemID="{16371094-5E85-4AE2-9E0A-3BC1A5C405ED}">
  <ds:schemaRefs>
    <ds:schemaRef ds:uri="http://schemas.openxmlformats.org/officeDocument/2006/bibliography"/>
  </ds:schemaRefs>
</ds:datastoreItem>
</file>

<file path=customXml/itemProps7.xml><?xml version="1.0" encoding="utf-8"?>
<ds:datastoreItem xmlns:ds="http://schemas.openxmlformats.org/officeDocument/2006/customXml" ds:itemID="{1092CB6F-CEC6-4F9D-A9D2-5DA6383CDFAF}">
  <ds:schemaRefs>
    <ds:schemaRef ds:uri="http://schemas.openxmlformats.org/officeDocument/2006/bibliography"/>
  </ds:schemaRefs>
</ds:datastoreItem>
</file>

<file path=customXml/itemProps8.xml><?xml version="1.0" encoding="utf-8"?>
<ds:datastoreItem xmlns:ds="http://schemas.openxmlformats.org/officeDocument/2006/customXml" ds:itemID="{A8827553-3342-4892-946A-C6A638DD8A20}">
  <ds:schemaRefs>
    <ds:schemaRef ds:uri="http://schemas.openxmlformats.org/officeDocument/2006/bibliography"/>
  </ds:schemaRefs>
</ds:datastoreItem>
</file>

<file path=customXml/itemProps9.xml><?xml version="1.0" encoding="utf-8"?>
<ds:datastoreItem xmlns:ds="http://schemas.openxmlformats.org/officeDocument/2006/customXml" ds:itemID="{75DDE65C-2F25-4563-BB8C-A297D6102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3571</Words>
  <Characters>20170</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Bártová Markéta</cp:lastModifiedBy>
  <cp:revision>8</cp:revision>
  <cp:lastPrinted>2015-10-02T13:11:00Z</cp:lastPrinted>
  <dcterms:created xsi:type="dcterms:W3CDTF">2018-09-03T14:26:00Z</dcterms:created>
  <dcterms:modified xsi:type="dcterms:W3CDTF">2020-09-23T08:40:00Z</dcterms:modified>
</cp:coreProperties>
</file>