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236" w:rsidRPr="00DE77A2" w:rsidRDefault="005C5236" w:rsidP="00DE77A2">
      <w:pPr>
        <w:pStyle w:val="Zkladnodstavec"/>
        <w:jc w:val="both"/>
        <w:textAlignment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sidRPr="00D00EAF">
        <w:rPr>
          <w:rFonts w:asciiTheme="majorHAnsi" w:hAnsiTheme="majorHAnsi" w:cs="MyriadPro-Black"/>
          <w:caps/>
          <w:sz w:val="40"/>
          <w:szCs w:val="60"/>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C8008E">
      <w:pPr>
        <w:pStyle w:val="Zkladnodstavec"/>
        <w:rPr>
          <w:rFonts w:asciiTheme="majorHAnsi" w:hAnsiTheme="majorHAnsi" w:cs="MyriadPro-Black"/>
          <w:caps/>
          <w:color w:val="A6A6A6"/>
          <w:sz w:val="40"/>
          <w:szCs w:val="40"/>
        </w:rPr>
      </w:pPr>
      <w:r>
        <w:rPr>
          <w:rFonts w:asciiTheme="majorHAnsi" w:hAnsiTheme="majorHAnsi" w:cs="MyriadPro-Black"/>
          <w:caps/>
          <w:sz w:val="60"/>
          <w:szCs w:val="60"/>
        </w:rPr>
        <w:t xml:space="preserve">PRO ŽADATELE A PŘÍJEMCE </w:t>
      </w:r>
      <w:r w:rsidR="00C8008E">
        <w:rPr>
          <w:rFonts w:asciiTheme="majorHAnsi" w:hAnsiTheme="majorHAnsi" w:cs="MyriadPro-Black"/>
          <w:caps/>
          <w:sz w:val="60"/>
          <w:szCs w:val="60"/>
        </w:rPr>
        <w:t>pro integrované projekty CLLD</w:t>
      </w:r>
    </w:p>
    <w:p w:rsidR="00C8008E" w:rsidRDefault="00C8008E"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8008E">
        <w:rPr>
          <w:rFonts w:asciiTheme="majorHAnsi" w:hAnsiTheme="majorHAnsi" w:cs="MyriadPro-Black"/>
          <w:caps/>
          <w:color w:val="A6A6A6"/>
          <w:sz w:val="40"/>
          <w:szCs w:val="40"/>
        </w:rPr>
        <w:t>4</w:t>
      </w:r>
      <w:r w:rsidR="00CE4085">
        <w:rPr>
          <w:rFonts w:asciiTheme="majorHAnsi" w:hAnsiTheme="majorHAnsi" w:cs="MyriadPro-Black"/>
          <w:caps/>
          <w:color w:val="A6A6A6"/>
          <w:sz w:val="40"/>
          <w:szCs w:val="40"/>
        </w:rPr>
        <w:t>.1</w:t>
      </w:r>
    </w:p>
    <w:p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097ECB">
        <w:rPr>
          <w:rFonts w:asciiTheme="majorHAnsi" w:hAnsiTheme="majorHAnsi" w:cs="MyriadPro-Black"/>
          <w:caps/>
          <w:color w:val="A6A6A6"/>
          <w:sz w:val="40"/>
          <w:szCs w:val="40"/>
        </w:rPr>
        <w:t>62</w:t>
      </w:r>
    </w:p>
    <w:p w:rsidR="00B95143" w:rsidRPr="00DE77A2" w:rsidRDefault="00B95143" w:rsidP="00B95143">
      <w:pPr>
        <w:pStyle w:val="Zkladnodstavec"/>
        <w:rPr>
          <w:rFonts w:asciiTheme="majorHAnsi" w:hAnsiTheme="majorHAnsi" w:cs="MyriadPro-Black"/>
          <w:caps/>
          <w:sz w:val="30"/>
          <w:szCs w:val="3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rsidR="005C5236" w:rsidRPr="00DE77A2" w:rsidRDefault="005C5236" w:rsidP="005C5236">
      <w:pPr>
        <w:spacing w:after="200" w:line="276" w:lineRule="auto"/>
        <w:rPr>
          <w:rFonts w:asciiTheme="majorHAnsi" w:eastAsia="MS Mincho" w:hAnsiTheme="majorHAnsi" w:cs="MyriadPro-Black"/>
          <w:b/>
          <w:caps/>
          <w:color w:val="000000"/>
          <w:sz w:val="30"/>
          <w:szCs w:val="3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w:t>
      </w:r>
      <w:proofErr w:type="spellStart"/>
      <w:r w:rsidR="004D58FB">
        <w:rPr>
          <w:rFonts w:asciiTheme="majorHAnsi" w:hAnsiTheme="majorHAnsi" w:cs="MyriadPro-Black"/>
          <w:sz w:val="46"/>
          <w:szCs w:val="40"/>
        </w:rPr>
        <w:t>Deinstitucionalizace</w:t>
      </w:r>
      <w:proofErr w:type="spellEnd"/>
      <w:r w:rsidR="004D58FB">
        <w:rPr>
          <w:rFonts w:asciiTheme="majorHAnsi" w:hAnsiTheme="majorHAnsi" w:cs="MyriadPro-Black"/>
          <w:sz w:val="46"/>
          <w:szCs w:val="40"/>
        </w:rPr>
        <w:t xml:space="preserve"> sociálních služeb</w:t>
      </w:r>
      <w:r w:rsidR="00D543E3">
        <w:rPr>
          <w:rFonts w:asciiTheme="majorHAnsi" w:hAnsiTheme="majorHAnsi" w:cs="MyriadPro-Black"/>
          <w:sz w:val="46"/>
          <w:szCs w:val="40"/>
        </w:rPr>
        <w:t>/Rozvoj sociálních služeb</w:t>
      </w:r>
    </w:p>
    <w:p w:rsidR="00C8008E" w:rsidRDefault="00C8008E"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rsidR="00C8008E"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sectPr w:rsidR="00C8008E" w:rsidSect="00566E0F">
          <w:footerReference w:type="default" r:id="rId29"/>
          <w:headerReference w:type="first" r:id="rId30"/>
          <w:pgSz w:w="11906" w:h="16838"/>
          <w:pgMar w:top="1418" w:right="1418" w:bottom="1418" w:left="1418" w:header="709" w:footer="709" w:gutter="0"/>
          <w:cols w:space="708"/>
          <w:titlePg/>
          <w:docGrid w:linePitch="360"/>
        </w:sectPr>
      </w:pPr>
      <w:r w:rsidRPr="00D00EAF">
        <w:rPr>
          <w:rFonts w:asciiTheme="majorHAnsi" w:eastAsia="MS Mincho" w:hAnsiTheme="majorHAnsi" w:cs="MyriadPro-Black"/>
          <w:caps/>
          <w:color w:val="000000"/>
          <w:sz w:val="32"/>
          <w:szCs w:val="40"/>
          <w:lang w:eastAsia="ja-JP"/>
        </w:rPr>
        <w:t xml:space="preserve">pLATNOST OD </w:t>
      </w:r>
      <w:r w:rsidR="00BC5B9C">
        <w:rPr>
          <w:rFonts w:asciiTheme="majorHAnsi" w:eastAsia="MS Mincho" w:hAnsiTheme="majorHAnsi" w:cs="MyriadPro-Black"/>
          <w:caps/>
          <w:color w:val="000000"/>
          <w:sz w:val="32"/>
          <w:szCs w:val="40"/>
          <w:lang w:eastAsia="ja-JP"/>
        </w:rPr>
        <w:t>29</w:t>
      </w:r>
      <w:r w:rsidR="004705BF">
        <w:rPr>
          <w:rFonts w:asciiTheme="majorHAnsi" w:eastAsia="MS Mincho" w:hAnsiTheme="majorHAnsi" w:cs="MyriadPro-Black"/>
          <w:caps/>
          <w:color w:val="000000"/>
          <w:sz w:val="32"/>
          <w:szCs w:val="40"/>
          <w:lang w:eastAsia="ja-JP"/>
        </w:rPr>
        <w:t xml:space="preserve">. </w:t>
      </w:r>
      <w:r w:rsidR="00BC5B9C">
        <w:rPr>
          <w:rFonts w:asciiTheme="majorHAnsi" w:eastAsia="MS Mincho" w:hAnsiTheme="majorHAnsi" w:cs="MyriadPro-Black"/>
          <w:caps/>
          <w:color w:val="000000"/>
          <w:sz w:val="32"/>
          <w:szCs w:val="40"/>
          <w:lang w:eastAsia="ja-JP"/>
        </w:rPr>
        <w:t>6</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552118">
        <w:rPr>
          <w:rFonts w:asciiTheme="majorHAnsi" w:eastAsia="MS Mincho" w:hAnsiTheme="majorHAnsi" w:cs="MyriadPro-Black"/>
          <w:caps/>
          <w:color w:val="000000"/>
          <w:sz w:val="32"/>
          <w:szCs w:val="40"/>
          <w:lang w:eastAsia="ja-JP"/>
        </w:rPr>
        <w:t>8</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 xml:space="preserve">Před zahrnutím do souhrnné žádosti nedojde k vyplacení peněžních prostředků a v případě zahrnutí peněžních prostředků do souhrnné žádosti </w:t>
            </w:r>
            <w:r>
              <w:rPr>
                <w:rFonts w:asciiTheme="minorHAnsi" w:hAnsiTheme="minorHAnsi"/>
                <w:snapToGrid w:val="0"/>
                <w:sz w:val="22"/>
                <w:szCs w:val="22"/>
              </w:rPr>
              <w:lastRenderedPageBreak/>
              <w:t>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lastRenderedPageBreak/>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nebo zákonem č. 134/2016 Sb., o zadávání veřejných zakázek</w:t>
            </w:r>
            <w:r w:rsidR="00B44720">
              <w:rPr>
                <w:rFonts w:asciiTheme="minorHAnsi" w:hAnsiTheme="minorHAnsi" w:cstheme="minorHAnsi"/>
                <w:snapToGrid w:val="0"/>
                <w:sz w:val="22"/>
                <w:szCs w:val="22"/>
              </w:rPr>
              <w:t xml:space="preserve">, ve znění pozdějších </w:t>
            </w:r>
            <w:proofErr w:type="gramStart"/>
            <w:r w:rsidR="00B44720">
              <w:rPr>
                <w:rFonts w:asciiTheme="minorHAnsi" w:hAnsiTheme="minorHAnsi" w:cstheme="minorHAnsi"/>
                <w:snapToGrid w:val="0"/>
                <w:sz w:val="22"/>
                <w:szCs w:val="22"/>
              </w:rPr>
              <w:t xml:space="preserve">předpisů </w:t>
            </w:r>
            <w:r w:rsidR="00233C35">
              <w:rPr>
                <w:rFonts w:asciiTheme="minorHAnsi" w:hAnsiTheme="minorHAnsi" w:cstheme="minorHAnsi"/>
                <w:snapToGrid w:val="0"/>
                <w:sz w:val="22"/>
                <w:szCs w:val="22"/>
              </w:rPr>
              <w:t xml:space="preserve"> (od</w:t>
            </w:r>
            <w:proofErr w:type="gramEnd"/>
            <w:r w:rsidR="00233C35">
              <w:rPr>
                <w:rFonts w:asciiTheme="minorHAnsi" w:hAnsiTheme="minorHAnsi" w:cstheme="minorHAnsi"/>
                <w:snapToGrid w:val="0"/>
                <w:sz w:val="22"/>
                <w:szCs w:val="22"/>
              </w:rPr>
              <w:t xml:space="preserve">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průběžnou zprávu o realizaci projektu společně se žádostí </w:t>
            </w:r>
            <w:r w:rsidRPr="00B7698C">
              <w:rPr>
                <w:rFonts w:asciiTheme="minorHAnsi" w:hAnsiTheme="minorHAnsi"/>
                <w:snapToGrid w:val="0"/>
                <w:sz w:val="22"/>
                <w:szCs w:val="22"/>
              </w:rPr>
              <w:lastRenderedPageBreak/>
              <w:t>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xml:space="preserve">, ve znění pozdějších </w:t>
            </w:r>
            <w:r w:rsidR="00B44720">
              <w:rPr>
                <w:rFonts w:asciiTheme="minorHAnsi" w:hAnsiTheme="minorHAnsi" w:cstheme="minorHAnsi"/>
                <w:snapToGrid w:val="0"/>
                <w:sz w:val="22"/>
                <w:szCs w:val="22"/>
              </w:rPr>
              <w:lastRenderedPageBreak/>
              <w:t>předpisů</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xml:space="preserve">, ve znění </w:t>
            </w:r>
            <w:r w:rsidR="00B44720">
              <w:rPr>
                <w:rFonts w:asciiTheme="minorHAnsi" w:hAnsiTheme="minorHAnsi" w:cstheme="minorHAnsi"/>
                <w:snapToGrid w:val="0"/>
                <w:sz w:val="22"/>
                <w:szCs w:val="22"/>
              </w:rPr>
              <w:lastRenderedPageBreak/>
              <w:t>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 xml:space="preserve">ode dne </w:t>
            </w:r>
            <w:r w:rsidRPr="00252A8A">
              <w:rPr>
                <w:rFonts w:asciiTheme="minorHAnsi" w:hAnsiTheme="minorHAnsi"/>
                <w:snapToGrid w:val="0"/>
                <w:sz w:val="22"/>
                <w:szCs w:val="22"/>
              </w:rPr>
              <w:lastRenderedPageBreak/>
              <w:t>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xml:space="preserve">, </w:t>
            </w:r>
            <w:r w:rsidRPr="00B821CC">
              <w:rPr>
                <w:rFonts w:asciiTheme="minorHAnsi" w:hAnsiTheme="minorHAnsi"/>
                <w:snapToGrid w:val="0"/>
                <w:sz w:val="22"/>
                <w:szCs w:val="22"/>
              </w:rPr>
              <w:lastRenderedPageBreak/>
              <w:t>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 xml:space="preserve">Dopise ministerstva pro místní </w:t>
            </w:r>
            <w:r>
              <w:rPr>
                <w:rFonts w:asciiTheme="minorHAnsi" w:hAnsiTheme="minorHAnsi"/>
                <w:snapToGrid w:val="0"/>
                <w:sz w:val="22"/>
                <w:szCs w:val="22"/>
              </w:rPr>
              <w:lastRenderedPageBreak/>
              <w:t>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 xml:space="preserve">výše </w:t>
            </w:r>
            <w:r>
              <w:rPr>
                <w:rFonts w:asciiTheme="minorHAnsi" w:hAnsiTheme="minorHAnsi"/>
                <w:snapToGrid w:val="0"/>
                <w:sz w:val="22"/>
                <w:szCs w:val="22"/>
              </w:rPr>
              <w:lastRenderedPageBreak/>
              <w:t>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w:t>
            </w:r>
            <w:r>
              <w:rPr>
                <w:rFonts w:asciiTheme="minorHAnsi" w:hAnsiTheme="minorHAnsi"/>
                <w:snapToGrid w:val="0"/>
                <w:sz w:val="22"/>
                <w:szCs w:val="22"/>
              </w:rPr>
              <w:lastRenderedPageBreak/>
              <w:t xml:space="preserve">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rsidR="00617103" w:rsidRPr="0054288B"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9B53CD" w:rsidRPr="0054288B" w:rsidRDefault="009B53CD" w:rsidP="0054288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Pr>
          <w:p w:rsidR="00E63F7F" w:rsidRPr="00811919" w:rsidRDefault="00E63F7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B44720">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sidRPr="006B4253">
              <w:rPr>
                <w:rFonts w:asciiTheme="minorHAnsi" w:hAnsiTheme="minorHAnsi" w:cstheme="minorHAnsi"/>
                <w:sz w:val="22"/>
                <w:szCs w:val="22"/>
                <w:lang w:eastAsia="ar-SA"/>
              </w:rPr>
              <w:t>,</w:t>
            </w:r>
            <w:r w:rsidRPr="006B4253">
              <w:rPr>
                <w:rFonts w:asciiTheme="minorHAnsi" w:hAnsiTheme="minorHAnsi"/>
                <w:snapToGrid w:val="0"/>
                <w:sz w:val="22"/>
                <w:szCs w:val="22"/>
              </w:rPr>
              <w:t xml:space="preserve"> peněžní prostředky nebudou vyplaceny.</w:t>
            </w:r>
          </w:p>
          <w:p w:rsidR="009B53CD" w:rsidRDefault="009B53CD" w:rsidP="009B53CD">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w:t>
            </w:r>
            <w:r w:rsidR="00DB6EED">
              <w:rPr>
                <w:rFonts w:asciiTheme="minorHAnsi" w:hAnsiTheme="minorHAnsi"/>
                <w:snapToGrid w:val="0"/>
                <w:sz w:val="22"/>
                <w:szCs w:val="22"/>
              </w:rPr>
              <w:t>ou</w:t>
            </w:r>
            <w:r>
              <w:rPr>
                <w:rFonts w:asciiTheme="minorHAnsi" w:hAnsiTheme="minorHAnsi"/>
                <w:snapToGrid w:val="0"/>
                <w:sz w:val="22"/>
                <w:szCs w:val="22"/>
              </w:rPr>
              <w:t xml:space="preserve"> </w:t>
            </w:r>
            <w:r w:rsidR="00DB6EED">
              <w:rPr>
                <w:rFonts w:asciiTheme="minorHAnsi" w:hAnsiTheme="minorHAnsi"/>
                <w:snapToGrid w:val="0"/>
                <w:sz w:val="22"/>
                <w:szCs w:val="22"/>
              </w:rPr>
              <w:t>peněžní prostředky</w:t>
            </w:r>
            <w:r w:rsidRPr="009F3819">
              <w:rPr>
                <w:rFonts w:asciiTheme="minorHAnsi" w:hAnsiTheme="minorHAnsi"/>
                <w:snapToGrid w:val="0"/>
                <w:sz w:val="22"/>
                <w:szCs w:val="22"/>
              </w:rPr>
              <w:t xml:space="preserve"> vyplacen</w:t>
            </w:r>
            <w:r w:rsidR="00DB6EED">
              <w:rPr>
                <w:rFonts w:asciiTheme="minorHAnsi" w:hAnsiTheme="minorHAnsi"/>
                <w:snapToGrid w:val="0"/>
                <w:sz w:val="22"/>
                <w:szCs w:val="22"/>
              </w:rPr>
              <w:t>y</w:t>
            </w:r>
            <w:r w:rsidRPr="009F3819">
              <w:rPr>
                <w:rFonts w:asciiTheme="minorHAnsi" w:hAnsiTheme="minorHAnsi"/>
                <w:snapToGrid w:val="0"/>
                <w:sz w:val="22"/>
                <w:szCs w:val="22"/>
              </w:rPr>
              <w:t>.</w:t>
            </w:r>
          </w:p>
          <w:p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rsidR="00E63F7F" w:rsidRPr="0054288B"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9B53CD" w:rsidRPr="0054288B" w:rsidRDefault="009B53CD" w:rsidP="0054288B">
            <w:pPr>
              <w:spacing w:after="120"/>
              <w:jc w:val="both"/>
              <w:rPr>
                <w:rFonts w:asciiTheme="minorHAnsi" w:hAnsiTheme="minorHAnsi"/>
                <w:sz w:val="22"/>
                <w:szCs w:val="22"/>
              </w:rPr>
            </w:pPr>
            <w:r>
              <w:rPr>
                <w:rFonts w:asciiTheme="minorHAnsi" w:hAnsiTheme="minorHAnsi"/>
                <w:snapToGrid w:val="0"/>
                <w:sz w:val="22"/>
                <w:szCs w:val="22"/>
              </w:rPr>
              <w:lastRenderedPageBreak/>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329" w:type="dxa"/>
          </w:tcPr>
          <w:p w:rsidR="009B53CD" w:rsidRDefault="009B53CD" w:rsidP="009B53C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w:t>
            </w:r>
            <w:r w:rsidR="00DB6EED">
              <w:rPr>
                <w:rFonts w:asciiTheme="minorHAnsi" w:hAnsiTheme="minorHAnsi"/>
                <w:snapToGrid w:val="0"/>
                <w:sz w:val="22"/>
                <w:szCs w:val="22"/>
              </w:rPr>
              <w:t>ých peněžních prostředků</w:t>
            </w:r>
            <w:r w:rsidRPr="009F3819">
              <w:rPr>
                <w:rFonts w:asciiTheme="minorHAnsi" w:hAnsiTheme="minorHAnsi"/>
                <w:snapToGrid w:val="0"/>
                <w:sz w:val="22"/>
                <w:szCs w:val="22"/>
              </w:rPr>
              <w:t>.</w:t>
            </w:r>
          </w:p>
          <w:p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 xml:space="preserve">na 100 %, bude vrácena </w:t>
            </w:r>
            <w:r w:rsidRPr="00A212D2">
              <w:rPr>
                <w:rFonts w:asciiTheme="minorHAnsi" w:hAnsiTheme="minorHAnsi"/>
                <w:sz w:val="22"/>
                <w:szCs w:val="22"/>
              </w:rPr>
              <w:lastRenderedPageBreak/>
              <w:t>celková částka vyplacen</w:t>
            </w:r>
            <w:r>
              <w:rPr>
                <w:rFonts w:asciiTheme="minorHAnsi" w:hAnsiTheme="minorHAnsi"/>
                <w:sz w:val="22"/>
                <w:szCs w:val="22"/>
              </w:rPr>
              <w:t>ých peněžních prostředků.</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44720">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r w:rsidR="00B44720">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w:t>
            </w:r>
            <w:r w:rsidRPr="00811919">
              <w:rPr>
                <w:rFonts w:asciiTheme="minorHAnsi" w:hAnsiTheme="minorHAnsi"/>
                <w:snapToGrid w:val="0"/>
                <w:sz w:val="22"/>
                <w:szCs w:val="22"/>
              </w:rPr>
              <w:lastRenderedPageBreak/>
              <w:t xml:space="preserve">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lastRenderedPageBreak/>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F01509">
        <w:trPr>
          <w:trHeight w:val="2840"/>
        </w:trPr>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F01509">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w:t>
            </w:r>
            <w:r w:rsidR="00B44720">
              <w:rPr>
                <w:rFonts w:asciiTheme="minorHAnsi" w:hAnsiTheme="minorHAnsi" w:cstheme="minorHAnsi"/>
                <w:snapToGrid w:val="0"/>
                <w:sz w:val="22"/>
                <w:szCs w:val="22"/>
              </w:rPr>
              <w:t>, ve znění pozdějších předpisů</w:t>
            </w:r>
            <w:r w:rsidRPr="003E0392">
              <w:rPr>
                <w:rFonts w:asciiTheme="minorHAnsi" w:hAnsiTheme="minorHAnsi"/>
                <w:color w:val="000000"/>
                <w:sz w:val="22"/>
                <w:szCs w:val="22"/>
              </w:rPr>
              <w:t>,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0D5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rsidTr="00392526">
        <w:trPr>
          <w:trHeight w:val="756"/>
        </w:trPr>
        <w:tc>
          <w:tcPr>
            <w:tcW w:w="817" w:type="dxa"/>
          </w:tcPr>
          <w:p w:rsidR="00392526" w:rsidRDefault="00392526" w:rsidP="00D95A75">
            <w:pPr>
              <w:spacing w:after="120"/>
              <w:jc w:val="both"/>
              <w:rPr>
                <w:rFonts w:asciiTheme="minorHAnsi" w:hAnsiTheme="minorHAnsi"/>
                <w:sz w:val="22"/>
                <w:szCs w:val="22"/>
              </w:rPr>
            </w:pPr>
            <w:r>
              <w:rPr>
                <w:rFonts w:asciiTheme="minorHAnsi" w:hAnsiTheme="minorHAnsi"/>
                <w:sz w:val="22"/>
                <w:szCs w:val="22"/>
              </w:rPr>
              <w:t>19.</w:t>
            </w:r>
          </w:p>
        </w:tc>
        <w:tc>
          <w:tcPr>
            <w:tcW w:w="3969" w:type="dxa"/>
          </w:tcPr>
          <w:p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4472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sidR="00B44720">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329" w:type="dxa"/>
          </w:tcPr>
          <w:p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rsidTr="00392526">
        <w:trPr>
          <w:trHeight w:val="756"/>
        </w:trPr>
        <w:tc>
          <w:tcPr>
            <w:tcW w:w="817" w:type="dxa"/>
          </w:tcPr>
          <w:p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B44720">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 218/2000 Sb., o rozpočtových pravidlech</w:t>
            </w:r>
            <w:r w:rsidR="00B44720">
              <w:rPr>
                <w:rFonts w:asciiTheme="minorHAnsi" w:hAnsiTheme="minorHAnsi" w:cstheme="minorHAnsi"/>
                <w:snapToGrid w:val="0"/>
                <w:sz w:val="22"/>
                <w:szCs w:val="22"/>
              </w:rPr>
              <w:t>, ve znění pozdějších předpisů</w:t>
            </w:r>
            <w:r w:rsidRPr="004117C5">
              <w:rPr>
                <w:rFonts w:asciiTheme="minorHAnsi" w:hAnsiTheme="minorHAnsi" w:cstheme="minorHAnsi"/>
                <w:sz w:val="22"/>
                <w:szCs w:val="22"/>
                <w:lang w:eastAsia="ar-SA"/>
              </w:rPr>
              <w:t>.</w:t>
            </w:r>
          </w:p>
        </w:tc>
        <w:tc>
          <w:tcPr>
            <w:tcW w:w="2329" w:type="dxa"/>
          </w:tcPr>
          <w:p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rsidR="00F271BA" w:rsidRDefault="00F271BA" w:rsidP="00F271BA">
      <w:pPr>
        <w:widowControl w:val="0"/>
        <w:spacing w:after="120"/>
        <w:ind w:right="-2"/>
        <w:jc w:val="both"/>
        <w:rPr>
          <w:snapToGrid w:val="0"/>
        </w:rPr>
      </w:pPr>
    </w:p>
    <w:p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Pr="007B3553">
        <w:rPr>
          <w:rFonts w:asciiTheme="minorHAnsi" w:hAnsiTheme="minorHAnsi"/>
          <w:sz w:val="24"/>
        </w:rPr>
        <w:lastRenderedPageBreak/>
        <w:t xml:space="preserve">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4D2008" w:rsidRPr="00FC5595" w:rsidRDefault="002C0AA6" w:rsidP="00F01509">
      <w:pPr>
        <w:pStyle w:val="Prosttext"/>
        <w:ind w:left="360"/>
        <w:jc w:val="both"/>
        <w:rPr>
          <w:snapToGrid w:val="0"/>
        </w:rPr>
      </w:pPr>
      <w:bookmarkStart w:id="5" w:name="_GoBack"/>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B44720">
        <w:rPr>
          <w:rFonts w:asciiTheme="minorHAnsi" w:hAnsiTheme="minorHAnsi"/>
          <w:sz w:val="24"/>
        </w:rPr>
        <w:t xml:space="preserve"> </w:t>
      </w:r>
      <w:r w:rsidRPr="00717FDE">
        <w:rPr>
          <w:rFonts w:asciiTheme="minorHAnsi" w:hAnsiTheme="minorHAnsi"/>
          <w:sz w:val="24"/>
        </w:rPr>
        <w:t>% přesně vyčísleného finančního vlivu.</w:t>
      </w:r>
      <w:bookmarkEnd w:id="5"/>
    </w:p>
    <w:sectPr w:rsidR="004D2008"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01509">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01509">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14:anchorId="042FEEF6" wp14:editId="3DEF0785">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0"/>
  </w:num>
  <w:num w:numId="27">
    <w:abstractNumId w:val="24"/>
  </w:num>
  <w:num w:numId="28">
    <w:abstractNumId w:val="29"/>
  </w:num>
  <w:num w:numId="29">
    <w:abstractNumId w:val="31"/>
  </w:num>
  <w:num w:numId="30">
    <w:abstractNumId w:val="10"/>
  </w:num>
  <w:num w:numId="31">
    <w:abstractNumId w:val="5"/>
  </w:num>
  <w:num w:numId="32">
    <w:abstractNumId w:val="18"/>
  </w:num>
  <w:num w:numId="33">
    <w:abstractNumId w:val="25"/>
  </w:num>
  <w:num w:numId="34">
    <w:abstractNumId w:val="22"/>
  </w:num>
  <w:num w:numId="35">
    <w:abstractNumId w:val="27"/>
  </w:num>
  <w:num w:numId="3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46A"/>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97ECB"/>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61C"/>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88B"/>
    <w:rsid w:val="00542CE2"/>
    <w:rsid w:val="00542E47"/>
    <w:rsid w:val="0054328E"/>
    <w:rsid w:val="005456C4"/>
    <w:rsid w:val="00545E4C"/>
    <w:rsid w:val="00545F6B"/>
    <w:rsid w:val="00546AC9"/>
    <w:rsid w:val="00546BD4"/>
    <w:rsid w:val="00550B49"/>
    <w:rsid w:val="0055120C"/>
    <w:rsid w:val="00551CCF"/>
    <w:rsid w:val="00552118"/>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FA4"/>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3CD"/>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2E66"/>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4720"/>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B9C"/>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08E"/>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BAF"/>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6EED"/>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E77A2"/>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1509"/>
    <w:rsid w:val="00F02E9B"/>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2CC3"/>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203AE672"/>
  <w15:docId w15:val="{B290A9F5-8E68-442A-8E62-93C3743A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B2AC6-FF32-4E41-936C-BF4BFBD91186}">
  <ds:schemaRefs>
    <ds:schemaRef ds:uri="http://schemas.openxmlformats.org/officeDocument/2006/bibliography"/>
  </ds:schemaRefs>
</ds:datastoreItem>
</file>

<file path=customXml/itemProps10.xml><?xml version="1.0" encoding="utf-8"?>
<ds:datastoreItem xmlns:ds="http://schemas.openxmlformats.org/officeDocument/2006/customXml" ds:itemID="{0E41C1E3-EF10-4E33-917C-E9BACD1CD70D}">
  <ds:schemaRefs>
    <ds:schemaRef ds:uri="http://schemas.openxmlformats.org/officeDocument/2006/bibliography"/>
  </ds:schemaRefs>
</ds:datastoreItem>
</file>

<file path=customXml/itemProps11.xml><?xml version="1.0" encoding="utf-8"?>
<ds:datastoreItem xmlns:ds="http://schemas.openxmlformats.org/officeDocument/2006/customXml" ds:itemID="{6F340A97-7EB6-4DF9-B6C0-5BEB336A4044}">
  <ds:schemaRefs>
    <ds:schemaRef ds:uri="http://schemas.openxmlformats.org/officeDocument/2006/bibliography"/>
  </ds:schemaRefs>
</ds:datastoreItem>
</file>

<file path=customXml/itemProps12.xml><?xml version="1.0" encoding="utf-8"?>
<ds:datastoreItem xmlns:ds="http://schemas.openxmlformats.org/officeDocument/2006/customXml" ds:itemID="{AF94EFD6-76C3-4C2D-9987-6111993E19F3}">
  <ds:schemaRefs>
    <ds:schemaRef ds:uri="http://schemas.openxmlformats.org/officeDocument/2006/bibliography"/>
  </ds:schemaRefs>
</ds:datastoreItem>
</file>

<file path=customXml/itemProps13.xml><?xml version="1.0" encoding="utf-8"?>
<ds:datastoreItem xmlns:ds="http://schemas.openxmlformats.org/officeDocument/2006/customXml" ds:itemID="{C6F98050-1C09-4CA1-9E8C-0ED94F7A14DC}">
  <ds:schemaRefs>
    <ds:schemaRef ds:uri="http://schemas.openxmlformats.org/officeDocument/2006/bibliography"/>
  </ds:schemaRefs>
</ds:datastoreItem>
</file>

<file path=customXml/itemProps14.xml><?xml version="1.0" encoding="utf-8"?>
<ds:datastoreItem xmlns:ds="http://schemas.openxmlformats.org/officeDocument/2006/customXml" ds:itemID="{38CB5C06-25E7-46B1-9A05-33B68683F5B3}">
  <ds:schemaRefs>
    <ds:schemaRef ds:uri="http://schemas.openxmlformats.org/officeDocument/2006/bibliography"/>
  </ds:schemaRefs>
</ds:datastoreItem>
</file>

<file path=customXml/itemProps15.xml><?xml version="1.0" encoding="utf-8"?>
<ds:datastoreItem xmlns:ds="http://schemas.openxmlformats.org/officeDocument/2006/customXml" ds:itemID="{E7BB8AC5-3A6E-45A6-A4A6-A52657DE8A01}">
  <ds:schemaRefs>
    <ds:schemaRef ds:uri="http://schemas.openxmlformats.org/officeDocument/2006/bibliography"/>
  </ds:schemaRefs>
</ds:datastoreItem>
</file>

<file path=customXml/itemProps16.xml><?xml version="1.0" encoding="utf-8"?>
<ds:datastoreItem xmlns:ds="http://schemas.openxmlformats.org/officeDocument/2006/customXml" ds:itemID="{605C88AA-0D45-467E-8BA6-57906CD1A40A}">
  <ds:schemaRefs>
    <ds:schemaRef ds:uri="http://schemas.openxmlformats.org/officeDocument/2006/bibliography"/>
  </ds:schemaRefs>
</ds:datastoreItem>
</file>

<file path=customXml/itemProps17.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18.xml><?xml version="1.0" encoding="utf-8"?>
<ds:datastoreItem xmlns:ds="http://schemas.openxmlformats.org/officeDocument/2006/customXml" ds:itemID="{1AFE554A-B7A3-4D61-A229-4921D5A83674}">
  <ds:schemaRefs>
    <ds:schemaRef ds:uri="http://schemas.openxmlformats.org/officeDocument/2006/bibliography"/>
  </ds:schemaRefs>
</ds:datastoreItem>
</file>

<file path=customXml/itemProps19.xml><?xml version="1.0" encoding="utf-8"?>
<ds:datastoreItem xmlns:ds="http://schemas.openxmlformats.org/officeDocument/2006/customXml" ds:itemID="{C2D55FE0-20AC-4A2A-B18C-3A0895855141}">
  <ds:schemaRefs>
    <ds:schemaRef ds:uri="http://schemas.openxmlformats.org/officeDocument/2006/bibliography"/>
  </ds:schemaRefs>
</ds:datastoreItem>
</file>

<file path=customXml/itemProps2.xml><?xml version="1.0" encoding="utf-8"?>
<ds:datastoreItem xmlns:ds="http://schemas.openxmlformats.org/officeDocument/2006/customXml" ds:itemID="{759BE42B-1C11-425C-8D6C-211343927ED8}">
  <ds:schemaRefs>
    <ds:schemaRef ds:uri="http://schemas.openxmlformats.org/officeDocument/2006/bibliography"/>
  </ds:schemaRefs>
</ds:datastoreItem>
</file>

<file path=customXml/itemProps20.xml><?xml version="1.0" encoding="utf-8"?>
<ds:datastoreItem xmlns:ds="http://schemas.openxmlformats.org/officeDocument/2006/customXml" ds:itemID="{44EEDFAF-0252-4DE7-B77E-551EEA275C22}">
  <ds:schemaRefs>
    <ds:schemaRef ds:uri="http://schemas.openxmlformats.org/officeDocument/2006/bibliography"/>
  </ds:schemaRefs>
</ds:datastoreItem>
</file>

<file path=customXml/itemProps21.xml><?xml version="1.0" encoding="utf-8"?>
<ds:datastoreItem xmlns:ds="http://schemas.openxmlformats.org/officeDocument/2006/customXml" ds:itemID="{C0159A69-A709-45FF-BAA8-C86997062650}">
  <ds:schemaRefs>
    <ds:schemaRef ds:uri="http://schemas.openxmlformats.org/officeDocument/2006/bibliography"/>
  </ds:schemaRefs>
</ds:datastoreItem>
</file>

<file path=customXml/itemProps22.xml><?xml version="1.0" encoding="utf-8"?>
<ds:datastoreItem xmlns:ds="http://schemas.openxmlformats.org/officeDocument/2006/customXml" ds:itemID="{C3C3FB7A-37AE-4AB1-A9AA-4E4012F61B18}">
  <ds:schemaRefs>
    <ds:schemaRef ds:uri="http://schemas.openxmlformats.org/officeDocument/2006/bibliography"/>
  </ds:schemaRefs>
</ds:datastoreItem>
</file>

<file path=customXml/itemProps3.xml><?xml version="1.0" encoding="utf-8"?>
<ds:datastoreItem xmlns:ds="http://schemas.openxmlformats.org/officeDocument/2006/customXml" ds:itemID="{D6046E63-690F-434F-B63E-34F7A0D9A7A0}">
  <ds:schemaRefs>
    <ds:schemaRef ds:uri="http://schemas.openxmlformats.org/officeDocument/2006/bibliography"/>
  </ds:schemaRefs>
</ds:datastoreItem>
</file>

<file path=customXml/itemProps4.xml><?xml version="1.0" encoding="utf-8"?>
<ds:datastoreItem xmlns:ds="http://schemas.openxmlformats.org/officeDocument/2006/customXml" ds:itemID="{43913F04-8485-4568-A057-002937A59268}">
  <ds:schemaRefs>
    <ds:schemaRef ds:uri="http://schemas.openxmlformats.org/officeDocument/2006/bibliography"/>
  </ds:schemaRefs>
</ds:datastoreItem>
</file>

<file path=customXml/itemProps5.xml><?xml version="1.0" encoding="utf-8"?>
<ds:datastoreItem xmlns:ds="http://schemas.openxmlformats.org/officeDocument/2006/customXml" ds:itemID="{2D2455FE-F920-4F59-B923-A5A14FE1720E}">
  <ds:schemaRefs>
    <ds:schemaRef ds:uri="http://schemas.openxmlformats.org/officeDocument/2006/bibliography"/>
  </ds:schemaRefs>
</ds:datastoreItem>
</file>

<file path=customXml/itemProps6.xml><?xml version="1.0" encoding="utf-8"?>
<ds:datastoreItem xmlns:ds="http://schemas.openxmlformats.org/officeDocument/2006/customXml" ds:itemID="{F9665AA5-F06C-4FD8-891C-6A045E816FCB}">
  <ds:schemaRefs>
    <ds:schemaRef ds:uri="http://schemas.openxmlformats.org/officeDocument/2006/bibliography"/>
  </ds:schemaRefs>
</ds:datastoreItem>
</file>

<file path=customXml/itemProps7.xml><?xml version="1.0" encoding="utf-8"?>
<ds:datastoreItem xmlns:ds="http://schemas.openxmlformats.org/officeDocument/2006/customXml" ds:itemID="{8FFD4A90-E20C-49F3-93EA-01A4EF1EF751}">
  <ds:schemaRefs>
    <ds:schemaRef ds:uri="http://schemas.openxmlformats.org/officeDocument/2006/bibliography"/>
  </ds:schemaRefs>
</ds:datastoreItem>
</file>

<file path=customXml/itemProps8.xml><?xml version="1.0" encoding="utf-8"?>
<ds:datastoreItem xmlns:ds="http://schemas.openxmlformats.org/officeDocument/2006/customXml" ds:itemID="{32CBA4C2-CBB0-4BEC-912C-4F3C91844AC1}">
  <ds:schemaRefs>
    <ds:schemaRef ds:uri="http://schemas.openxmlformats.org/officeDocument/2006/bibliography"/>
  </ds:schemaRefs>
</ds:datastoreItem>
</file>

<file path=customXml/itemProps9.xml><?xml version="1.0" encoding="utf-8"?>
<ds:datastoreItem xmlns:ds="http://schemas.openxmlformats.org/officeDocument/2006/customXml" ds:itemID="{AC376735-CA7C-462D-B6EE-6D81EC823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3020</Words>
  <Characters>17626</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cp:revision>
  <cp:lastPrinted>2015-09-16T08:02:00Z</cp:lastPrinted>
  <dcterms:created xsi:type="dcterms:W3CDTF">2018-06-21T08:33:00Z</dcterms:created>
  <dcterms:modified xsi:type="dcterms:W3CDTF">2018-06-21T08:35:00Z</dcterms:modified>
</cp:coreProperties>
</file>