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E4B0F" w14:textId="77777777" w:rsidR="007D0815" w:rsidRPr="007D0815" w:rsidRDefault="007D0815" w:rsidP="00FF4CE5">
      <w:pPr>
        <w:rPr>
          <w:rFonts w:asciiTheme="majorHAnsi" w:hAnsiTheme="majorHAnsi" w:cs="MyriadPro-Black"/>
          <w:caps/>
          <w:sz w:val="72"/>
          <w:szCs w:val="72"/>
        </w:rPr>
      </w:pPr>
    </w:p>
    <w:p w14:paraId="7F324FF8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832CEE9" w14:textId="77777777"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14:paraId="6038972F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760CDE6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376A07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376A07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376A07">
        <w:rPr>
          <w:rFonts w:ascii="Cambria" w:hAnsi="Cambria" w:cs="MyriadPro-Black"/>
          <w:caps/>
          <w:sz w:val="60"/>
          <w:szCs w:val="60"/>
        </w:rPr>
        <w:t>IPRÚ</w:t>
      </w:r>
    </w:p>
    <w:p w14:paraId="66BD310B" w14:textId="77777777" w:rsidR="00FF4CE5" w:rsidRDefault="00FF4CE5" w:rsidP="00FF4CE5"/>
    <w:p w14:paraId="030F572E" w14:textId="77777777" w:rsidR="00FF4CE5" w:rsidRDefault="00FF4CE5" w:rsidP="00FF4CE5"/>
    <w:p w14:paraId="7E902D90" w14:textId="77777777"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.1</w:t>
      </w:r>
    </w:p>
    <w:p w14:paraId="7C30F3CF" w14:textId="77777777"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731B6B">
        <w:rPr>
          <w:rFonts w:cs="MyriadPro-Black"/>
          <w:caps/>
          <w:color w:val="A6A6A6"/>
          <w:sz w:val="40"/>
          <w:szCs w:val="40"/>
        </w:rPr>
        <w:t>6</w:t>
      </w:r>
      <w:r w:rsidR="00B0118E">
        <w:rPr>
          <w:rFonts w:cs="MyriadPro-Black"/>
          <w:caps/>
          <w:color w:val="A6A6A6"/>
          <w:sz w:val="40"/>
          <w:szCs w:val="40"/>
        </w:rPr>
        <w:t>1</w:t>
      </w:r>
    </w:p>
    <w:p w14:paraId="7D063EC3" w14:textId="77777777"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14:paraId="73A2B4B3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B1DC1">
        <w:rPr>
          <w:rFonts w:ascii="Cambria" w:hAnsi="Cambria" w:cs="MyriadPro-Black"/>
          <w:caps/>
          <w:color w:val="auto"/>
          <w:sz w:val="40"/>
          <w:szCs w:val="40"/>
        </w:rPr>
        <w:t>5</w:t>
      </w:r>
    </w:p>
    <w:p w14:paraId="43FB2C97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5EA768C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14:paraId="5ED29C9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0CE54DA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699FCAD" w14:textId="77777777"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C7F2548" w14:textId="77777777"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4C609FC" w14:textId="53158D6C" w:rsidR="007D0815" w:rsidRDefault="000B552A">
      <w:pPr>
        <w:spacing w:line="276" w:lineRule="auto"/>
        <w:rPr>
          <w:rFonts w:cs="MyriadPro-Black"/>
          <w:caps/>
          <w:sz w:val="32"/>
          <w:szCs w:val="40"/>
        </w:rPr>
      </w:pPr>
      <w:r w:rsidRPr="00397220">
        <w:rPr>
          <w:rFonts w:cs="MyriadPro-Black"/>
          <w:caps/>
          <w:sz w:val="32"/>
          <w:szCs w:val="40"/>
        </w:rPr>
        <w:t xml:space="preserve">pLATNOST OD </w:t>
      </w:r>
      <w:r w:rsidR="0097026D">
        <w:rPr>
          <w:rFonts w:asciiTheme="majorHAnsi" w:hAnsiTheme="majorHAnsi" w:cs="MyriadPro-Black"/>
          <w:caps/>
          <w:sz w:val="32"/>
          <w:szCs w:val="40"/>
        </w:rPr>
        <w:t>4. 5. 2020</w:t>
      </w:r>
    </w:p>
    <w:p w14:paraId="757500C5" w14:textId="4E22AD0F" w:rsidR="00B05AEF" w:rsidRDefault="00B05AEF">
      <w:pPr>
        <w:spacing w:line="276" w:lineRule="auto"/>
        <w:rPr>
          <w:rFonts w:cs="MyriadPro-Black"/>
          <w:caps/>
          <w:sz w:val="32"/>
          <w:szCs w:val="40"/>
        </w:rPr>
      </w:pPr>
    </w:p>
    <w:p w14:paraId="5C79BF51" w14:textId="7730EDBC" w:rsidR="00FF4CE5" w:rsidRPr="007D0815" w:rsidRDefault="00B05AEF" w:rsidP="0097026D">
      <w:pPr>
        <w:pStyle w:val="Odstavecseseznamem"/>
        <w:numPr>
          <w:ilvl w:val="0"/>
          <w:numId w:val="27"/>
        </w:numPr>
      </w:pPr>
      <w:bookmarkStart w:id="0" w:name="_GoBack"/>
      <w:r w:rsidRPr="0097026D">
        <w:rPr>
          <w:b/>
        </w:rPr>
        <w:lastRenderedPageBreak/>
        <w:t xml:space="preserve">Dokladování způsobilých výdajů v případě žádostí o podporu podaných do výzev integrovaných nástrojů IPRÚ vyhlášených před revizí 1.4 Specifických pravidel vydaných dne </w:t>
      </w:r>
      <w:bookmarkEnd w:id="0"/>
      <w:r w:rsidRPr="0097026D">
        <w:rPr>
          <w:b/>
        </w:rPr>
        <w:t>X. 10. 2019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FF4CE5" w14:paraId="3BE23C64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D7E29" w14:textId="77777777" w:rsidR="00FF4CE5" w:rsidRDefault="00FF4CE5" w:rsidP="00275395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14:paraId="2BCDCEC7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118260A4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14:paraId="51C23DD5" w14:textId="77777777" w:rsidR="00FF4CE5" w:rsidRDefault="00FF4CE5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23CAEE72" w14:textId="77777777" w:rsidR="00BA764A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14:paraId="3B2A4BA1" w14:textId="77777777" w:rsidR="000912BF" w:rsidRDefault="000912BF" w:rsidP="00275395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60A42C83" w14:textId="77777777" w:rsidR="00FF4CE5" w:rsidRDefault="00FF4CE5" w:rsidP="00275395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54C934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5BBD88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6E6792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60880C2D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14:paraId="5E480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14:paraId="0C389E0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</w:t>
            </w:r>
            <w:r w:rsidR="00EA05F8">
              <w:rPr>
                <w:sz w:val="22"/>
                <w:szCs w:val="22"/>
              </w:rPr>
              <w:t>;</w:t>
            </w:r>
          </w:p>
          <w:p w14:paraId="7313C3BD" w14:textId="5FCEB53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rozho</w:t>
            </w:r>
            <w:r w:rsidR="00EA05F8">
              <w:rPr>
                <w:sz w:val="22"/>
                <w:szCs w:val="22"/>
              </w:rPr>
              <w:t xml:space="preserve">dnutí o </w:t>
            </w:r>
            <w:r w:rsidR="0045056B">
              <w:rPr>
                <w:sz w:val="22"/>
                <w:szCs w:val="22"/>
              </w:rPr>
              <w:t xml:space="preserve">povolení k </w:t>
            </w:r>
            <w:r w:rsidR="00EA05F8">
              <w:rPr>
                <w:sz w:val="22"/>
                <w:szCs w:val="22"/>
              </w:rPr>
              <w:t>předčasném</w:t>
            </w:r>
            <w:r w:rsidR="0045056B">
              <w:rPr>
                <w:sz w:val="22"/>
                <w:szCs w:val="22"/>
              </w:rPr>
              <w:t>u</w:t>
            </w:r>
            <w:r w:rsidR="00EA05F8">
              <w:rPr>
                <w:sz w:val="22"/>
                <w:szCs w:val="22"/>
              </w:rPr>
              <w:t xml:space="preserve"> už</w:t>
            </w:r>
            <w:r w:rsidR="0045056B">
              <w:rPr>
                <w:sz w:val="22"/>
                <w:szCs w:val="22"/>
              </w:rPr>
              <w:t>ívání</w:t>
            </w:r>
            <w:r w:rsidR="00EA05F8">
              <w:rPr>
                <w:sz w:val="22"/>
                <w:szCs w:val="22"/>
              </w:rPr>
              <w:t xml:space="preserve"> stavby;</w:t>
            </w:r>
            <w:r>
              <w:rPr>
                <w:sz w:val="22"/>
                <w:szCs w:val="22"/>
              </w:rPr>
              <w:t xml:space="preserve"> </w:t>
            </w:r>
          </w:p>
          <w:p w14:paraId="58492F42" w14:textId="21CAB16B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</w:t>
            </w:r>
            <w:r w:rsidR="0045056B">
              <w:rPr>
                <w:sz w:val="22"/>
                <w:szCs w:val="22"/>
              </w:rPr>
              <w:t xml:space="preserve">povolení </w:t>
            </w:r>
            <w:r>
              <w:rPr>
                <w:sz w:val="22"/>
                <w:szCs w:val="22"/>
              </w:rPr>
              <w:t>zkušební</w:t>
            </w:r>
            <w:r w:rsidR="0045056B">
              <w:rPr>
                <w:sz w:val="22"/>
                <w:szCs w:val="22"/>
              </w:rPr>
              <w:t>ho</w:t>
            </w:r>
            <w:r>
              <w:rPr>
                <w:sz w:val="22"/>
                <w:szCs w:val="22"/>
              </w:rPr>
              <w:t xml:space="preserve"> provozu</w:t>
            </w:r>
            <w:r w:rsidR="0045056B">
              <w:rPr>
                <w:sz w:val="22"/>
                <w:szCs w:val="22"/>
              </w:rPr>
              <w:t xml:space="preserve"> před vydáním kolaudačního souhlasu</w:t>
            </w:r>
            <w:r w:rsidR="004427D5">
              <w:rPr>
                <w:sz w:val="22"/>
                <w:szCs w:val="22"/>
              </w:rPr>
              <w:t xml:space="preserve"> nebo rozhodnutí</w:t>
            </w:r>
            <w:r>
              <w:rPr>
                <w:sz w:val="22"/>
                <w:szCs w:val="22"/>
              </w:rPr>
              <w:t>;</w:t>
            </w:r>
          </w:p>
          <w:p w14:paraId="0AA6CBB9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demoliční výměr</w:t>
            </w:r>
            <w:r w:rsidR="00635400">
              <w:rPr>
                <w:sz w:val="22"/>
                <w:szCs w:val="22"/>
              </w:rPr>
              <w:t xml:space="preserve">. </w:t>
            </w:r>
          </w:p>
        </w:tc>
      </w:tr>
      <w:tr w:rsidR="00B54467" w14:paraId="14C9C90C" w14:textId="77777777" w:rsidTr="00FF4CE5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133AD67" w14:textId="77777777" w:rsidR="00B54467" w:rsidRPr="00E11130" w:rsidRDefault="00B54467" w:rsidP="00275395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669049E4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spacing w:line="276" w:lineRule="auto"/>
              <w:jc w:val="left"/>
            </w:pPr>
            <w:r w:rsidRPr="00E11130">
              <w:t>do 10 % celkových způsobilých výdajů projektu</w:t>
            </w:r>
            <w:r>
              <w:t>;</w:t>
            </w:r>
            <w:r w:rsidRPr="00E11130">
              <w:t xml:space="preserve"> </w:t>
            </w:r>
          </w:p>
          <w:p w14:paraId="486FAB3C" w14:textId="77777777" w:rsidR="00B54467" w:rsidRPr="00E11130" w:rsidRDefault="00B54467" w:rsidP="00275395">
            <w:pPr>
              <w:pStyle w:val="Odstavecseseznamem"/>
              <w:numPr>
                <w:ilvl w:val="0"/>
                <w:numId w:val="22"/>
              </w:numPr>
              <w:tabs>
                <w:tab w:val="left" w:pos="4050"/>
              </w:tabs>
              <w:spacing w:line="276" w:lineRule="auto"/>
              <w:jc w:val="left"/>
              <w:rPr>
                <w:rFonts w:cs="Arial"/>
              </w:rPr>
            </w:pPr>
            <w:r w:rsidRPr="00E11130">
              <w:t>pořizovací cena max. do výše ce</w:t>
            </w:r>
            <w:r>
              <w:t>ny zjištěné znaleckým posudkem.</w:t>
            </w:r>
          </w:p>
          <w:p w14:paraId="7F08FCDA" w14:textId="77777777" w:rsidR="00B54467" w:rsidRPr="00E11130" w:rsidRDefault="00B54467" w:rsidP="00275395">
            <w:pPr>
              <w:spacing w:after="120" w:line="276" w:lineRule="auto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</w:t>
            </w:r>
          </w:p>
          <w:p w14:paraId="16D93228" w14:textId="77777777" w:rsidR="00B54467" w:rsidRDefault="00B54467" w:rsidP="00275395">
            <w:pPr>
              <w:pStyle w:val="Odstavecseseznamem"/>
              <w:numPr>
                <w:ilvl w:val="0"/>
                <w:numId w:val="3"/>
              </w:numPr>
              <w:spacing w:line="276" w:lineRule="auto"/>
              <w:jc w:val="left"/>
              <w:rPr>
                <w:sz w:val="22"/>
                <w:szCs w:val="22"/>
              </w:rPr>
            </w:pPr>
            <w:r w:rsidRPr="00E11130">
              <w:t>pořizovací cena max. do výše ceny zjištěné znaleckým posudkem</w:t>
            </w:r>
            <w:r>
              <w:t>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565DEDB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5023457C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742D7C4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1005FF59" w14:textId="77777777" w:rsidR="00B54467" w:rsidRPr="00EA05F8" w:rsidRDefault="00B54467" w:rsidP="00EA05F8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5121B280" w14:textId="77777777" w:rsidR="00B54467" w:rsidRDefault="00B54467" w:rsidP="00635400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</w:tc>
      </w:tr>
      <w:tr w:rsidR="00FF4CE5" w14:paraId="51A21534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327E1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14:paraId="581C230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14:paraId="4A799CBD" w14:textId="77777777" w:rsidR="00FF4CE5" w:rsidRDefault="00FF4CE5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hmotného majetku </w:t>
            </w:r>
          </w:p>
          <w:p w14:paraId="367ED188" w14:textId="77777777" w:rsidR="00FF4CE5" w:rsidRDefault="00FF4CE5" w:rsidP="00EE3E5F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A392433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účetní/daňové doklady se zřejmou identifikací předmětu plnění pro posouzení způsobilosti; </w:t>
            </w:r>
          </w:p>
          <w:p w14:paraId="3D2E918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3E92533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0E9051E2" w14:textId="77777777" w:rsidR="00FF4CE5" w:rsidRDefault="00FF4CE5" w:rsidP="00635400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5919AA38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45E61" w14:textId="77777777" w:rsidR="00FF4CE5" w:rsidRDefault="00FF4CE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Projektová dokumentace</w:t>
            </w:r>
          </w:p>
          <w:p w14:paraId="72759E0E" w14:textId="77777777" w:rsidR="00FF4CE5" w:rsidRDefault="00FF4CE5" w:rsidP="00635400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14:paraId="253D71BA" w14:textId="77777777" w:rsidR="00FF4CE5" w:rsidRDefault="00FF4CE5" w:rsidP="00635400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14:paraId="4140C31D" w14:textId="77777777" w:rsidR="00FF4CE5" w:rsidRDefault="00FF4CE5" w:rsidP="00EE3E5F">
            <w:pPr>
              <w:pStyle w:val="Odstavecseseznamem"/>
              <w:numPr>
                <w:ilvl w:val="0"/>
                <w:numId w:val="4"/>
              </w:numPr>
              <w:spacing w:after="120" w:line="276" w:lineRule="auto"/>
              <w:ind w:left="714" w:hanging="357"/>
              <w:contextualSpacing w:val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C8A018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0568A721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1AE05AC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2C08650F" w14:textId="77777777" w:rsidR="00FF4CE5" w:rsidRDefault="00FF4CE5" w:rsidP="00635400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6F062F55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A401E8" w14:textId="77777777" w:rsidR="00FF4CE5" w:rsidRDefault="00FF4CE5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14:paraId="56E9F9C5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14:paraId="691FE842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14:paraId="081E292F" w14:textId="77777777" w:rsidR="00FF4CE5" w:rsidRDefault="00FF4CE5" w:rsidP="00635400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1EB78F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D74A75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1F458064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485B3B7E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smlouva, případně její dodatky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71B1B74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52B28F" w14:textId="77777777" w:rsidR="00FF4CE5" w:rsidRDefault="00FF4CE5" w:rsidP="00275395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0E98FA55" w14:textId="77777777" w:rsidR="00FF4CE5" w:rsidRDefault="00FF4CE5" w:rsidP="00275395">
            <w:pPr>
              <w:pStyle w:val="Odstavecseseznamem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</w:p>
          <w:p w14:paraId="1DC85550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14:paraId="297DAE03" w14:textId="77777777" w:rsidR="00FF4CE5" w:rsidRDefault="00FF4CE5" w:rsidP="00275395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55897BA9" w14:textId="77777777" w:rsidR="00FF4CE5" w:rsidRDefault="00FF4CE5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59E2AE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1159F05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6E3DB277" w14:textId="77777777" w:rsidR="0045056B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14:paraId="42665695" w14:textId="0D0404ED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</w:t>
            </w:r>
            <w:r w:rsidR="00635400">
              <w:rPr>
                <w:sz w:val="22"/>
                <w:szCs w:val="22"/>
              </w:rPr>
              <w:t>;</w:t>
            </w:r>
          </w:p>
          <w:p w14:paraId="6B145A3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06D5996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4B6B6294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doklad o zaplacení</w:t>
            </w:r>
            <w:r w:rsidR="0057642A">
              <w:rPr>
                <w:sz w:val="22"/>
                <w:szCs w:val="22"/>
              </w:rPr>
              <w:t>.</w:t>
            </w:r>
          </w:p>
        </w:tc>
      </w:tr>
      <w:tr w:rsidR="00FF4CE5" w14:paraId="23F9BDC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D0439B" w14:textId="77777777" w:rsidR="00FF4CE5" w:rsidRDefault="00FF4CE5" w:rsidP="00275395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14:paraId="55BE690C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D0E61A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5D1826C5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2943DAB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smlouva o poskytnutí služeb, smlouva o dílo, případně její dodatky;</w:t>
            </w:r>
          </w:p>
          <w:p w14:paraId="0C0E8465" w14:textId="77777777" w:rsidR="00FF4CE5" w:rsidRDefault="00FF4CE5" w:rsidP="00EE3E5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57642A">
              <w:rPr>
                <w:sz w:val="22"/>
                <w:szCs w:val="22"/>
              </w:rPr>
              <w:t>doklad o zaplacení</w:t>
            </w:r>
            <w:r w:rsidR="0057642A" w:rsidRPr="0057642A">
              <w:rPr>
                <w:sz w:val="22"/>
                <w:szCs w:val="22"/>
              </w:rPr>
              <w:t>.</w:t>
            </w:r>
            <w:r w:rsidRPr="0057642A">
              <w:rPr>
                <w:sz w:val="22"/>
                <w:szCs w:val="22"/>
              </w:rPr>
              <w:t xml:space="preserve"> </w:t>
            </w:r>
          </w:p>
        </w:tc>
      </w:tr>
      <w:tr w:rsidR="00FF4CE5" w14:paraId="4EB0DA72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F371A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C5AE400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65E9A020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při využití přenesené daňové povinnosti kopie evidence pro daňové účely a kopie výpisu z bankovního účtu jako doklad o úhradě daňové povinnosti </w:t>
            </w:r>
            <w:r w:rsidR="00CE58EB">
              <w:rPr>
                <w:sz w:val="22"/>
                <w:szCs w:val="22"/>
              </w:rPr>
              <w:t>orgánu finanční správy</w:t>
            </w:r>
            <w:r>
              <w:rPr>
                <w:sz w:val="22"/>
                <w:szCs w:val="22"/>
              </w:rPr>
              <w:t>.</w:t>
            </w:r>
          </w:p>
        </w:tc>
      </w:tr>
      <w:tr w:rsidR="00FF4CE5" w14:paraId="1407BFDF" w14:textId="77777777" w:rsidTr="00FF4CE5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B913B0" w14:textId="77777777" w:rsidR="00FF4CE5" w:rsidRDefault="00FF4CE5" w:rsidP="00275395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3543B1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6A72C7C6" w14:textId="77777777" w:rsidR="00FF4CE5" w:rsidRDefault="00FF4CE5" w:rsidP="00FF4CE5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5066D50A" w14:textId="77777777" w:rsidR="00FF4CE5" w:rsidRDefault="00FF4CE5" w:rsidP="00EE3E5F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08587C52" w14:textId="77777777" w:rsidR="002F7B44" w:rsidRDefault="002F7B44"/>
    <w:p w14:paraId="45962E26" w14:textId="77777777" w:rsidR="00B05AEF" w:rsidRDefault="00B05AEF" w:rsidP="00B05AEF">
      <w:pPr>
        <w:spacing w:line="276" w:lineRule="auto"/>
      </w:pPr>
    </w:p>
    <w:p w14:paraId="7B8546A8" w14:textId="7A1D4A0B" w:rsidR="00B05AEF" w:rsidRPr="007D0815" w:rsidRDefault="00B05AEF" w:rsidP="00B05AEF">
      <w:pPr>
        <w:pStyle w:val="Odstavecseseznamem"/>
      </w:pPr>
      <w:r>
        <w:rPr>
          <w:b/>
        </w:rPr>
        <w:t xml:space="preserve">II. </w:t>
      </w:r>
      <w:r w:rsidRPr="00B05AEF">
        <w:rPr>
          <w:b/>
        </w:rPr>
        <w:t xml:space="preserve">Dokladování způsobilých výdajů v případě žádostí o podporu podaných do výzev integrovaných nástrojů IPRÚ vyhlášených po revizi 1.4 Specifických pravidel vydaných dne </w:t>
      </w:r>
      <w:r w:rsidRPr="00B05AEF">
        <w:rPr>
          <w:b/>
          <w:highlight w:val="yellow"/>
        </w:rPr>
        <w:t>X. 10. 2019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79"/>
        <w:gridCol w:w="5463"/>
      </w:tblGrid>
      <w:tr w:rsidR="00B05AEF" w14:paraId="656F3CD2" w14:textId="77777777" w:rsidTr="009C42D6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2F49E02" w14:textId="77777777" w:rsidR="00B05AEF" w:rsidRDefault="00B05AEF" w:rsidP="009C42D6">
            <w:pPr>
              <w:spacing w:after="0"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Stavby</w:t>
            </w:r>
          </w:p>
          <w:p w14:paraId="3D5E79AF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6C6F08EF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Stavební úpravy</w:t>
            </w:r>
          </w:p>
          <w:p w14:paraId="7AB6BB45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4F3B4F69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</w:t>
            </w:r>
          </w:p>
          <w:p w14:paraId="31624709" w14:textId="77777777" w:rsidR="00B05AEF" w:rsidRDefault="00B05AEF" w:rsidP="009C42D6">
            <w:pPr>
              <w:spacing w:after="0" w:line="276" w:lineRule="auto"/>
              <w:rPr>
                <w:b/>
                <w:sz w:val="22"/>
                <w:szCs w:val="22"/>
              </w:rPr>
            </w:pPr>
          </w:p>
          <w:p w14:paraId="224C0095" w14:textId="77777777" w:rsidR="00B05AEF" w:rsidRDefault="00B05AEF" w:rsidP="009C42D6">
            <w:pPr>
              <w:spacing w:after="0"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Demolice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8BF259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14:paraId="38116340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0E1968D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7FD7CABB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dílo vč. položkového rozpočtu stavby, případně dodatky smlouvy o dílo;</w:t>
            </w:r>
          </w:p>
          <w:p w14:paraId="148964D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protokol o předání a převzetí díla/stavby;</w:t>
            </w:r>
          </w:p>
          <w:p w14:paraId="75EE5E2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kolaudační rozhodnutí či souhlas;</w:t>
            </w:r>
          </w:p>
          <w:p w14:paraId="549ED409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rozhodnutí o povolení k předčasnému užívání stavby; </w:t>
            </w:r>
          </w:p>
          <w:p w14:paraId="6C393D6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rozhodnutí o povolení zkušebního provozu před vydáním kolaudačního souhlasu nebo rozhodnutí;</w:t>
            </w:r>
          </w:p>
          <w:p w14:paraId="6AF573F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demoliční výměr. </w:t>
            </w:r>
          </w:p>
        </w:tc>
      </w:tr>
      <w:tr w:rsidR="00B05AEF" w14:paraId="52D91DA7" w14:textId="77777777" w:rsidTr="00296AFD">
        <w:trPr>
          <w:trHeight w:val="3051"/>
        </w:trPr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8983A1" w14:textId="77777777" w:rsidR="00B05AEF" w:rsidRPr="00B05AEF" w:rsidRDefault="00B05AEF" w:rsidP="00B05AEF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B05AEF">
              <w:rPr>
                <w:rFonts w:asciiTheme="majorHAnsi" w:hAnsiTheme="majorHAnsi" w:cs="Arial"/>
                <w:b/>
              </w:rPr>
              <w:lastRenderedPageBreak/>
              <w:t>Nákup pozemku, stavby nebo práva stavby vykazovaný společně</w:t>
            </w:r>
          </w:p>
          <w:p w14:paraId="048B8079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 xml:space="preserve">maximálně 10 % celkových způsobilých výdajů projektu </w:t>
            </w:r>
          </w:p>
          <w:p w14:paraId="76CC5248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</w:t>
            </w:r>
          </w:p>
          <w:p w14:paraId="60053C9A" w14:textId="77777777" w:rsidR="00B05AEF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DF5F81B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003BE2E7" w14:textId="77777777" w:rsidR="00296AFD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147C6926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14:paraId="03DA9740" w14:textId="77777777" w:rsidR="00296AFD" w:rsidRPr="00EA05F8" w:rsidRDefault="00296AFD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43F2C0BE" w14:textId="73E915D2" w:rsidR="00B05AEF" w:rsidRDefault="00296AFD" w:rsidP="00296AFD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B05AEF" w14:paraId="790D19FD" w14:textId="77777777" w:rsidTr="009C42D6">
        <w:tc>
          <w:tcPr>
            <w:tcW w:w="1979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863EFB" w14:textId="706E6BFC" w:rsidR="00B05AEF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Nákup pozemku, stavby nebo práva stavby vykazovaný odděleně</w:t>
            </w:r>
          </w:p>
          <w:p w14:paraId="777D3FFE" w14:textId="666C36FC" w:rsidR="00B05AEF" w:rsidRPr="00E11130" w:rsidRDefault="00B05AEF" w:rsidP="009C42D6">
            <w:pPr>
              <w:tabs>
                <w:tab w:val="left" w:pos="4050"/>
              </w:tabs>
              <w:spacing w:after="120" w:line="276" w:lineRule="auto"/>
              <w:rPr>
                <w:rFonts w:asciiTheme="majorHAnsi" w:hAnsiTheme="majorHAnsi" w:cs="Arial"/>
                <w:b/>
              </w:rPr>
            </w:pPr>
            <w:r w:rsidRPr="00E11130">
              <w:rPr>
                <w:rFonts w:asciiTheme="majorHAnsi" w:hAnsiTheme="majorHAnsi" w:cs="Arial"/>
                <w:b/>
              </w:rPr>
              <w:t xml:space="preserve">Nákup </w:t>
            </w:r>
            <w:r>
              <w:rPr>
                <w:rFonts w:asciiTheme="majorHAnsi" w:hAnsiTheme="majorHAnsi" w:cs="Arial"/>
                <w:b/>
              </w:rPr>
              <w:t>pozemků</w:t>
            </w:r>
            <w:r w:rsidRPr="00E11130">
              <w:rPr>
                <w:rFonts w:asciiTheme="majorHAnsi" w:hAnsiTheme="majorHAnsi" w:cs="Arial"/>
                <w:b/>
              </w:rPr>
              <w:t xml:space="preserve"> </w:t>
            </w:r>
          </w:p>
          <w:p w14:paraId="1B0CEF35" w14:textId="68C8A5F4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 xml:space="preserve">maximálně 10 % celkových způsobilých výdajů projektu; </w:t>
            </w:r>
          </w:p>
          <w:p w14:paraId="5A418883" w14:textId="77777777" w:rsidR="00B05AEF" w:rsidRPr="00296AFD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posudkem.</w:t>
            </w:r>
          </w:p>
          <w:p w14:paraId="6AFCEE5C" w14:textId="77777777" w:rsidR="00296AFD" w:rsidRDefault="00296AFD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</w:p>
          <w:p w14:paraId="5DD9AC77" w14:textId="77777777" w:rsidR="00296AFD" w:rsidRDefault="00296AFD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</w:p>
          <w:p w14:paraId="1F1EF5A4" w14:textId="6E340CBD" w:rsidR="00B05AEF" w:rsidRPr="00E11130" w:rsidRDefault="00B05AEF" w:rsidP="009C42D6">
            <w:pPr>
              <w:spacing w:after="120" w:line="276" w:lineRule="auto"/>
              <w:rPr>
                <w:rFonts w:asciiTheme="majorHAnsi" w:hAnsiTheme="majorHAnsi"/>
                <w:b/>
              </w:rPr>
            </w:pPr>
            <w:r w:rsidRPr="00E11130">
              <w:rPr>
                <w:rFonts w:asciiTheme="majorHAnsi" w:hAnsiTheme="majorHAnsi"/>
                <w:b/>
              </w:rPr>
              <w:t xml:space="preserve">Nákup </w:t>
            </w:r>
            <w:r>
              <w:rPr>
                <w:rFonts w:asciiTheme="majorHAnsi" w:hAnsiTheme="majorHAnsi"/>
                <w:b/>
              </w:rPr>
              <w:t>staveb nebo práva stavby</w:t>
            </w:r>
          </w:p>
          <w:p w14:paraId="01C24536" w14:textId="77777777" w:rsidR="00B05AEF" w:rsidRDefault="00B05AEF" w:rsidP="00296AFD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296AFD">
              <w:rPr>
                <w:sz w:val="22"/>
                <w:szCs w:val="22"/>
              </w:rPr>
              <w:t>pořizovací cena max. do výše ceny zjištěné znaleckým posudkem.</w:t>
            </w:r>
          </w:p>
        </w:tc>
        <w:tc>
          <w:tcPr>
            <w:tcW w:w="30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283E80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3402F577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233D7E48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7E6DE741" w14:textId="77777777" w:rsidR="00B05AEF" w:rsidRDefault="00B05AEF" w:rsidP="00B05AEF">
            <w:pPr>
              <w:tabs>
                <w:tab w:val="num" w:pos="1068"/>
              </w:tabs>
              <w:spacing w:after="0" w:line="276" w:lineRule="auto"/>
              <w:ind w:left="294"/>
              <w:jc w:val="both"/>
              <w:rPr>
                <w:sz w:val="22"/>
                <w:szCs w:val="22"/>
              </w:rPr>
            </w:pPr>
          </w:p>
          <w:p w14:paraId="14E5D7AD" w14:textId="569071E3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508FBE06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3579C32C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1B414468" w14:textId="77777777" w:rsidR="00B05AEF" w:rsidRPr="00EA05F8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14:paraId="22D79A3A" w14:textId="21E2CA65" w:rsidR="00B05AEF" w:rsidRDefault="00B05AEF" w:rsidP="009C42D6">
            <w:pPr>
              <w:spacing w:line="276" w:lineRule="auto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</w:p>
          <w:p w14:paraId="5F57A2C2" w14:textId="77777777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doklad o zaplacení;</w:t>
            </w:r>
          </w:p>
          <w:p w14:paraId="400BCD6F" w14:textId="747F8D86" w:rsidR="00B05AEF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 xml:space="preserve">kupní smlouva; </w:t>
            </w:r>
          </w:p>
          <w:p w14:paraId="5C653381" w14:textId="42992572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právu stavby;</w:t>
            </w:r>
          </w:p>
          <w:p w14:paraId="1FD4F6D0" w14:textId="77777777" w:rsidR="00B05AEF" w:rsidRPr="00EA05F8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znalecký posudek ne starší 6 měsíců před datem pořízení nemovitosti;</w:t>
            </w:r>
          </w:p>
          <w:p w14:paraId="31E9FFF5" w14:textId="25224BDD" w:rsidR="00B05AEF" w:rsidRPr="00B05AEF" w:rsidRDefault="00B05AEF" w:rsidP="00B05AEF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 w:rsidRPr="00EA05F8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</w:tc>
      </w:tr>
      <w:tr w:rsidR="00B05AEF" w14:paraId="531DB95D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6AB03C3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hmotného majetku </w:t>
            </w:r>
          </w:p>
          <w:p w14:paraId="69BC0543" w14:textId="77777777" w:rsidR="00B05AEF" w:rsidRDefault="00B05AEF" w:rsidP="009C42D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drobného nehmotného majetku </w:t>
            </w:r>
          </w:p>
          <w:p w14:paraId="6D22C8BC" w14:textId="77777777" w:rsidR="00B05AEF" w:rsidRDefault="00B05AEF" w:rsidP="009C42D6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Pořízení dlouhodobého hmotného majetku </w:t>
            </w:r>
          </w:p>
          <w:p w14:paraId="6A7BB5A0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Pořízení dlouhodobého nehmotného majetku 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6F3B98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účetní/daňové doklady se zřejmou identifikací předmětu plnění pro posouzení způsobilosti; </w:t>
            </w:r>
          </w:p>
          <w:p w14:paraId="6F215A4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6D91B87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doklad o zaplacení;</w:t>
            </w:r>
          </w:p>
          <w:p w14:paraId="0A5DFF74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B05AEF" w14:paraId="631F4694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65D15C7" w14:textId="77777777" w:rsidR="00B05AEF" w:rsidRDefault="00B05AEF" w:rsidP="009C42D6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Projektová dokumentace</w:t>
            </w:r>
          </w:p>
          <w:p w14:paraId="2C1949D6" w14:textId="77777777" w:rsidR="00B05AEF" w:rsidRDefault="00B05AEF" w:rsidP="009C42D6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projektové dokumentace stavby a související průzkumy stavby</w:t>
            </w:r>
          </w:p>
          <w:p w14:paraId="613268B6" w14:textId="77777777" w:rsidR="00B05AEF" w:rsidRDefault="00B05AEF" w:rsidP="009C42D6">
            <w:pPr>
              <w:pStyle w:val="Odstavecseseznamem"/>
              <w:numPr>
                <w:ilvl w:val="0"/>
                <w:numId w:val="4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dokumentace k procesu EIA</w:t>
            </w:r>
          </w:p>
          <w:p w14:paraId="65E80361" w14:textId="77777777" w:rsidR="00B05AEF" w:rsidRDefault="00B05AEF" w:rsidP="009C42D6">
            <w:pPr>
              <w:pStyle w:val="Odstavecseseznamem"/>
              <w:numPr>
                <w:ilvl w:val="0"/>
                <w:numId w:val="4"/>
              </w:numPr>
              <w:spacing w:after="120" w:line="276" w:lineRule="auto"/>
              <w:ind w:left="714" w:hanging="357"/>
              <w:contextualSpacing w:val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studie proveditelnosti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D68458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09FF139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popř. předávací protokol;</w:t>
            </w:r>
          </w:p>
          <w:p w14:paraId="62F5D599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0C1029C6" w14:textId="77777777" w:rsidR="00B05AEF" w:rsidRDefault="00B05AEF" w:rsidP="009C42D6">
            <w:pPr>
              <w:pStyle w:val="Odstavecseseznamem"/>
              <w:numPr>
                <w:ilvl w:val="0"/>
                <w:numId w:val="1"/>
              </w:numPr>
              <w:tabs>
                <w:tab w:val="clear" w:pos="720"/>
                <w:tab w:val="num" w:pos="290"/>
                <w:tab w:val="num" w:pos="1068"/>
              </w:tabs>
              <w:spacing w:after="0" w:line="276" w:lineRule="auto"/>
              <w:ind w:left="290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smlouva, případně její dodatky.</w:t>
            </w:r>
          </w:p>
        </w:tc>
      </w:tr>
      <w:tr w:rsidR="00B05AEF" w14:paraId="1B5EA53F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E377B4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Zabezpečení výstavby </w:t>
            </w:r>
          </w:p>
          <w:p w14:paraId="4E74095C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technický dozor investora</w:t>
            </w:r>
          </w:p>
          <w:p w14:paraId="5497E783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BOZP</w:t>
            </w:r>
          </w:p>
          <w:p w14:paraId="6299654E" w14:textId="77777777" w:rsidR="00B05AEF" w:rsidRDefault="00B05AEF" w:rsidP="009C42D6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autorský dozor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D03D93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14:paraId="1CD6FAE2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14:paraId="7E6378B4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doklad o zaplacení;</w:t>
            </w:r>
          </w:p>
          <w:p w14:paraId="491A91F8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smlouva, případně její dodatky</w:t>
            </w:r>
            <w:r>
              <w:rPr>
                <w:sz w:val="22"/>
                <w:szCs w:val="22"/>
              </w:rPr>
              <w:t>.</w:t>
            </w:r>
          </w:p>
        </w:tc>
      </w:tr>
      <w:tr w:rsidR="00B05AEF" w14:paraId="061F3CDE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F626AC" w14:textId="77777777" w:rsidR="00B05AEF" w:rsidRDefault="00B05AEF" w:rsidP="009C42D6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Pořízení služeb bezprostředně souvisejících s realizací projektu:</w:t>
            </w:r>
          </w:p>
          <w:p w14:paraId="36366495" w14:textId="77777777" w:rsidR="00B05AEF" w:rsidRDefault="00B05AEF" w:rsidP="009C42D6">
            <w:pPr>
              <w:pStyle w:val="Odstavecseseznamem"/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</w:p>
          <w:p w14:paraId="5FBD88A3" w14:textId="77777777" w:rsidR="00B05AEF" w:rsidRDefault="00B05AEF" w:rsidP="009C42D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Studie proveditelnosti,</w:t>
            </w:r>
          </w:p>
          <w:p w14:paraId="052FAD42" w14:textId="77777777" w:rsidR="00B05AEF" w:rsidRDefault="00B05AEF" w:rsidP="009C42D6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zadávací a výběrová řízení (výdaje spojené s přípravou a realizací zadávacích a výběrových řízení)</w:t>
            </w:r>
          </w:p>
          <w:p w14:paraId="111680DD" w14:textId="77777777" w:rsidR="00B05AEF" w:rsidRDefault="00B05AEF" w:rsidP="009C42D6">
            <w:pPr>
              <w:spacing w:line="276" w:lineRule="auto"/>
              <w:jc w:val="both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5A677E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52411202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14:paraId="255CAA4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doklady o zaplacení; </w:t>
            </w:r>
          </w:p>
          <w:p w14:paraId="6EFD073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výdaje za opakované zadávací nebo výběrové řízení jsou způsobilé pouze v případě, pokud zadavatel zrušení zadávacího nebo výběrového řízení nezavinil sám a řízení bylo zrušeno v souladu s příslušnými předpisy;</w:t>
            </w:r>
          </w:p>
          <w:p w14:paraId="7C0A7CE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smlouva o poskytnutí služeb, smlouva o dílo, případně její dodatky; </w:t>
            </w:r>
          </w:p>
          <w:p w14:paraId="3966A57A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14:paraId="31E70107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635400">
              <w:rPr>
                <w:sz w:val="22"/>
                <w:szCs w:val="22"/>
              </w:rPr>
              <w:t>doklad o zaplacení</w:t>
            </w:r>
            <w:r>
              <w:rPr>
                <w:sz w:val="22"/>
                <w:szCs w:val="22"/>
              </w:rPr>
              <w:t>.</w:t>
            </w:r>
          </w:p>
        </w:tc>
      </w:tr>
      <w:tr w:rsidR="00B05AEF" w14:paraId="71862D26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6EC386" w14:textId="77777777" w:rsidR="00B05AEF" w:rsidRDefault="00B05AEF" w:rsidP="009C42D6">
            <w:pPr>
              <w:tabs>
                <w:tab w:val="left" w:pos="4050"/>
              </w:tabs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Povinná publicita</w:t>
            </w:r>
          </w:p>
          <w:p w14:paraId="6F4FD254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44DB06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14:paraId="40934E6B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pokud nelze posoudit způsobilost výdaje podle identifikace předmětu plnění, doložit objednávku, dodací list, předávací protokol;</w:t>
            </w:r>
          </w:p>
          <w:p w14:paraId="6E34458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smlouva o poskytnutí služeb, smlouva o dílo, případně její dodatky;</w:t>
            </w:r>
          </w:p>
          <w:p w14:paraId="665BF9AC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 w:rsidRPr="0057642A">
              <w:rPr>
                <w:sz w:val="22"/>
                <w:szCs w:val="22"/>
              </w:rPr>
              <w:t xml:space="preserve">doklad o zaplacení. </w:t>
            </w:r>
          </w:p>
        </w:tc>
      </w:tr>
      <w:tr w:rsidR="00B05AEF" w14:paraId="190BA3F4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7EF9B3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lastRenderedPageBreak/>
              <w:t>DPH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3E1B45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</w:t>
            </w:r>
          </w:p>
          <w:p w14:paraId="5EA91EB3" w14:textId="77777777" w:rsidR="00B05AEF" w:rsidRDefault="00B05AEF" w:rsidP="009C42D6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při využití přenesené daňové povinnosti kopie evidence pro daňové účely a kopie výpisu z bankovního účtu jako doklad o úhradě daňové povinnosti orgánu finanční správy.</w:t>
            </w:r>
          </w:p>
        </w:tc>
      </w:tr>
      <w:tr w:rsidR="00B05AEF" w14:paraId="272BF517" w14:textId="77777777" w:rsidTr="009C42D6">
        <w:tc>
          <w:tcPr>
            <w:tcW w:w="197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9D82D5" w14:textId="77777777" w:rsidR="00B05AEF" w:rsidRDefault="00B05AEF" w:rsidP="009C42D6">
            <w:pPr>
              <w:spacing w:line="276" w:lineRule="auto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BB11240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14:paraId="4315F83E" w14:textId="77777777" w:rsidR="00B05AEF" w:rsidRDefault="00B05AEF" w:rsidP="009C42D6">
            <w:pPr>
              <w:numPr>
                <w:ilvl w:val="0"/>
                <w:numId w:val="1"/>
              </w:numPr>
              <w:tabs>
                <w:tab w:val="clear" w:pos="720"/>
                <w:tab w:val="num" w:pos="294"/>
                <w:tab w:val="num" w:pos="1068"/>
              </w:tabs>
              <w:spacing w:after="0" w:line="276" w:lineRule="auto"/>
              <w:ind w:left="294" w:hanging="2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14:paraId="3CE137F1" w14:textId="77777777" w:rsidR="00B05AEF" w:rsidRDefault="00B05AEF" w:rsidP="009C42D6">
            <w:pPr>
              <w:numPr>
                <w:ilvl w:val="1"/>
                <w:numId w:val="7"/>
              </w:numPr>
              <w:spacing w:after="120" w:line="276" w:lineRule="auto"/>
              <w:ind w:left="295" w:hanging="295"/>
              <w:jc w:val="both"/>
              <w:rPr>
                <w:rFonts w:asciiTheme="majorHAnsi" w:hAnsiTheme="majorHAnsi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14:paraId="5C663358" w14:textId="77777777" w:rsidR="00B05AEF" w:rsidRDefault="00B05AEF" w:rsidP="00B05AEF"/>
    <w:p w14:paraId="2D752FBD" w14:textId="501DB437" w:rsidR="00B05AEF" w:rsidRPr="00B05AEF" w:rsidRDefault="00B05AEF" w:rsidP="00B05AEF">
      <w:pPr>
        <w:pStyle w:val="Odstavecseseznamem"/>
        <w:spacing w:line="276" w:lineRule="auto"/>
        <w:ind w:left="1080"/>
        <w:rPr>
          <w:b/>
        </w:rPr>
      </w:pPr>
    </w:p>
    <w:p w14:paraId="45A61301" w14:textId="77777777" w:rsidR="002F7B44" w:rsidRDefault="002F7B44">
      <w:pPr>
        <w:spacing w:line="276" w:lineRule="auto"/>
      </w:pPr>
    </w:p>
    <w:sectPr w:rsidR="002F7B44" w:rsidSect="001C4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0ED38" w14:textId="77777777" w:rsidR="00635400" w:rsidRDefault="00635400" w:rsidP="00FF4CE5">
      <w:pPr>
        <w:spacing w:after="0"/>
      </w:pPr>
      <w:r>
        <w:separator/>
      </w:r>
    </w:p>
  </w:endnote>
  <w:endnote w:type="continuationSeparator" w:id="0">
    <w:p w14:paraId="12296810" w14:textId="77777777" w:rsidR="00635400" w:rsidRDefault="0063540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B9EFE" w14:textId="77777777" w:rsidR="00635400" w:rsidRDefault="006354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14:paraId="04A0C215" w14:textId="77777777" w:rsidR="00635400" w:rsidRDefault="00635400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635400" w:rsidRPr="00E47FC1" w14:paraId="003DDB6A" w14:textId="77777777" w:rsidTr="00635400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6426131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976C2A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B1D7F84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15B1D940" w14:textId="77777777" w:rsidR="00635400" w:rsidRPr="00E47FC1" w:rsidRDefault="00635400" w:rsidP="00635400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62E82E1C" w14:textId="7653D1FF" w:rsidR="00635400" w:rsidRPr="00E47FC1" w:rsidRDefault="00635400" w:rsidP="00635400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gramStart"/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proofErr w:type="gramEnd"/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7026D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proofErr w:type="gramStart"/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proofErr w:type="gramEnd"/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97026D">
                <w:rPr>
                  <w:rStyle w:val="slostrnky"/>
                  <w:rFonts w:ascii="Arial" w:hAnsi="Arial" w:cs="Arial"/>
                  <w:noProof/>
                </w:rPr>
                <w:t>7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14:paraId="601732EB" w14:textId="77777777" w:rsidR="00635400" w:rsidRDefault="0097026D">
        <w:pPr>
          <w:pStyle w:val="Zpat"/>
          <w:jc w:val="center"/>
        </w:pPr>
      </w:p>
    </w:sdtContent>
  </w:sdt>
  <w:p w14:paraId="7509512A" w14:textId="77777777" w:rsidR="00635400" w:rsidRDefault="006354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97B42" w14:textId="77777777" w:rsidR="00635400" w:rsidRDefault="006354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6786E" w14:textId="77777777" w:rsidR="00635400" w:rsidRDefault="00635400" w:rsidP="00FF4CE5">
      <w:pPr>
        <w:spacing w:after="0"/>
      </w:pPr>
      <w:r>
        <w:separator/>
      </w:r>
    </w:p>
  </w:footnote>
  <w:footnote w:type="continuationSeparator" w:id="0">
    <w:p w14:paraId="72C9376E" w14:textId="77777777" w:rsidR="00635400" w:rsidRDefault="0063540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9F979" w14:textId="77777777" w:rsidR="00635400" w:rsidRDefault="006354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632D1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0ACCFCD7" wp14:editId="750C684B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4017A" w14:textId="77777777" w:rsidR="00635400" w:rsidRDefault="00635400">
    <w:pPr>
      <w:pStyle w:val="Zhlav"/>
    </w:pPr>
    <w:r>
      <w:rPr>
        <w:noProof/>
        <w:lang w:eastAsia="cs-CZ"/>
      </w:rPr>
      <w:drawing>
        <wp:inline distT="0" distB="0" distL="0" distR="0" wp14:anchorId="7809FB2E" wp14:editId="31F61051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54D9"/>
    <w:multiLevelType w:val="hybridMultilevel"/>
    <w:tmpl w:val="C34E4114"/>
    <w:lvl w:ilvl="0" w:tplc="C2BC1A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93626D"/>
    <w:multiLevelType w:val="hybridMultilevel"/>
    <w:tmpl w:val="27E28A8A"/>
    <w:lvl w:ilvl="0" w:tplc="DE16B0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D2B6C"/>
    <w:multiLevelType w:val="hybridMultilevel"/>
    <w:tmpl w:val="1CEE3076"/>
    <w:lvl w:ilvl="0" w:tplc="7D604D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041C5"/>
    <w:multiLevelType w:val="hybridMultilevel"/>
    <w:tmpl w:val="3D346FAC"/>
    <w:lvl w:ilvl="0" w:tplc="994A2E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8"/>
  </w:num>
  <w:num w:numId="4">
    <w:abstractNumId w:val="3"/>
  </w:num>
  <w:num w:numId="5">
    <w:abstractNumId w:val="4"/>
  </w:num>
  <w:num w:numId="6">
    <w:abstractNumId w:val="1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</w:num>
  <w:num w:numId="12">
    <w:abstractNumId w:val="3"/>
  </w:num>
  <w:num w:numId="13">
    <w:abstractNumId w:val="4"/>
  </w:num>
  <w:num w:numId="14">
    <w:abstractNumId w:val="16"/>
  </w:num>
  <w:num w:numId="15">
    <w:abstractNumId w:val="1"/>
  </w:num>
  <w:num w:numId="16">
    <w:abstractNumId w:val="1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</w:num>
  <w:num w:numId="18">
    <w:abstractNumId w:val="12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3"/>
  </w:num>
  <w:num w:numId="22">
    <w:abstractNumId w:val="5"/>
  </w:num>
  <w:num w:numId="23">
    <w:abstractNumId w:val="7"/>
  </w:num>
  <w:num w:numId="24">
    <w:abstractNumId w:val="14"/>
  </w:num>
  <w:num w:numId="25">
    <w:abstractNumId w:val="9"/>
  </w:num>
  <w:num w:numId="26">
    <w:abstractNumId w:val="0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E5"/>
    <w:rsid w:val="00056FA4"/>
    <w:rsid w:val="00062E21"/>
    <w:rsid w:val="000912BF"/>
    <w:rsid w:val="000B552A"/>
    <w:rsid w:val="000C657B"/>
    <w:rsid w:val="001C4775"/>
    <w:rsid w:val="001C48DD"/>
    <w:rsid w:val="00275395"/>
    <w:rsid w:val="00296AFD"/>
    <w:rsid w:val="002D0B9D"/>
    <w:rsid w:val="002F7B44"/>
    <w:rsid w:val="00376A07"/>
    <w:rsid w:val="00397220"/>
    <w:rsid w:val="003B1DC1"/>
    <w:rsid w:val="0043694D"/>
    <w:rsid w:val="004427D5"/>
    <w:rsid w:val="0045056B"/>
    <w:rsid w:val="004A4643"/>
    <w:rsid w:val="00573DBC"/>
    <w:rsid w:val="0057642A"/>
    <w:rsid w:val="00595A87"/>
    <w:rsid w:val="005A2182"/>
    <w:rsid w:val="005C3D9C"/>
    <w:rsid w:val="00635400"/>
    <w:rsid w:val="006A6582"/>
    <w:rsid w:val="006E2346"/>
    <w:rsid w:val="006E2A5B"/>
    <w:rsid w:val="00715EBF"/>
    <w:rsid w:val="00731B6B"/>
    <w:rsid w:val="007D0815"/>
    <w:rsid w:val="007F00C9"/>
    <w:rsid w:val="008427CF"/>
    <w:rsid w:val="00870FA3"/>
    <w:rsid w:val="008A04C9"/>
    <w:rsid w:val="0097026D"/>
    <w:rsid w:val="00B0118E"/>
    <w:rsid w:val="00B05AEF"/>
    <w:rsid w:val="00B54467"/>
    <w:rsid w:val="00B562C3"/>
    <w:rsid w:val="00B75437"/>
    <w:rsid w:val="00B8401C"/>
    <w:rsid w:val="00BA764A"/>
    <w:rsid w:val="00C94438"/>
    <w:rsid w:val="00C96EAE"/>
    <w:rsid w:val="00CE58EB"/>
    <w:rsid w:val="00CF5CD2"/>
    <w:rsid w:val="00D77220"/>
    <w:rsid w:val="00E920DF"/>
    <w:rsid w:val="00EA05F8"/>
    <w:rsid w:val="00EE3E5F"/>
    <w:rsid w:val="00F63071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F6B7"/>
  <w15:docId w15:val="{784B12B0-EFE5-4F04-8498-A52A6479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8DFD2-B8FE-42AC-A0AF-6AB90787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1439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Claudia Kähsová</cp:lastModifiedBy>
  <cp:revision>10</cp:revision>
  <cp:lastPrinted>2016-10-07T09:13:00Z</cp:lastPrinted>
  <dcterms:created xsi:type="dcterms:W3CDTF">2017-07-26T13:04:00Z</dcterms:created>
  <dcterms:modified xsi:type="dcterms:W3CDTF">2020-05-04T17:37:00Z</dcterms:modified>
</cp:coreProperties>
</file>